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B8F" w:rsidRPr="006D21DF" w:rsidRDefault="00370B8F" w:rsidP="0051134B">
      <w:pPr>
        <w:spacing w:after="0" w:line="240" w:lineRule="auto"/>
        <w:ind w:left="567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bookmarkStart w:id="0" w:name="z1"/>
      <w:bookmarkEnd w:id="0"/>
      <w:r w:rsidRPr="006D21DF">
        <w:rPr>
          <w:rFonts w:ascii="Times New Roman" w:hAnsi="Times New Roman" w:cs="Times New Roman"/>
          <w:sz w:val="26"/>
          <w:szCs w:val="26"/>
          <w:lang w:eastAsia="ru-RU"/>
        </w:rPr>
        <w:t xml:space="preserve">Додаток </w:t>
      </w:r>
      <w:r w:rsidR="00F84281">
        <w:rPr>
          <w:rFonts w:ascii="Times New Roman" w:hAnsi="Times New Roman" w:cs="Times New Roman"/>
          <w:sz w:val="26"/>
          <w:szCs w:val="26"/>
          <w:lang w:eastAsia="ru-RU"/>
        </w:rPr>
        <w:t>5</w:t>
      </w:r>
    </w:p>
    <w:p w:rsidR="00370B8F" w:rsidRPr="006D21DF" w:rsidRDefault="00370B8F" w:rsidP="0051134B">
      <w:pPr>
        <w:spacing w:after="0" w:line="240" w:lineRule="auto"/>
        <w:ind w:left="567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D21DF">
        <w:rPr>
          <w:rFonts w:ascii="Times New Roman" w:hAnsi="Times New Roman" w:cs="Times New Roman"/>
          <w:sz w:val="26"/>
          <w:szCs w:val="26"/>
          <w:lang w:eastAsia="ru-RU"/>
        </w:rPr>
        <w:t>до рішення обласної ради</w:t>
      </w:r>
    </w:p>
    <w:p w:rsidR="00370B8F" w:rsidRPr="00237B93" w:rsidRDefault="00370B8F" w:rsidP="0051134B">
      <w:pPr>
        <w:shd w:val="clear" w:color="auto" w:fill="FFFFFF"/>
        <w:spacing w:after="0" w:line="240" w:lineRule="auto"/>
        <w:ind w:left="5670"/>
        <w:jc w:val="both"/>
        <w:rPr>
          <w:rFonts w:ascii="Times New Roman" w:hAnsi="Times New Roman" w:cs="Times New Roman"/>
          <w:sz w:val="26"/>
          <w:szCs w:val="26"/>
          <w:lang w:val="en-US" w:eastAsia="ru-RU"/>
        </w:rPr>
      </w:pPr>
      <w:r w:rsidRPr="006D21DF">
        <w:rPr>
          <w:rFonts w:ascii="Times New Roman" w:hAnsi="Times New Roman" w:cs="Times New Roman"/>
          <w:sz w:val="26"/>
          <w:szCs w:val="26"/>
          <w:lang w:eastAsia="ru-RU"/>
        </w:rPr>
        <w:t xml:space="preserve">від 11.02.2020 № </w:t>
      </w:r>
      <w:r w:rsidR="00237B93">
        <w:rPr>
          <w:rFonts w:ascii="Times New Roman" w:hAnsi="Times New Roman" w:cs="Times New Roman"/>
          <w:sz w:val="26"/>
          <w:szCs w:val="26"/>
          <w:lang w:val="en-US" w:eastAsia="ru-RU"/>
        </w:rPr>
        <w:t>999</w:t>
      </w:r>
      <w:bookmarkStart w:id="1" w:name="_GoBack"/>
      <w:bookmarkEnd w:id="1"/>
    </w:p>
    <w:p w:rsidR="00370B8F" w:rsidRPr="006D21DF" w:rsidRDefault="00370B8F" w:rsidP="0051134B">
      <w:pPr>
        <w:ind w:left="840" w:firstLine="11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50574" w:rsidRPr="00080CAE" w:rsidRDefault="00370B8F" w:rsidP="00F5057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80CAE">
        <w:rPr>
          <w:rFonts w:ascii="Times New Roman" w:hAnsi="Times New Roman" w:cs="Times New Roman"/>
          <w:b/>
          <w:sz w:val="26"/>
          <w:szCs w:val="26"/>
        </w:rPr>
        <w:t>ЗВЕРНЕННЯ</w:t>
      </w:r>
    </w:p>
    <w:p w:rsidR="0023397A" w:rsidRDefault="00370B8F" w:rsidP="0023397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80CAE">
        <w:rPr>
          <w:rFonts w:ascii="Times New Roman" w:hAnsi="Times New Roman" w:cs="Times New Roman"/>
          <w:b/>
          <w:sz w:val="26"/>
          <w:szCs w:val="26"/>
        </w:rPr>
        <w:t xml:space="preserve">до </w:t>
      </w:r>
      <w:r w:rsidR="003D1C7E" w:rsidRPr="00080CAE">
        <w:rPr>
          <w:rFonts w:ascii="Times New Roman" w:hAnsi="Times New Roman" w:cs="Times New Roman"/>
          <w:b/>
          <w:sz w:val="26"/>
          <w:szCs w:val="26"/>
        </w:rPr>
        <w:t>Президента України</w:t>
      </w:r>
      <w:r w:rsidRPr="00080CAE">
        <w:rPr>
          <w:rFonts w:ascii="Times New Roman" w:hAnsi="Times New Roman" w:cs="Times New Roman"/>
          <w:b/>
          <w:sz w:val="26"/>
          <w:szCs w:val="26"/>
        </w:rPr>
        <w:t>,</w:t>
      </w:r>
      <w:r w:rsidR="00235729" w:rsidRPr="00080CAE">
        <w:rPr>
          <w:rFonts w:ascii="Times New Roman" w:hAnsi="Times New Roman" w:cs="Times New Roman"/>
          <w:b/>
          <w:sz w:val="26"/>
          <w:szCs w:val="26"/>
        </w:rPr>
        <w:t xml:space="preserve"> Секретаря </w:t>
      </w:r>
      <w:r w:rsidR="009A6811" w:rsidRPr="00080CAE">
        <w:rPr>
          <w:rFonts w:ascii="Times New Roman" w:hAnsi="Times New Roman" w:cs="Times New Roman"/>
          <w:b/>
          <w:sz w:val="26"/>
          <w:szCs w:val="26"/>
        </w:rPr>
        <w:t xml:space="preserve">Ради національної безпеки </w:t>
      </w:r>
    </w:p>
    <w:p w:rsidR="00370B8F" w:rsidRPr="00080CAE" w:rsidRDefault="0023397A" w:rsidP="0023397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і оборони </w:t>
      </w:r>
      <w:r w:rsidR="009A6811" w:rsidRPr="00080CAE">
        <w:rPr>
          <w:rFonts w:ascii="Times New Roman" w:hAnsi="Times New Roman" w:cs="Times New Roman"/>
          <w:b/>
          <w:sz w:val="26"/>
          <w:szCs w:val="26"/>
        </w:rPr>
        <w:t>України,</w:t>
      </w:r>
      <w:r w:rsidR="00235729" w:rsidRPr="00080CAE">
        <w:rPr>
          <w:rFonts w:ascii="Times New Roman" w:hAnsi="Times New Roman" w:cs="Times New Roman"/>
          <w:b/>
          <w:sz w:val="26"/>
          <w:szCs w:val="26"/>
        </w:rPr>
        <w:t xml:space="preserve">Голови </w:t>
      </w:r>
      <w:r w:rsidR="009A6811" w:rsidRPr="00080CAE">
        <w:rPr>
          <w:rFonts w:ascii="Times New Roman" w:hAnsi="Times New Roman" w:cs="Times New Roman"/>
          <w:b/>
          <w:sz w:val="26"/>
          <w:szCs w:val="26"/>
        </w:rPr>
        <w:t>Служби безпеки</w:t>
      </w:r>
      <w:r w:rsidR="00370B8F" w:rsidRPr="00080CAE">
        <w:rPr>
          <w:rFonts w:ascii="Times New Roman" w:hAnsi="Times New Roman" w:cs="Times New Roman"/>
          <w:b/>
          <w:sz w:val="26"/>
          <w:szCs w:val="26"/>
        </w:rPr>
        <w:t xml:space="preserve"> України</w:t>
      </w:r>
    </w:p>
    <w:p w:rsidR="001B3DCD" w:rsidRPr="00080CAE" w:rsidRDefault="00370B8F" w:rsidP="00F5057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1D2129"/>
          <w:sz w:val="26"/>
          <w:szCs w:val="26"/>
        </w:rPr>
      </w:pPr>
      <w:r w:rsidRPr="00080CAE">
        <w:rPr>
          <w:rFonts w:ascii="Times New Roman" w:hAnsi="Times New Roman" w:cs="Times New Roman"/>
          <w:b/>
          <w:sz w:val="26"/>
          <w:szCs w:val="26"/>
        </w:rPr>
        <w:t xml:space="preserve">щодо </w:t>
      </w:r>
      <w:r w:rsidR="0046113D" w:rsidRPr="00080CAE">
        <w:rPr>
          <w:rFonts w:ascii="Times New Roman" w:hAnsi="Times New Roman" w:cs="Times New Roman"/>
          <w:b/>
          <w:color w:val="1D2129"/>
          <w:sz w:val="26"/>
          <w:szCs w:val="26"/>
        </w:rPr>
        <w:t>ризиків кодування телевізійного супутникового сигналу</w:t>
      </w:r>
    </w:p>
    <w:p w:rsidR="0051134B" w:rsidRPr="006D21DF" w:rsidRDefault="0051134B" w:rsidP="00F50574">
      <w:pPr>
        <w:spacing w:after="0" w:line="240" w:lineRule="auto"/>
        <w:ind w:firstLine="709"/>
        <w:jc w:val="center"/>
        <w:rPr>
          <w:rFonts w:ascii="lato-BoldItalic" w:eastAsia="Times New Roman" w:hAnsi="lato-BoldItalic" w:cs="Times New Roman"/>
          <w:color w:val="000000"/>
          <w:sz w:val="26"/>
          <w:szCs w:val="26"/>
          <w:lang w:eastAsia="uk-UA"/>
        </w:rPr>
      </w:pPr>
    </w:p>
    <w:p w:rsidR="00D207FB" w:rsidRPr="006D21DF" w:rsidRDefault="002646AA" w:rsidP="00F505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</w:pPr>
      <w:r w:rsidRPr="006D21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Ми, депутати обласної ради, обурені ситуацію з </w:t>
      </w:r>
      <w:r w:rsidR="005A433C" w:rsidRPr="006D21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кодуванням провідних українських телеканалів на супутнику</w:t>
      </w:r>
      <w:r w:rsidR="001E69A1" w:rsidRPr="006D21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З </w:t>
      </w:r>
      <w:r w:rsidR="003C0FB5" w:rsidRPr="006D21DF">
        <w:rPr>
          <w:rFonts w:ascii="Times New Roman" w:hAnsi="Times New Roman" w:cs="Times New Roman"/>
          <w:bCs/>
          <w:color w:val="212121"/>
          <w:sz w:val="26"/>
          <w:szCs w:val="26"/>
          <w:shd w:val="clear" w:color="auto" w:fill="FFFFFF"/>
        </w:rPr>
        <w:t xml:space="preserve">28 січня 2020 року </w:t>
      </w:r>
      <w:r w:rsidR="00D207FB" w:rsidRPr="006D21DF"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  <w:t xml:space="preserve">кодування супутникового сигналу навесні 2020 року, про яке домовились представники найбільших українських </w:t>
      </w:r>
      <w:proofErr w:type="spellStart"/>
      <w:r w:rsidR="00D207FB" w:rsidRPr="006D21DF"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  <w:t>медіагруп</w:t>
      </w:r>
      <w:proofErr w:type="spellEnd"/>
      <w:r w:rsidR="00D207FB" w:rsidRPr="006D21DF"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  <w:t xml:space="preserve"> - </w:t>
      </w:r>
      <w:proofErr w:type="spellStart"/>
      <w:r w:rsidR="00D207FB" w:rsidRPr="006D21DF"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  <w:t>InterMediaGroup</w:t>
      </w:r>
      <w:proofErr w:type="spellEnd"/>
      <w:r w:rsidR="00D207FB" w:rsidRPr="006D21DF"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  <w:t xml:space="preserve">, </w:t>
      </w:r>
      <w:proofErr w:type="spellStart"/>
      <w:r w:rsidR="00D207FB" w:rsidRPr="006D21DF"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  <w:t>StarLightMedia</w:t>
      </w:r>
      <w:proofErr w:type="spellEnd"/>
      <w:r w:rsidR="00D207FB" w:rsidRPr="006D21DF"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  <w:t xml:space="preserve">, «Україна» та «1+1», фактично створило ризики національній безпеці Україні в інформаційній сфері. </w:t>
      </w:r>
    </w:p>
    <w:p w:rsidR="00647707" w:rsidRPr="006D21DF" w:rsidRDefault="00647707" w:rsidP="00F505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</w:pPr>
      <w:r w:rsidRPr="006D21DF"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  <w:t>Масштаб ризику є значним, адже супутникове телебачення дивиться близько третини українських сімей. Щоб нівелювати цей ризик, українці мають купувати тюнери та підписуватися на п</w:t>
      </w:r>
      <w:r w:rsidR="00D207FB" w:rsidRPr="006D21DF"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  <w:t>латних супутникових провайдерів</w:t>
      </w:r>
      <w:r w:rsidRPr="006D21DF"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  <w:t xml:space="preserve"> або підключатися до кабельних мереж (мереж провайдерів програмної послуги, </w:t>
      </w:r>
      <w:proofErr w:type="spellStart"/>
      <w:r w:rsidRPr="006D21DF"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  <w:t>інтернет-провайдерів</w:t>
      </w:r>
      <w:proofErr w:type="spellEnd"/>
      <w:r w:rsidRPr="006D21DF"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  <w:t>), якщо такі наявні в їхніх містечках, селах та селищах.</w:t>
      </w:r>
      <w:r w:rsidR="00D207FB" w:rsidRPr="006D21DF"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  <w:t xml:space="preserve"> Водночас </w:t>
      </w:r>
      <w:r w:rsidR="00D207FB" w:rsidRPr="006D21DF">
        <w:rPr>
          <w:rFonts w:ascii="Times New Roman" w:hAnsi="Times New Roman" w:cs="Times New Roman"/>
          <w:color w:val="1D2129"/>
          <w:sz w:val="26"/>
          <w:szCs w:val="26"/>
        </w:rPr>
        <w:t>у вільному доступі на супутниках залишилися популярні російські телеканали, що транслюють фільми, серіали, розважальні передачі та новини. Тепер найбільші українські мовники не створюють їм конкуренцію.</w:t>
      </w:r>
    </w:p>
    <w:p w:rsidR="004000F3" w:rsidRPr="006D21DF" w:rsidRDefault="00647707" w:rsidP="00F505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</w:pPr>
      <w:r w:rsidRPr="006D21DF"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  <w:t xml:space="preserve">Кодування супутникових каналів фактично </w:t>
      </w:r>
      <w:r w:rsidR="00C45937" w:rsidRPr="006D21DF"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  <w:t>закри</w:t>
      </w:r>
      <w:r w:rsidR="00CA136F" w:rsidRPr="006D21DF"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  <w:t>ло</w:t>
      </w:r>
      <w:r w:rsidR="00D207FB" w:rsidRPr="006D21DF"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  <w:t xml:space="preserve">доступ до українського телебачення </w:t>
      </w:r>
      <w:r w:rsidR="00C45937" w:rsidRPr="006D21DF"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  <w:t xml:space="preserve">для жителів Криму та </w:t>
      </w:r>
      <w:r w:rsidRPr="006D21DF"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  <w:t>тимчасово окупованих територій Донецької та Луганської областей</w:t>
      </w:r>
      <w:r w:rsidR="00CB3E37" w:rsidRPr="006D21DF"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  <w:t>, а в умовах</w:t>
      </w:r>
      <w:r w:rsidR="00CA136F" w:rsidRPr="006D21DF"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  <w:t xml:space="preserve"> фактичної війни </w:t>
      </w:r>
      <w:r w:rsidR="00C45937" w:rsidRPr="006D21DF"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  <w:t xml:space="preserve">та боротьби за повернення </w:t>
      </w:r>
      <w:r w:rsidR="00CB3E37" w:rsidRPr="006D21DF"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  <w:t>о</w:t>
      </w:r>
      <w:r w:rsidR="00C45937" w:rsidRPr="006D21DF"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  <w:t xml:space="preserve">купованих/непідконтрольних територій </w:t>
      </w:r>
      <w:r w:rsidR="00CA136F" w:rsidRPr="006D21DF"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  <w:t>це створює додаткові</w:t>
      </w:r>
      <w:r w:rsidR="00C45937" w:rsidRPr="006D21DF"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  <w:t xml:space="preserve"> ризики. </w:t>
      </w:r>
      <w:r w:rsidR="00CA136F" w:rsidRPr="006D21DF"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  <w:t>Адже р</w:t>
      </w:r>
      <w:r w:rsidR="00C45937" w:rsidRPr="006D21DF"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  <w:t>осійські телека</w:t>
      </w:r>
      <w:r w:rsidR="00CA136F" w:rsidRPr="006D21DF"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  <w:t xml:space="preserve">нали на супутнику не закодовані, і після </w:t>
      </w:r>
      <w:r w:rsidR="00C45937" w:rsidRPr="006D21DF"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  <w:t xml:space="preserve">кодування більшості українських телеканалів </w:t>
      </w:r>
      <w:r w:rsidRPr="006D21DF"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  <w:t>мешканц</w:t>
      </w:r>
      <w:r w:rsidR="00C45937" w:rsidRPr="006D21DF"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  <w:t xml:space="preserve">ям </w:t>
      </w:r>
      <w:r w:rsidRPr="006D21DF"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  <w:t xml:space="preserve">цих територій </w:t>
      </w:r>
      <w:r w:rsidR="00CA136F" w:rsidRPr="006D21DF"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  <w:t xml:space="preserve">стали </w:t>
      </w:r>
      <w:r w:rsidR="00C45937" w:rsidRPr="006D21DF"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  <w:t xml:space="preserve">доступні </w:t>
      </w:r>
      <w:r w:rsidR="00CA136F" w:rsidRPr="006D21DF"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  <w:t>лише</w:t>
      </w:r>
      <w:r w:rsidR="00C45937" w:rsidRPr="006D21DF"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  <w:t xml:space="preserve"> російські телеканали, сигна</w:t>
      </w:r>
      <w:r w:rsidR="00CA136F" w:rsidRPr="006D21DF"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  <w:t>л яких розповсюджується вільно.</w:t>
      </w:r>
      <w:r w:rsidR="004000F3" w:rsidRPr="006D21DF">
        <w:rPr>
          <w:rFonts w:ascii="Times New Roman" w:hAnsi="Times New Roman" w:cs="Times New Roman"/>
          <w:color w:val="1D2129"/>
          <w:sz w:val="26"/>
          <w:szCs w:val="26"/>
        </w:rPr>
        <w:t>Кодування сигналу найпотужніших українських телеканалів фактично закріплює монополію російського телебачення на цих територіях.</w:t>
      </w:r>
    </w:p>
    <w:p w:rsidR="00D207FB" w:rsidRPr="006D21DF" w:rsidRDefault="004000F3" w:rsidP="00F505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</w:pPr>
      <w:r w:rsidRPr="006D21DF"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  <w:t>Бе</w:t>
      </w:r>
      <w:r w:rsidR="002646AA" w:rsidRPr="006D21DF">
        <w:rPr>
          <w:rFonts w:ascii="Times New Roman" w:eastAsia="Times New Roman" w:hAnsi="Times New Roman" w:cs="Times New Roman"/>
          <w:color w:val="333539"/>
          <w:sz w:val="26"/>
          <w:szCs w:val="26"/>
          <w:lang w:eastAsia="uk-UA"/>
        </w:rPr>
        <w:t>з більшості українських телеканалів на супутнику за</w:t>
      </w:r>
      <w:r w:rsidR="001E69A1" w:rsidRPr="006D21DF">
        <w:rPr>
          <w:rFonts w:ascii="Times New Roman" w:eastAsia="Times New Roman" w:hAnsi="Times New Roman" w:cs="Times New Roman"/>
          <w:color w:val="333539"/>
          <w:sz w:val="26"/>
          <w:szCs w:val="26"/>
          <w:lang w:eastAsia="uk-UA"/>
        </w:rPr>
        <w:t>лиши</w:t>
      </w:r>
      <w:r w:rsidRPr="006D21DF">
        <w:rPr>
          <w:rFonts w:ascii="Times New Roman" w:eastAsia="Times New Roman" w:hAnsi="Times New Roman" w:cs="Times New Roman"/>
          <w:color w:val="333539"/>
          <w:sz w:val="26"/>
          <w:szCs w:val="26"/>
          <w:lang w:eastAsia="uk-UA"/>
        </w:rPr>
        <w:t>ли</w:t>
      </w:r>
      <w:r w:rsidR="001E69A1" w:rsidRPr="006D21DF">
        <w:rPr>
          <w:rFonts w:ascii="Times New Roman" w:eastAsia="Times New Roman" w:hAnsi="Times New Roman" w:cs="Times New Roman"/>
          <w:color w:val="333539"/>
          <w:sz w:val="26"/>
          <w:szCs w:val="26"/>
          <w:lang w:eastAsia="uk-UA"/>
        </w:rPr>
        <w:t xml:space="preserve">ся </w:t>
      </w:r>
      <w:r w:rsidRPr="006D21DF">
        <w:rPr>
          <w:rFonts w:ascii="Times New Roman" w:eastAsia="Times New Roman" w:hAnsi="Times New Roman" w:cs="Times New Roman"/>
          <w:color w:val="333539"/>
          <w:sz w:val="26"/>
          <w:szCs w:val="26"/>
          <w:lang w:eastAsia="uk-UA"/>
        </w:rPr>
        <w:t>також мешканці прикордонних територій</w:t>
      </w:r>
      <w:r w:rsidR="001E69A1" w:rsidRPr="006D21DF">
        <w:rPr>
          <w:rFonts w:ascii="Times New Roman" w:eastAsia="Times New Roman" w:hAnsi="Times New Roman" w:cs="Times New Roman"/>
          <w:color w:val="333539"/>
          <w:sz w:val="26"/>
          <w:szCs w:val="26"/>
          <w:lang w:eastAsia="uk-UA"/>
        </w:rPr>
        <w:t>, адже у</w:t>
      </w:r>
      <w:r w:rsidR="002646AA" w:rsidRPr="006D21DF">
        <w:rPr>
          <w:rFonts w:ascii="Times New Roman" w:eastAsia="Times New Roman" w:hAnsi="Times New Roman" w:cs="Times New Roman"/>
          <w:color w:val="333539"/>
          <w:sz w:val="26"/>
          <w:szCs w:val="26"/>
          <w:lang w:eastAsia="uk-UA"/>
        </w:rPr>
        <w:t xml:space="preserve">країнське прикордоння </w:t>
      </w:r>
      <w:r w:rsidRPr="006D21DF">
        <w:rPr>
          <w:rFonts w:ascii="Times New Roman" w:eastAsia="Times New Roman" w:hAnsi="Times New Roman" w:cs="Times New Roman"/>
          <w:color w:val="333539"/>
          <w:sz w:val="26"/>
          <w:szCs w:val="26"/>
          <w:lang w:eastAsia="uk-UA"/>
        </w:rPr>
        <w:t xml:space="preserve">не повною мірою </w:t>
      </w:r>
      <w:r w:rsidR="002646AA" w:rsidRPr="006D21DF">
        <w:rPr>
          <w:rFonts w:ascii="Times New Roman" w:eastAsia="Times New Roman" w:hAnsi="Times New Roman" w:cs="Times New Roman"/>
          <w:color w:val="333539"/>
          <w:sz w:val="26"/>
          <w:szCs w:val="26"/>
          <w:lang w:eastAsia="uk-UA"/>
        </w:rPr>
        <w:t>охоплене ефірним цифровим та аналоговим українським телебаченням.</w:t>
      </w:r>
      <w:r w:rsidRPr="006D21DF">
        <w:rPr>
          <w:rFonts w:ascii="Times New Roman" w:eastAsia="Times New Roman" w:hAnsi="Times New Roman" w:cs="Times New Roman"/>
          <w:color w:val="333539"/>
          <w:sz w:val="26"/>
          <w:szCs w:val="26"/>
          <w:lang w:eastAsia="uk-UA"/>
        </w:rPr>
        <w:t>В ефірі вздовж кордону</w:t>
      </w:r>
      <w:r w:rsidR="002646AA" w:rsidRPr="006D21DF">
        <w:rPr>
          <w:rFonts w:ascii="Times New Roman" w:eastAsia="Times New Roman" w:hAnsi="Times New Roman" w:cs="Times New Roman"/>
          <w:color w:val="333539"/>
          <w:sz w:val="26"/>
          <w:szCs w:val="26"/>
          <w:lang w:eastAsia="uk-UA"/>
        </w:rPr>
        <w:t xml:space="preserve"> доступний, як правило, легальний сигнал російських, білоруських та інших іноземних телеканалів. Українське телебачення мож</w:t>
      </w:r>
      <w:r w:rsidRPr="006D21DF">
        <w:rPr>
          <w:rFonts w:ascii="Times New Roman" w:eastAsia="Times New Roman" w:hAnsi="Times New Roman" w:cs="Times New Roman"/>
          <w:color w:val="333539"/>
          <w:sz w:val="26"/>
          <w:szCs w:val="26"/>
          <w:lang w:eastAsia="uk-UA"/>
        </w:rPr>
        <w:t>на було дивитися</w:t>
      </w:r>
      <w:r w:rsidR="001E69A1" w:rsidRPr="006D21DF">
        <w:rPr>
          <w:rFonts w:ascii="Times New Roman" w:eastAsia="Times New Roman" w:hAnsi="Times New Roman" w:cs="Times New Roman"/>
          <w:color w:val="333539"/>
          <w:sz w:val="26"/>
          <w:szCs w:val="26"/>
          <w:lang w:eastAsia="uk-UA"/>
        </w:rPr>
        <w:t xml:space="preserve">лише </w:t>
      </w:r>
      <w:r w:rsidR="002646AA" w:rsidRPr="006D21DF">
        <w:rPr>
          <w:rFonts w:ascii="Times New Roman" w:eastAsia="Times New Roman" w:hAnsi="Times New Roman" w:cs="Times New Roman"/>
          <w:color w:val="333539"/>
          <w:sz w:val="26"/>
          <w:szCs w:val="26"/>
          <w:lang w:eastAsia="uk-UA"/>
        </w:rPr>
        <w:t>через супутник.</w:t>
      </w:r>
      <w:r w:rsidRPr="006D21DF"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  <w:t xml:space="preserve"> Ч</w:t>
      </w:r>
      <w:r w:rsidR="002646AA" w:rsidRPr="006D21DF">
        <w:rPr>
          <w:rFonts w:ascii="Times New Roman" w:eastAsia="Times New Roman" w:hAnsi="Times New Roman" w:cs="Times New Roman"/>
          <w:color w:val="333539"/>
          <w:sz w:val="26"/>
          <w:szCs w:val="26"/>
          <w:lang w:eastAsia="uk-UA"/>
        </w:rPr>
        <w:t>и вистачить у мешканців прикордоння мотивації платити за українське телебачення, якщо в ефірі та на супутнику вони мають доступ до безоплатного іноземного ТБ, яке вони також звикли дивитися?</w:t>
      </w:r>
    </w:p>
    <w:p w:rsidR="00D207FB" w:rsidRPr="006D21DF" w:rsidRDefault="00D207FB" w:rsidP="00F5057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D2129"/>
          <w:sz w:val="26"/>
          <w:szCs w:val="26"/>
        </w:rPr>
      </w:pPr>
      <w:r w:rsidRPr="006D21DF">
        <w:rPr>
          <w:color w:val="333333"/>
          <w:sz w:val="26"/>
          <w:szCs w:val="26"/>
        </w:rPr>
        <w:t xml:space="preserve">Вважаємо, що таке рішення </w:t>
      </w:r>
      <w:r w:rsidRPr="006D21DF">
        <w:rPr>
          <w:color w:val="1D2129"/>
          <w:sz w:val="26"/>
          <w:szCs w:val="26"/>
        </w:rPr>
        <w:t xml:space="preserve">профільних державних інституцій та представників </w:t>
      </w:r>
      <w:proofErr w:type="spellStart"/>
      <w:r w:rsidRPr="006D21DF">
        <w:rPr>
          <w:color w:val="1D2129"/>
          <w:sz w:val="26"/>
          <w:szCs w:val="26"/>
        </w:rPr>
        <w:t>медіаіндустрії</w:t>
      </w:r>
      <w:proofErr w:type="spellEnd"/>
      <w:r w:rsidRPr="006D21DF">
        <w:rPr>
          <w:color w:val="1D2129"/>
          <w:sz w:val="26"/>
          <w:szCs w:val="26"/>
        </w:rPr>
        <w:t xml:space="preserve"> в теперішніх умовах війни з Росією є </w:t>
      </w:r>
      <w:r w:rsidR="00F50574" w:rsidRPr="006D21DF">
        <w:rPr>
          <w:color w:val="1D2129"/>
          <w:sz w:val="26"/>
          <w:szCs w:val="26"/>
        </w:rPr>
        <w:t>невчасн</w:t>
      </w:r>
      <w:r w:rsidRPr="006D21DF">
        <w:rPr>
          <w:color w:val="1D2129"/>
          <w:sz w:val="26"/>
          <w:szCs w:val="26"/>
        </w:rPr>
        <w:t>им, адже фактично закріп</w:t>
      </w:r>
      <w:r w:rsidR="00F50574" w:rsidRPr="006D21DF">
        <w:rPr>
          <w:color w:val="1D2129"/>
          <w:sz w:val="26"/>
          <w:szCs w:val="26"/>
        </w:rPr>
        <w:t>лює</w:t>
      </w:r>
      <w:r w:rsidRPr="006D21DF">
        <w:rPr>
          <w:color w:val="1D2129"/>
          <w:sz w:val="26"/>
          <w:szCs w:val="26"/>
        </w:rPr>
        <w:t xml:space="preserve"> монополію інформаційн</w:t>
      </w:r>
      <w:r w:rsidR="00F50574" w:rsidRPr="006D21DF">
        <w:rPr>
          <w:color w:val="1D2129"/>
          <w:sz w:val="26"/>
          <w:szCs w:val="26"/>
        </w:rPr>
        <w:t>их телеканалів</w:t>
      </w:r>
      <w:r w:rsidRPr="006D21DF">
        <w:rPr>
          <w:color w:val="1D2129"/>
          <w:sz w:val="26"/>
          <w:szCs w:val="26"/>
        </w:rPr>
        <w:t xml:space="preserve">, </w:t>
      </w:r>
      <w:r w:rsidR="00F50574" w:rsidRPr="006D21DF">
        <w:rPr>
          <w:color w:val="1D2129"/>
          <w:sz w:val="26"/>
          <w:szCs w:val="26"/>
        </w:rPr>
        <w:t xml:space="preserve">що </w:t>
      </w:r>
      <w:r w:rsidRPr="006D21DF">
        <w:rPr>
          <w:color w:val="1D2129"/>
          <w:sz w:val="26"/>
          <w:szCs w:val="26"/>
        </w:rPr>
        <w:t xml:space="preserve"> транслю</w:t>
      </w:r>
      <w:r w:rsidR="00F50574" w:rsidRPr="006D21DF">
        <w:rPr>
          <w:color w:val="1D2129"/>
          <w:sz w:val="26"/>
          <w:szCs w:val="26"/>
        </w:rPr>
        <w:t>ють</w:t>
      </w:r>
      <w:r w:rsidRPr="006D21DF">
        <w:rPr>
          <w:color w:val="1D2129"/>
          <w:sz w:val="26"/>
          <w:szCs w:val="26"/>
        </w:rPr>
        <w:t xml:space="preserve"> російський погляд на події в Україні</w:t>
      </w:r>
      <w:r w:rsidR="00F50574" w:rsidRPr="006D21DF">
        <w:rPr>
          <w:color w:val="1D2129"/>
          <w:sz w:val="26"/>
          <w:szCs w:val="26"/>
        </w:rPr>
        <w:t xml:space="preserve">. </w:t>
      </w:r>
    </w:p>
    <w:p w:rsidR="00370B8F" w:rsidRPr="006D21DF" w:rsidRDefault="00647707" w:rsidP="00F5057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D2129"/>
          <w:sz w:val="26"/>
          <w:szCs w:val="26"/>
        </w:rPr>
      </w:pPr>
      <w:r w:rsidRPr="006D21DF">
        <w:rPr>
          <w:color w:val="1D2129"/>
          <w:sz w:val="26"/>
          <w:szCs w:val="26"/>
        </w:rPr>
        <w:t xml:space="preserve">Враховуючи наведене, ми депутати обласної ради, просимо призупинити </w:t>
      </w:r>
      <w:r w:rsidR="00F50574" w:rsidRPr="006D21DF">
        <w:rPr>
          <w:color w:val="1D2129"/>
          <w:sz w:val="26"/>
          <w:szCs w:val="26"/>
        </w:rPr>
        <w:t xml:space="preserve">кодування </w:t>
      </w:r>
      <w:r w:rsidR="00F50574" w:rsidRPr="006D21DF">
        <w:rPr>
          <w:color w:val="333333"/>
          <w:sz w:val="26"/>
          <w:szCs w:val="26"/>
        </w:rPr>
        <w:t>супутникових каналів до завершення військових дій на Сході України.</w:t>
      </w:r>
    </w:p>
    <w:p w:rsidR="00F50574" w:rsidRPr="006D21DF" w:rsidRDefault="00F50574" w:rsidP="00F50574">
      <w:pPr>
        <w:spacing w:after="0"/>
        <w:ind w:left="5400"/>
        <w:jc w:val="both"/>
        <w:rPr>
          <w:rFonts w:ascii="Times New Roman" w:hAnsi="Times New Roman"/>
          <w:sz w:val="26"/>
          <w:szCs w:val="26"/>
        </w:rPr>
      </w:pPr>
      <w:r w:rsidRPr="006D21DF">
        <w:rPr>
          <w:rFonts w:ascii="Times New Roman" w:hAnsi="Times New Roman"/>
          <w:sz w:val="26"/>
          <w:szCs w:val="26"/>
        </w:rPr>
        <w:t>Прийнято на ХХІ</w:t>
      </w:r>
      <w:r w:rsidRPr="006D21DF">
        <w:rPr>
          <w:rFonts w:ascii="Times New Roman" w:hAnsi="Times New Roman"/>
          <w:sz w:val="26"/>
          <w:szCs w:val="26"/>
          <w:lang w:val="en-US"/>
        </w:rPr>
        <w:t>V</w:t>
      </w:r>
      <w:r w:rsidRPr="006D21DF">
        <w:rPr>
          <w:rFonts w:ascii="Times New Roman" w:hAnsi="Times New Roman"/>
          <w:sz w:val="26"/>
          <w:szCs w:val="26"/>
        </w:rPr>
        <w:t xml:space="preserve"> черговій сесії Львівської обласної ради </w:t>
      </w:r>
    </w:p>
    <w:p w:rsidR="00F50574" w:rsidRPr="006D21DF" w:rsidRDefault="00F50574" w:rsidP="00F50574">
      <w:pPr>
        <w:spacing w:after="0"/>
        <w:ind w:left="5400"/>
        <w:jc w:val="both"/>
        <w:rPr>
          <w:rFonts w:ascii="Times New Roman" w:hAnsi="Times New Roman"/>
          <w:sz w:val="26"/>
          <w:szCs w:val="26"/>
        </w:rPr>
      </w:pPr>
      <w:r w:rsidRPr="006D21DF">
        <w:rPr>
          <w:rFonts w:ascii="Times New Roman" w:hAnsi="Times New Roman"/>
          <w:sz w:val="26"/>
          <w:szCs w:val="26"/>
        </w:rPr>
        <w:t>VII скликання</w:t>
      </w:r>
    </w:p>
    <w:p w:rsidR="00F50574" w:rsidRPr="006D21DF" w:rsidRDefault="000E5099" w:rsidP="00F50574">
      <w:pPr>
        <w:spacing w:after="0"/>
        <w:ind w:left="540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en-US"/>
        </w:rPr>
        <w:t>11</w:t>
      </w:r>
      <w:r>
        <w:rPr>
          <w:rFonts w:ascii="Times New Roman" w:hAnsi="Times New Roman"/>
          <w:sz w:val="26"/>
          <w:szCs w:val="26"/>
        </w:rPr>
        <w:t>лютого</w:t>
      </w:r>
      <w:r w:rsidR="00F50574" w:rsidRPr="006D21DF">
        <w:rPr>
          <w:rFonts w:ascii="Times New Roman" w:hAnsi="Times New Roman"/>
          <w:sz w:val="26"/>
          <w:szCs w:val="26"/>
        </w:rPr>
        <w:t xml:space="preserve"> 2020 року</w:t>
      </w:r>
    </w:p>
    <w:sectPr w:rsidR="00F50574" w:rsidRPr="006D21DF" w:rsidSect="000307A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ato-BoldItal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831EA"/>
    <w:multiLevelType w:val="multilevel"/>
    <w:tmpl w:val="15A82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412902"/>
    <w:multiLevelType w:val="multilevel"/>
    <w:tmpl w:val="DA80E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A944C2"/>
    <w:multiLevelType w:val="multilevel"/>
    <w:tmpl w:val="0B5C350E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  <w:sz w:val="20"/>
      </w:rPr>
    </w:lvl>
  </w:abstractNum>
  <w:abstractNum w:abstractNumId="3">
    <w:nsid w:val="4CA81857"/>
    <w:multiLevelType w:val="multilevel"/>
    <w:tmpl w:val="F190B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2333DA"/>
    <w:multiLevelType w:val="multilevel"/>
    <w:tmpl w:val="BDA29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9055DBA"/>
    <w:multiLevelType w:val="multilevel"/>
    <w:tmpl w:val="EFA64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7D35797"/>
    <w:multiLevelType w:val="multilevel"/>
    <w:tmpl w:val="E9002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B14738E"/>
    <w:multiLevelType w:val="multilevel"/>
    <w:tmpl w:val="99667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EA13981"/>
    <w:multiLevelType w:val="multilevel"/>
    <w:tmpl w:val="76ECD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4"/>
  </w:num>
  <w:num w:numId="5">
    <w:abstractNumId w:val="0"/>
  </w:num>
  <w:num w:numId="6">
    <w:abstractNumId w:val="6"/>
  </w:num>
  <w:num w:numId="7">
    <w:abstractNumId w:val="2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characterSpacingControl w:val="doNotCompress"/>
  <w:compat/>
  <w:rsids>
    <w:rsidRoot w:val="00370B8F"/>
    <w:rsid w:val="000307A4"/>
    <w:rsid w:val="00080CAE"/>
    <w:rsid w:val="000E5099"/>
    <w:rsid w:val="001749A0"/>
    <w:rsid w:val="001B3DCD"/>
    <w:rsid w:val="001E69A1"/>
    <w:rsid w:val="0023397A"/>
    <w:rsid w:val="00235729"/>
    <w:rsid w:val="00237B93"/>
    <w:rsid w:val="002646AA"/>
    <w:rsid w:val="002B6BAD"/>
    <w:rsid w:val="00370B8F"/>
    <w:rsid w:val="003C0FB5"/>
    <w:rsid w:val="003D1C7E"/>
    <w:rsid w:val="004000F3"/>
    <w:rsid w:val="0046113D"/>
    <w:rsid w:val="004C3010"/>
    <w:rsid w:val="004F068E"/>
    <w:rsid w:val="0051134B"/>
    <w:rsid w:val="005A433C"/>
    <w:rsid w:val="00647707"/>
    <w:rsid w:val="006A29D3"/>
    <w:rsid w:val="006D21DF"/>
    <w:rsid w:val="00703183"/>
    <w:rsid w:val="007A6230"/>
    <w:rsid w:val="009A6811"/>
    <w:rsid w:val="00A43698"/>
    <w:rsid w:val="00A765B2"/>
    <w:rsid w:val="00A917FF"/>
    <w:rsid w:val="00B065BD"/>
    <w:rsid w:val="00C45937"/>
    <w:rsid w:val="00CA136F"/>
    <w:rsid w:val="00CB3E37"/>
    <w:rsid w:val="00D02110"/>
    <w:rsid w:val="00D207FB"/>
    <w:rsid w:val="00F50574"/>
    <w:rsid w:val="00F842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7A4"/>
  </w:style>
  <w:style w:type="paragraph" w:styleId="3">
    <w:name w:val="heading 3"/>
    <w:basedOn w:val="a"/>
    <w:link w:val="30"/>
    <w:uiPriority w:val="9"/>
    <w:qFormat/>
    <w:rsid w:val="009A68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0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370B8F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9A6811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styleId="a5">
    <w:name w:val="Emphasis"/>
    <w:basedOn w:val="a0"/>
    <w:uiPriority w:val="20"/>
    <w:qFormat/>
    <w:rsid w:val="001B3DCD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B3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3D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A68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0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370B8F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9A6811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styleId="a5">
    <w:name w:val="Emphasis"/>
    <w:basedOn w:val="a0"/>
    <w:uiPriority w:val="20"/>
    <w:qFormat/>
    <w:rsid w:val="001B3DCD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B3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1B3D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7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2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1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4210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1587">
          <w:marLeft w:val="0"/>
          <w:marRight w:val="0"/>
          <w:marTop w:val="0"/>
          <w:marBottom w:val="30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1708335883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F7958-FE22-4838-A6A0-C9D37DD2E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rada53</dc:creator>
  <cp:lastModifiedBy>rada123</cp:lastModifiedBy>
  <cp:revision>2</cp:revision>
  <cp:lastPrinted>2020-02-12T08:12:00Z</cp:lastPrinted>
  <dcterms:created xsi:type="dcterms:W3CDTF">2020-03-18T10:12:00Z</dcterms:created>
  <dcterms:modified xsi:type="dcterms:W3CDTF">2020-03-18T10:12:00Z</dcterms:modified>
</cp:coreProperties>
</file>