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31" w:rsidRPr="00634331" w:rsidRDefault="00634331" w:rsidP="00634331">
      <w:pPr>
        <w:tabs>
          <w:tab w:val="left" w:pos="9072"/>
        </w:tabs>
        <w:spacing w:line="360" w:lineRule="auto"/>
        <w:ind w:right="254"/>
        <w:jc w:val="right"/>
        <w:rPr>
          <w:caps/>
          <w:sz w:val="28"/>
          <w:szCs w:val="28"/>
        </w:rPr>
      </w:pPr>
      <w:r>
        <w:rPr>
          <w:caps/>
          <w:sz w:val="28"/>
          <w:szCs w:val="28"/>
        </w:rPr>
        <w:t>ПРОЄКТ</w:t>
      </w:r>
    </w:p>
    <w:p w:rsidR="006C38FB" w:rsidRPr="006C38FB" w:rsidRDefault="006C38FB" w:rsidP="006C38FB">
      <w:pPr>
        <w:tabs>
          <w:tab w:val="left" w:pos="9072"/>
        </w:tabs>
        <w:spacing w:line="360" w:lineRule="auto"/>
        <w:ind w:right="254"/>
        <w:jc w:val="center"/>
        <w:rPr>
          <w:caps/>
          <w:sz w:val="28"/>
          <w:szCs w:val="28"/>
        </w:rPr>
      </w:pPr>
      <w:r w:rsidRPr="006C38FB">
        <w:rPr>
          <w:caps/>
          <w:sz w:val="28"/>
          <w:szCs w:val="28"/>
        </w:rPr>
        <w:t>Львівська обласна рада</w:t>
      </w:r>
    </w:p>
    <w:p w:rsidR="006C38FB" w:rsidRPr="006C38FB" w:rsidRDefault="006C38FB" w:rsidP="006C38FB">
      <w:pPr>
        <w:tabs>
          <w:tab w:val="left" w:pos="9072"/>
        </w:tabs>
        <w:spacing w:line="360" w:lineRule="auto"/>
        <w:ind w:right="254"/>
        <w:jc w:val="center"/>
        <w:rPr>
          <w:sz w:val="28"/>
          <w:szCs w:val="28"/>
        </w:rPr>
      </w:pPr>
    </w:p>
    <w:p w:rsidR="006C38FB" w:rsidRPr="006C38FB" w:rsidRDefault="006C38FB" w:rsidP="006C38FB">
      <w:pPr>
        <w:tabs>
          <w:tab w:val="left" w:pos="9072"/>
        </w:tabs>
        <w:spacing w:line="360" w:lineRule="auto"/>
        <w:ind w:right="254"/>
        <w:jc w:val="center"/>
        <w:rPr>
          <w:caps/>
          <w:sz w:val="28"/>
          <w:szCs w:val="28"/>
        </w:rPr>
      </w:pPr>
      <w:r w:rsidRPr="006C38FB">
        <w:rPr>
          <w:caps/>
          <w:sz w:val="28"/>
          <w:szCs w:val="28"/>
        </w:rPr>
        <w:t>Рішення</w:t>
      </w:r>
    </w:p>
    <w:p w:rsidR="006C38FB" w:rsidRPr="006C38FB" w:rsidRDefault="006C38FB" w:rsidP="006C38FB">
      <w:pPr>
        <w:tabs>
          <w:tab w:val="left" w:pos="5103"/>
        </w:tabs>
        <w:ind w:right="4216"/>
        <w:rPr>
          <w:b/>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tblGrid>
      <w:tr w:rsidR="006C38FB" w:rsidRPr="006C38FB" w:rsidTr="0087067F">
        <w:tc>
          <w:tcPr>
            <w:tcW w:w="5211" w:type="dxa"/>
            <w:tcBorders>
              <w:top w:val="nil"/>
              <w:left w:val="nil"/>
              <w:bottom w:val="nil"/>
              <w:right w:val="nil"/>
            </w:tcBorders>
          </w:tcPr>
          <w:p w:rsidR="006C38FB" w:rsidRPr="006C38FB" w:rsidRDefault="006C38FB" w:rsidP="0087067F">
            <w:pPr>
              <w:tabs>
                <w:tab w:val="left" w:pos="4820"/>
                <w:tab w:val="left" w:pos="5245"/>
              </w:tabs>
              <w:ind w:right="261"/>
              <w:rPr>
                <w:b/>
                <w:bCs/>
                <w:sz w:val="28"/>
                <w:szCs w:val="28"/>
              </w:rPr>
            </w:pPr>
            <w:r w:rsidRPr="006C38FB">
              <w:rPr>
                <w:b/>
                <w:bCs/>
                <w:sz w:val="28"/>
                <w:szCs w:val="28"/>
              </w:rPr>
              <w:t>Про викладення в новій редакції програми «Комплексна програма розвитку фізичної культури та спорту Львівщини на період до 2021  року»</w:t>
            </w:r>
          </w:p>
        </w:tc>
      </w:tr>
    </w:tbl>
    <w:p w:rsidR="006C38FB" w:rsidRPr="006C38FB" w:rsidRDefault="006C38FB" w:rsidP="006C38FB">
      <w:pPr>
        <w:tabs>
          <w:tab w:val="left" w:pos="5245"/>
        </w:tabs>
        <w:ind w:right="4253"/>
        <w:jc w:val="both"/>
        <w:rPr>
          <w:b/>
          <w:bCs/>
          <w:sz w:val="28"/>
          <w:szCs w:val="28"/>
        </w:rPr>
      </w:pPr>
    </w:p>
    <w:p w:rsidR="006C38FB" w:rsidRPr="006C38FB" w:rsidRDefault="006C38FB" w:rsidP="006C38FB">
      <w:pPr>
        <w:ind w:right="-30" w:firstLine="720"/>
        <w:jc w:val="both"/>
        <w:rPr>
          <w:sz w:val="28"/>
          <w:szCs w:val="28"/>
        </w:rPr>
      </w:pPr>
      <w:r w:rsidRPr="006C38FB">
        <w:rPr>
          <w:spacing w:val="-1"/>
          <w:sz w:val="28"/>
          <w:szCs w:val="28"/>
        </w:rPr>
        <w:t xml:space="preserve">Відповідно до пунктів 16, 17 частини </w:t>
      </w:r>
      <w:r w:rsidRPr="006C38FB">
        <w:rPr>
          <w:sz w:val="28"/>
          <w:szCs w:val="28"/>
        </w:rPr>
        <w:t>першої статті 43 Закону України «Про місцеве самоврядування в Україні», Бюджетного кодексу України, Стратегії розвитку Львівської області на період до 2021-2027 років; з метою створення необхідних соціально-економічних, нормативно-правових, організаційно-технічних умов для здійснення  заходів щодо розвитку фізичної культури та спорту у Львівській області</w:t>
      </w:r>
      <w:r w:rsidRPr="006C38FB">
        <w:rPr>
          <w:sz w:val="28"/>
          <w:szCs w:val="28"/>
          <w:shd w:val="clear" w:color="auto" w:fill="FFFFFF"/>
        </w:rPr>
        <w:t>;</w:t>
      </w:r>
      <w:r w:rsidR="00B82194">
        <w:rPr>
          <w:sz w:val="28"/>
          <w:szCs w:val="28"/>
        </w:rPr>
        <w:t xml:space="preserve">  враховуючи висновки постійних</w:t>
      </w:r>
      <w:r w:rsidRPr="006C38FB">
        <w:rPr>
          <w:sz w:val="28"/>
          <w:szCs w:val="28"/>
        </w:rPr>
        <w:t xml:space="preserve"> комісії з питань </w:t>
      </w:r>
      <w:r w:rsidR="00B82194">
        <w:rPr>
          <w:sz w:val="28"/>
          <w:szCs w:val="28"/>
        </w:rPr>
        <w:t xml:space="preserve">молоді та спорту і бюджету та соціально-економічного розвитку, </w:t>
      </w:r>
      <w:r w:rsidRPr="006C38FB">
        <w:rPr>
          <w:sz w:val="28"/>
          <w:szCs w:val="28"/>
        </w:rPr>
        <w:t>Львівська обласна рада:</w:t>
      </w:r>
    </w:p>
    <w:p w:rsidR="006C38FB" w:rsidRPr="006C38FB" w:rsidRDefault="006C38FB" w:rsidP="006C38FB">
      <w:pPr>
        <w:ind w:firstLine="708"/>
        <w:jc w:val="center"/>
        <w:rPr>
          <w:sz w:val="28"/>
          <w:szCs w:val="28"/>
        </w:rPr>
      </w:pPr>
    </w:p>
    <w:p w:rsidR="006C38FB" w:rsidRPr="006C38FB" w:rsidRDefault="006C38FB" w:rsidP="006C38FB">
      <w:pPr>
        <w:ind w:firstLine="708"/>
        <w:jc w:val="center"/>
        <w:rPr>
          <w:sz w:val="28"/>
          <w:szCs w:val="28"/>
        </w:rPr>
      </w:pPr>
      <w:r w:rsidRPr="006C38FB">
        <w:rPr>
          <w:sz w:val="28"/>
          <w:szCs w:val="28"/>
        </w:rPr>
        <w:t>ВИРІШИЛА:</w:t>
      </w:r>
    </w:p>
    <w:p w:rsidR="006C38FB" w:rsidRPr="006C38FB" w:rsidRDefault="006C38FB" w:rsidP="006C38FB">
      <w:pPr>
        <w:autoSpaceDE w:val="0"/>
        <w:autoSpaceDN w:val="0"/>
        <w:jc w:val="both"/>
        <w:rPr>
          <w:sz w:val="28"/>
          <w:szCs w:val="28"/>
        </w:rPr>
      </w:pPr>
    </w:p>
    <w:p w:rsidR="006C38FB" w:rsidRPr="006C38FB" w:rsidRDefault="006C38FB" w:rsidP="006C38FB">
      <w:pPr>
        <w:numPr>
          <w:ilvl w:val="0"/>
          <w:numId w:val="1"/>
        </w:numPr>
        <w:tabs>
          <w:tab w:val="left" w:pos="993"/>
        </w:tabs>
        <w:autoSpaceDE w:val="0"/>
        <w:autoSpaceDN w:val="0"/>
        <w:ind w:left="0" w:firstLine="567"/>
        <w:jc w:val="both"/>
        <w:rPr>
          <w:sz w:val="28"/>
          <w:szCs w:val="28"/>
        </w:rPr>
      </w:pPr>
      <w:r w:rsidRPr="006C38FB">
        <w:rPr>
          <w:sz w:val="28"/>
          <w:szCs w:val="28"/>
        </w:rPr>
        <w:t xml:space="preserve">Внести зміни до обласної програми  «Комплексна програма розвитку фізичної культури та спорту Львівщини на період до 2021  року», затвердженої рішенням обласної ради від 11.12.2018 № 766, а саме викласти назву програми в такій редакції: «Комплексна програма розвитку фізичної культури та спорту Львівщини на період до 2023  року» (далі – Програма) та затвердити  у новій редакції, що </w:t>
      </w:r>
      <w:hyperlink w:anchor="z1" w:history="1">
        <w:r w:rsidRPr="006C38FB">
          <w:rPr>
            <w:sz w:val="28"/>
            <w:szCs w:val="28"/>
          </w:rPr>
          <w:t>додається</w:t>
        </w:r>
      </w:hyperlink>
      <w:r w:rsidRPr="006C38FB">
        <w:rPr>
          <w:sz w:val="28"/>
          <w:szCs w:val="28"/>
        </w:rPr>
        <w:t>.</w:t>
      </w:r>
    </w:p>
    <w:p w:rsidR="006C38FB" w:rsidRPr="006C38FB" w:rsidRDefault="006C38FB" w:rsidP="006C38FB">
      <w:pPr>
        <w:numPr>
          <w:ilvl w:val="0"/>
          <w:numId w:val="1"/>
        </w:numPr>
        <w:tabs>
          <w:tab w:val="left" w:pos="993"/>
        </w:tabs>
        <w:autoSpaceDE w:val="0"/>
        <w:autoSpaceDN w:val="0"/>
        <w:ind w:left="0" w:firstLine="567"/>
        <w:jc w:val="both"/>
        <w:rPr>
          <w:sz w:val="28"/>
          <w:szCs w:val="28"/>
        </w:rPr>
      </w:pPr>
      <w:r w:rsidRPr="006C38FB">
        <w:rPr>
          <w:sz w:val="28"/>
          <w:szCs w:val="28"/>
        </w:rPr>
        <w:t>Львівській обласній державній адміністрації (М. Козицький) забезпечити виконання Програми.</w:t>
      </w:r>
    </w:p>
    <w:p w:rsidR="006C38FB" w:rsidRPr="006C38FB" w:rsidRDefault="006C38FB" w:rsidP="006C38FB">
      <w:pPr>
        <w:numPr>
          <w:ilvl w:val="0"/>
          <w:numId w:val="1"/>
        </w:numPr>
        <w:tabs>
          <w:tab w:val="left" w:pos="993"/>
        </w:tabs>
        <w:autoSpaceDE w:val="0"/>
        <w:autoSpaceDN w:val="0"/>
        <w:ind w:left="0" w:firstLine="567"/>
        <w:jc w:val="both"/>
        <w:rPr>
          <w:sz w:val="28"/>
          <w:szCs w:val="28"/>
        </w:rPr>
      </w:pPr>
      <w:r w:rsidRPr="006C38FB">
        <w:rPr>
          <w:sz w:val="28"/>
          <w:szCs w:val="28"/>
        </w:rPr>
        <w:t>Контроль за виконан</w:t>
      </w:r>
      <w:r w:rsidR="00B82194">
        <w:rPr>
          <w:sz w:val="28"/>
          <w:szCs w:val="28"/>
        </w:rPr>
        <w:t xml:space="preserve">ням рішення покласти на постійні комісії з питань </w:t>
      </w:r>
      <w:r w:rsidR="00B82194" w:rsidRPr="00B82194">
        <w:rPr>
          <w:sz w:val="28"/>
          <w:szCs w:val="28"/>
        </w:rPr>
        <w:t>молоді та спорту</w:t>
      </w:r>
      <w:r w:rsidR="00B82194">
        <w:rPr>
          <w:sz w:val="28"/>
          <w:szCs w:val="28"/>
        </w:rPr>
        <w:t xml:space="preserve"> (Т. Бей) і бюджету та </w:t>
      </w:r>
      <w:r w:rsidRPr="006C38FB">
        <w:rPr>
          <w:sz w:val="28"/>
          <w:szCs w:val="28"/>
        </w:rPr>
        <w:t>соціально-економічного розвитку</w:t>
      </w:r>
      <w:r w:rsidR="00B82194">
        <w:rPr>
          <w:sz w:val="28"/>
          <w:szCs w:val="28"/>
        </w:rPr>
        <w:t xml:space="preserve"> (В. Квурт)</w:t>
      </w:r>
      <w:r w:rsidRPr="006C38FB">
        <w:rPr>
          <w:sz w:val="28"/>
          <w:szCs w:val="28"/>
        </w:rPr>
        <w:t xml:space="preserve"> Львівської обласної ради.</w:t>
      </w:r>
    </w:p>
    <w:p w:rsidR="006C38FB" w:rsidRPr="006C38FB" w:rsidRDefault="006C38FB" w:rsidP="006C38FB">
      <w:pPr>
        <w:tabs>
          <w:tab w:val="left" w:pos="993"/>
        </w:tabs>
        <w:autoSpaceDE w:val="0"/>
        <w:autoSpaceDN w:val="0"/>
        <w:jc w:val="both"/>
        <w:rPr>
          <w:sz w:val="28"/>
          <w:szCs w:val="28"/>
        </w:rPr>
      </w:pPr>
    </w:p>
    <w:p w:rsidR="006C38FB" w:rsidRPr="006C38FB" w:rsidRDefault="006C38FB" w:rsidP="006C38FB">
      <w:pPr>
        <w:autoSpaceDE w:val="0"/>
        <w:autoSpaceDN w:val="0"/>
        <w:ind w:firstLine="567"/>
        <w:jc w:val="both"/>
        <w:rPr>
          <w:sz w:val="28"/>
          <w:szCs w:val="28"/>
        </w:rPr>
      </w:pPr>
    </w:p>
    <w:p w:rsidR="006C38FB" w:rsidRPr="006C38FB" w:rsidRDefault="006C38FB" w:rsidP="006C38FB">
      <w:pPr>
        <w:jc w:val="both"/>
        <w:rPr>
          <w:sz w:val="28"/>
          <w:szCs w:val="28"/>
        </w:rPr>
      </w:pPr>
      <w:r w:rsidRPr="006C38FB">
        <w:rPr>
          <w:sz w:val="28"/>
          <w:szCs w:val="28"/>
        </w:rPr>
        <w:t>Голова обласної ради                                                                          Ірина ГРИМАК</w:t>
      </w:r>
    </w:p>
    <w:p w:rsidR="006C38FB" w:rsidRPr="005E3C36" w:rsidRDefault="006C38FB" w:rsidP="006C38FB">
      <w:pPr>
        <w:rPr>
          <w:szCs w:val="28"/>
        </w:rPr>
      </w:pPr>
    </w:p>
    <w:p w:rsidR="006C38FB" w:rsidRDefault="006C38FB">
      <w:pPr>
        <w:pBdr>
          <w:top w:val="nil"/>
          <w:left w:val="nil"/>
          <w:bottom w:val="nil"/>
          <w:right w:val="nil"/>
          <w:between w:val="nil"/>
        </w:pBdr>
        <w:spacing w:after="200" w:line="276" w:lineRule="auto"/>
        <w:jc w:val="center"/>
        <w:rPr>
          <w:rFonts w:ascii="Calibri" w:eastAsia="Calibri" w:hAnsi="Calibri" w:cs="Calibri"/>
          <w:color w:val="000000"/>
          <w:sz w:val="28"/>
          <w:szCs w:val="28"/>
        </w:rPr>
      </w:pPr>
    </w:p>
    <w:p w:rsidR="006C38FB" w:rsidRDefault="006C38FB">
      <w:pPr>
        <w:pBdr>
          <w:top w:val="nil"/>
          <w:left w:val="nil"/>
          <w:bottom w:val="nil"/>
          <w:right w:val="nil"/>
          <w:between w:val="nil"/>
        </w:pBdr>
        <w:spacing w:after="200" w:line="276" w:lineRule="auto"/>
        <w:jc w:val="center"/>
        <w:rPr>
          <w:rFonts w:ascii="Calibri" w:eastAsia="Calibri" w:hAnsi="Calibri" w:cs="Calibri"/>
          <w:color w:val="000000"/>
          <w:sz w:val="28"/>
          <w:szCs w:val="28"/>
        </w:rPr>
      </w:pPr>
    </w:p>
    <w:p w:rsidR="006C38FB" w:rsidRDefault="006C38FB">
      <w:pPr>
        <w:pBdr>
          <w:top w:val="nil"/>
          <w:left w:val="nil"/>
          <w:bottom w:val="nil"/>
          <w:right w:val="nil"/>
          <w:between w:val="nil"/>
        </w:pBdr>
        <w:spacing w:after="200" w:line="276" w:lineRule="auto"/>
        <w:jc w:val="center"/>
        <w:rPr>
          <w:rFonts w:ascii="Calibri" w:eastAsia="Calibri" w:hAnsi="Calibri" w:cs="Calibri"/>
          <w:color w:val="000000"/>
          <w:sz w:val="28"/>
          <w:szCs w:val="28"/>
        </w:rPr>
      </w:pPr>
    </w:p>
    <w:p w:rsidR="006C38FB" w:rsidRDefault="006C38FB">
      <w:pPr>
        <w:pBdr>
          <w:top w:val="nil"/>
          <w:left w:val="nil"/>
          <w:bottom w:val="nil"/>
          <w:right w:val="nil"/>
          <w:between w:val="nil"/>
        </w:pBdr>
        <w:spacing w:after="200" w:line="276" w:lineRule="auto"/>
        <w:jc w:val="center"/>
        <w:rPr>
          <w:rFonts w:ascii="Calibri" w:eastAsia="Calibri" w:hAnsi="Calibri" w:cs="Calibri"/>
          <w:color w:val="000000"/>
          <w:sz w:val="28"/>
          <w:szCs w:val="28"/>
        </w:rPr>
      </w:pPr>
    </w:p>
    <w:p w:rsidR="006C38FB" w:rsidRDefault="006C38FB" w:rsidP="006C38FB">
      <w:pPr>
        <w:pBdr>
          <w:top w:val="nil"/>
          <w:left w:val="nil"/>
          <w:bottom w:val="nil"/>
          <w:right w:val="nil"/>
          <w:between w:val="nil"/>
        </w:pBdr>
        <w:spacing w:after="200" w:line="276" w:lineRule="auto"/>
        <w:rPr>
          <w:rFonts w:ascii="Calibri" w:eastAsia="Calibri" w:hAnsi="Calibri" w:cs="Calibri"/>
          <w:color w:val="000000"/>
          <w:sz w:val="28"/>
          <w:szCs w:val="28"/>
        </w:rPr>
      </w:pPr>
    </w:p>
    <w:p w:rsidR="006C38FB" w:rsidRPr="00634331" w:rsidRDefault="00634331" w:rsidP="00634331">
      <w:pPr>
        <w:pBdr>
          <w:top w:val="nil"/>
          <w:left w:val="nil"/>
          <w:bottom w:val="nil"/>
          <w:right w:val="nil"/>
          <w:between w:val="nil"/>
        </w:pBdr>
        <w:spacing w:after="200" w:line="276" w:lineRule="auto"/>
        <w:jc w:val="right"/>
        <w:rPr>
          <w:rFonts w:eastAsia="Calibri"/>
          <w:color w:val="000000"/>
          <w:sz w:val="28"/>
          <w:szCs w:val="28"/>
        </w:rPr>
      </w:pPr>
      <w:r>
        <w:rPr>
          <w:rFonts w:eastAsia="Calibri"/>
          <w:color w:val="000000"/>
          <w:sz w:val="28"/>
          <w:szCs w:val="28"/>
        </w:rPr>
        <w:t xml:space="preserve">  </w:t>
      </w:r>
      <w:bookmarkStart w:id="0" w:name="_GoBack"/>
      <w:bookmarkEnd w:id="0"/>
      <w:r w:rsidRPr="00634331">
        <w:rPr>
          <w:rFonts w:eastAsia="Calibri"/>
          <w:color w:val="000000"/>
          <w:sz w:val="28"/>
          <w:szCs w:val="28"/>
        </w:rPr>
        <w:t>Додаток до проєкту рішення</w:t>
      </w:r>
    </w:p>
    <w:p w:rsidR="000E362A" w:rsidRDefault="006C38FB">
      <w:pPr>
        <w:pBdr>
          <w:top w:val="nil"/>
          <w:left w:val="nil"/>
          <w:bottom w:val="nil"/>
          <w:right w:val="nil"/>
          <w:between w:val="nil"/>
        </w:pBdr>
        <w:spacing w:after="200" w:line="276" w:lineRule="auto"/>
        <w:jc w:val="center"/>
        <w:rPr>
          <w:rFonts w:ascii="Calibri" w:eastAsia="Calibri" w:hAnsi="Calibri" w:cs="Calibri"/>
          <w:color w:val="000000"/>
          <w:sz w:val="28"/>
          <w:szCs w:val="28"/>
        </w:rPr>
      </w:pPr>
      <w:r>
        <w:rPr>
          <w:rFonts w:ascii="Calibri" w:eastAsia="Calibri" w:hAnsi="Calibri" w:cs="Calibri"/>
          <w:color w:val="000000"/>
          <w:sz w:val="28"/>
          <w:szCs w:val="28"/>
        </w:rPr>
        <w:lastRenderedPageBreak/>
        <w:t>Львівська обласна рада</w:t>
      </w:r>
    </w:p>
    <w:p w:rsidR="000E362A" w:rsidRDefault="006C38FB">
      <w:pPr>
        <w:pBdr>
          <w:top w:val="nil"/>
          <w:left w:val="nil"/>
          <w:bottom w:val="nil"/>
          <w:right w:val="nil"/>
          <w:between w:val="nil"/>
        </w:pBdr>
        <w:spacing w:after="200" w:line="276" w:lineRule="auto"/>
        <w:rPr>
          <w:rFonts w:ascii="Calibri" w:eastAsia="Calibri" w:hAnsi="Calibri" w:cs="Calibri"/>
          <w:color w:val="000000"/>
          <w:sz w:val="22"/>
          <w:szCs w:val="22"/>
        </w:rPr>
      </w:pPr>
      <w:r>
        <w:rPr>
          <w:noProof/>
        </w:rPr>
        <w:drawing>
          <wp:anchor distT="0" distB="0" distL="114935" distR="114935" simplePos="0" relativeHeight="251658240" behindDoc="0" locked="0" layoutInCell="1" hidden="0" allowOverlap="1">
            <wp:simplePos x="0" y="0"/>
            <wp:positionH relativeFrom="column">
              <wp:posOffset>2105025</wp:posOffset>
            </wp:positionH>
            <wp:positionV relativeFrom="paragraph">
              <wp:posOffset>135255</wp:posOffset>
            </wp:positionV>
            <wp:extent cx="2072640" cy="600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72640" cy="600710"/>
                    </a:xfrm>
                    <a:prstGeom prst="rect">
                      <a:avLst/>
                    </a:prstGeom>
                    <a:ln/>
                  </pic:spPr>
                </pic:pic>
              </a:graphicData>
            </a:graphic>
          </wp:anchor>
        </w:drawing>
      </w:r>
    </w:p>
    <w:p w:rsidR="000E362A" w:rsidRDefault="000E362A">
      <w:pPr>
        <w:pBdr>
          <w:top w:val="nil"/>
          <w:left w:val="nil"/>
          <w:bottom w:val="nil"/>
          <w:right w:val="nil"/>
          <w:between w:val="nil"/>
        </w:pBdr>
        <w:spacing w:after="200" w:line="276" w:lineRule="auto"/>
        <w:rPr>
          <w:rFonts w:ascii="Calibri" w:eastAsia="Calibri" w:hAnsi="Calibri" w:cs="Calibri"/>
          <w:color w:val="000000"/>
          <w:sz w:val="22"/>
          <w:szCs w:val="22"/>
        </w:rPr>
      </w:pPr>
    </w:p>
    <w:p w:rsidR="000E362A" w:rsidRDefault="000E362A">
      <w:pPr>
        <w:pBdr>
          <w:top w:val="nil"/>
          <w:left w:val="nil"/>
          <w:bottom w:val="nil"/>
          <w:right w:val="nil"/>
          <w:between w:val="nil"/>
        </w:pBdr>
        <w:spacing w:after="200" w:line="276" w:lineRule="auto"/>
        <w:jc w:val="right"/>
        <w:rPr>
          <w:rFonts w:ascii="Calibri" w:eastAsia="Calibri" w:hAnsi="Calibri" w:cs="Calibri"/>
          <w:color w:val="000000"/>
          <w:sz w:val="22"/>
          <w:szCs w:val="22"/>
        </w:rPr>
      </w:pPr>
    </w:p>
    <w:p w:rsidR="000E362A" w:rsidRDefault="006C38FB">
      <w:pPr>
        <w:pBdr>
          <w:top w:val="nil"/>
          <w:left w:val="nil"/>
          <w:bottom w:val="nil"/>
          <w:right w:val="nil"/>
          <w:between w:val="nil"/>
        </w:pBdr>
        <w:spacing w:after="200" w:line="276" w:lineRule="auto"/>
        <w:jc w:val="center"/>
        <w:rPr>
          <w:rFonts w:ascii="Calibri" w:eastAsia="Calibri" w:hAnsi="Calibri" w:cs="Calibri"/>
          <w:color w:val="000000"/>
          <w:sz w:val="28"/>
          <w:szCs w:val="28"/>
        </w:rPr>
      </w:pPr>
      <w:r>
        <w:rPr>
          <w:rFonts w:ascii="Calibri" w:eastAsia="Calibri" w:hAnsi="Calibri" w:cs="Calibri"/>
          <w:color w:val="000000"/>
          <w:sz w:val="28"/>
          <w:szCs w:val="28"/>
        </w:rPr>
        <w:t>Львівська обласна державна адміністрація</w:t>
      </w:r>
      <w:r>
        <w:rPr>
          <w:noProof/>
        </w:rPr>
        <w:drawing>
          <wp:anchor distT="0" distB="0" distL="114935" distR="114935" simplePos="0" relativeHeight="251659264" behindDoc="0" locked="0" layoutInCell="1" hidden="0" allowOverlap="1">
            <wp:simplePos x="0" y="0"/>
            <wp:positionH relativeFrom="column">
              <wp:posOffset>2696210</wp:posOffset>
            </wp:positionH>
            <wp:positionV relativeFrom="paragraph">
              <wp:posOffset>252095</wp:posOffset>
            </wp:positionV>
            <wp:extent cx="1235710" cy="1371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35710" cy="1371600"/>
                    </a:xfrm>
                    <a:prstGeom prst="rect">
                      <a:avLst/>
                    </a:prstGeom>
                    <a:ln/>
                  </pic:spPr>
                </pic:pic>
              </a:graphicData>
            </a:graphic>
          </wp:anchor>
        </w:drawing>
      </w: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jc w:val="center"/>
        <w:rPr>
          <w:color w:val="000000"/>
          <w:sz w:val="26"/>
          <w:szCs w:val="26"/>
        </w:rPr>
      </w:pPr>
      <w:bookmarkStart w:id="1" w:name="bookmark=id.gjdgxs" w:colFirst="0" w:colLast="0"/>
      <w:bookmarkEnd w:id="1"/>
    </w:p>
    <w:p w:rsidR="000E362A" w:rsidRDefault="006C38FB">
      <w:pPr>
        <w:pBdr>
          <w:top w:val="nil"/>
          <w:left w:val="nil"/>
          <w:bottom w:val="nil"/>
          <w:right w:val="nil"/>
          <w:between w:val="nil"/>
        </w:pBdr>
        <w:jc w:val="center"/>
        <w:rPr>
          <w:color w:val="000000"/>
          <w:sz w:val="72"/>
          <w:szCs w:val="72"/>
        </w:rPr>
      </w:pPr>
      <w:r>
        <w:rPr>
          <w:b/>
          <w:color w:val="000000"/>
          <w:sz w:val="72"/>
          <w:szCs w:val="72"/>
        </w:rPr>
        <w:t>Комплексна програма розвитку фізичної культури та спорту Львівщини на період до 2023</w:t>
      </w:r>
      <w:r>
        <w:rPr>
          <w:b/>
          <w:sz w:val="72"/>
          <w:szCs w:val="72"/>
        </w:rPr>
        <w:t xml:space="preserve"> </w:t>
      </w:r>
      <w:r>
        <w:rPr>
          <w:b/>
          <w:color w:val="000000"/>
          <w:sz w:val="72"/>
          <w:szCs w:val="72"/>
        </w:rPr>
        <w:t>року</w:t>
      </w:r>
    </w:p>
    <w:p w:rsidR="000E362A" w:rsidRDefault="000E362A">
      <w:pPr>
        <w:pBdr>
          <w:top w:val="nil"/>
          <w:left w:val="nil"/>
          <w:bottom w:val="nil"/>
          <w:right w:val="nil"/>
          <w:between w:val="nil"/>
        </w:pBdr>
        <w:jc w:val="center"/>
        <w:rPr>
          <w:color w:val="000000"/>
          <w:sz w:val="72"/>
          <w:szCs w:val="72"/>
        </w:rPr>
      </w:pPr>
    </w:p>
    <w:p w:rsidR="000E362A" w:rsidRDefault="000E362A">
      <w:pPr>
        <w:pBdr>
          <w:top w:val="nil"/>
          <w:left w:val="nil"/>
          <w:bottom w:val="nil"/>
          <w:right w:val="nil"/>
          <w:between w:val="nil"/>
        </w:pBdr>
        <w:rPr>
          <w:color w:val="000000"/>
          <w:sz w:val="48"/>
          <w:szCs w:val="48"/>
        </w:rPr>
      </w:pPr>
    </w:p>
    <w:p w:rsidR="000E362A" w:rsidRDefault="000E362A">
      <w:pPr>
        <w:pBdr>
          <w:top w:val="nil"/>
          <w:left w:val="nil"/>
          <w:bottom w:val="nil"/>
          <w:right w:val="nil"/>
          <w:between w:val="nil"/>
        </w:pBdr>
        <w:rPr>
          <w:color w:val="000000"/>
          <w:sz w:val="48"/>
          <w:szCs w:val="48"/>
        </w:rPr>
      </w:pPr>
    </w:p>
    <w:p w:rsidR="000E362A" w:rsidRDefault="000E362A">
      <w:pPr>
        <w:pBdr>
          <w:top w:val="nil"/>
          <w:left w:val="nil"/>
          <w:bottom w:val="nil"/>
          <w:right w:val="nil"/>
          <w:between w:val="nil"/>
        </w:pBdr>
        <w:rPr>
          <w:color w:val="000000"/>
          <w:sz w:val="48"/>
          <w:szCs w:val="48"/>
        </w:rPr>
      </w:pPr>
    </w:p>
    <w:p w:rsidR="000E362A" w:rsidRDefault="000E362A">
      <w:pPr>
        <w:pBdr>
          <w:top w:val="nil"/>
          <w:left w:val="nil"/>
          <w:bottom w:val="nil"/>
          <w:right w:val="nil"/>
          <w:between w:val="nil"/>
        </w:pBdr>
        <w:rPr>
          <w:color w:val="000000"/>
          <w:sz w:val="48"/>
          <w:szCs w:val="48"/>
        </w:rPr>
      </w:pPr>
    </w:p>
    <w:p w:rsidR="000E362A" w:rsidRDefault="006C38FB">
      <w:pPr>
        <w:pBdr>
          <w:top w:val="nil"/>
          <w:left w:val="nil"/>
          <w:bottom w:val="nil"/>
          <w:right w:val="nil"/>
          <w:between w:val="nil"/>
        </w:pBdr>
        <w:jc w:val="center"/>
        <w:rPr>
          <w:color w:val="000000"/>
          <w:sz w:val="28"/>
          <w:szCs w:val="28"/>
        </w:rPr>
      </w:pPr>
      <w:r>
        <w:rPr>
          <w:b/>
          <w:color w:val="000000"/>
          <w:sz w:val="28"/>
          <w:szCs w:val="28"/>
        </w:rPr>
        <w:t xml:space="preserve">Львів  - 2020 </w:t>
      </w:r>
    </w:p>
    <w:p w:rsidR="000E362A" w:rsidRDefault="006C38FB">
      <w:pPr>
        <w:pBdr>
          <w:top w:val="nil"/>
          <w:left w:val="nil"/>
          <w:bottom w:val="nil"/>
          <w:right w:val="nil"/>
          <w:between w:val="nil"/>
        </w:pBdr>
        <w:jc w:val="center"/>
        <w:rPr>
          <w:color w:val="000000"/>
          <w:sz w:val="28"/>
          <w:szCs w:val="28"/>
        </w:rPr>
      </w:pPr>
      <w:r>
        <w:br w:type="page"/>
      </w:r>
    </w:p>
    <w:p w:rsidR="000E362A" w:rsidRDefault="006C38FB">
      <w:pPr>
        <w:pBdr>
          <w:top w:val="nil"/>
          <w:left w:val="nil"/>
          <w:bottom w:val="nil"/>
          <w:right w:val="nil"/>
          <w:between w:val="nil"/>
        </w:pBdr>
        <w:spacing w:after="200" w:line="276" w:lineRule="auto"/>
        <w:jc w:val="center"/>
        <w:rPr>
          <w:color w:val="000000"/>
          <w:sz w:val="28"/>
          <w:szCs w:val="28"/>
        </w:rPr>
      </w:pPr>
      <w:r>
        <w:rPr>
          <w:b/>
          <w:color w:val="000000"/>
          <w:sz w:val="28"/>
          <w:szCs w:val="28"/>
        </w:rPr>
        <w:lastRenderedPageBreak/>
        <w:t>ЗМІСТ</w:t>
      </w:r>
    </w:p>
    <w:tbl>
      <w:tblPr>
        <w:tblStyle w:val="af5"/>
        <w:tblW w:w="9468" w:type="dxa"/>
        <w:tblInd w:w="0" w:type="dxa"/>
        <w:tblLayout w:type="fixed"/>
        <w:tblLook w:val="0000" w:firstRow="0" w:lastRow="0" w:firstColumn="0" w:lastColumn="0" w:noHBand="0" w:noVBand="0"/>
      </w:tblPr>
      <w:tblGrid>
        <w:gridCol w:w="675"/>
        <w:gridCol w:w="7713"/>
        <w:gridCol w:w="1080"/>
      </w:tblGrid>
      <w:tr w:rsidR="000E362A">
        <w:trPr>
          <w:trHeight w:val="814"/>
        </w:trPr>
        <w:tc>
          <w:tcPr>
            <w:tcW w:w="675" w:type="dxa"/>
          </w:tcPr>
          <w:p w:rsidR="000E362A" w:rsidRDefault="00B82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b/>
                <w:color w:val="000000"/>
                <w:sz w:val="28"/>
                <w:szCs w:val="28"/>
              </w:rPr>
              <w:t xml:space="preserve">№ </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b/>
                <w:color w:val="000000"/>
                <w:sz w:val="28"/>
                <w:szCs w:val="28"/>
              </w:rPr>
              <w:t>Назва розділів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b/>
                <w:color w:val="000000"/>
                <w:sz w:val="28"/>
                <w:szCs w:val="28"/>
              </w:rPr>
              <w:t>Стор.</w:t>
            </w:r>
          </w:p>
        </w:tc>
      </w:tr>
      <w:tr w:rsidR="000E362A">
        <w:trPr>
          <w:trHeight w:val="383"/>
        </w:trPr>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 xml:space="preserve">1. </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Визначення проблеми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5-6</w:t>
            </w:r>
          </w:p>
        </w:tc>
      </w:tr>
      <w:tr w:rsidR="000E362A">
        <w:trPr>
          <w:trHeight w:val="529"/>
        </w:trPr>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2.</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Мета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6</w:t>
            </w:r>
          </w:p>
        </w:tc>
      </w:tr>
      <w:tr w:rsidR="000E362A">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3.</w:t>
            </w:r>
          </w:p>
        </w:tc>
        <w:tc>
          <w:tcPr>
            <w:tcW w:w="7713" w:type="dxa"/>
          </w:tcPr>
          <w:p w:rsidR="000E362A" w:rsidRDefault="006C38FB">
            <w:pPr>
              <w:pBdr>
                <w:top w:val="nil"/>
                <w:left w:val="nil"/>
                <w:bottom w:val="nil"/>
                <w:right w:val="nil"/>
                <w:between w:val="nil"/>
              </w:pBdr>
              <w:tabs>
                <w:tab w:val="left" w:pos="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Відповідальні виконавці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6-7</w:t>
            </w:r>
          </w:p>
        </w:tc>
      </w:tr>
      <w:tr w:rsidR="000E362A">
        <w:trPr>
          <w:trHeight w:val="655"/>
        </w:trPr>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4.</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5"/>
              <w:jc w:val="both"/>
              <w:rPr>
                <w:color w:val="000000"/>
                <w:sz w:val="28"/>
                <w:szCs w:val="28"/>
              </w:rPr>
            </w:pPr>
            <w:r>
              <w:rPr>
                <w:color w:val="000000"/>
                <w:sz w:val="28"/>
                <w:szCs w:val="28"/>
              </w:rPr>
              <w:t>Фінансування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7-8</w:t>
            </w:r>
          </w:p>
        </w:tc>
      </w:tr>
      <w:tr w:rsidR="000E362A">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5.</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Координація, контроль та порядок виконання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8-10</w:t>
            </w:r>
          </w:p>
        </w:tc>
      </w:tr>
      <w:tr w:rsidR="000E362A">
        <w:trPr>
          <w:trHeight w:val="451"/>
        </w:trPr>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6.</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Очікувані результати реалізації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10-11</w:t>
            </w:r>
          </w:p>
        </w:tc>
      </w:tr>
      <w:tr w:rsidR="000E362A">
        <w:trPr>
          <w:trHeight w:val="451"/>
        </w:trPr>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7.</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Паспорт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12-13</w:t>
            </w:r>
          </w:p>
        </w:tc>
      </w:tr>
      <w:tr w:rsidR="000E362A">
        <w:tc>
          <w:tcPr>
            <w:tcW w:w="675"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sz w:val="28"/>
                <w:szCs w:val="28"/>
              </w:rPr>
            </w:pPr>
            <w:r>
              <w:rPr>
                <w:color w:val="000000"/>
                <w:sz w:val="28"/>
                <w:szCs w:val="28"/>
              </w:rPr>
              <w:t>8.</w:t>
            </w:r>
          </w:p>
        </w:tc>
        <w:tc>
          <w:tcPr>
            <w:tcW w:w="7713"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8"/>
                <w:szCs w:val="28"/>
              </w:rPr>
            </w:pPr>
            <w:r>
              <w:rPr>
                <w:color w:val="000000"/>
                <w:sz w:val="28"/>
                <w:szCs w:val="28"/>
              </w:rPr>
              <w:t>Додатки до Програми</w:t>
            </w:r>
          </w:p>
        </w:tc>
        <w:tc>
          <w:tcPr>
            <w:tcW w:w="1080" w:type="dxa"/>
          </w:tcPr>
          <w:p w:rsidR="000E362A" w:rsidRDefault="006C38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color w:val="000000"/>
                <w:sz w:val="28"/>
                <w:szCs w:val="28"/>
              </w:rPr>
            </w:pPr>
            <w:r>
              <w:rPr>
                <w:color w:val="000000"/>
                <w:sz w:val="28"/>
                <w:szCs w:val="28"/>
              </w:rPr>
              <w:t>14-17</w:t>
            </w:r>
          </w:p>
        </w:tc>
      </w:tr>
    </w:tbl>
    <w:p w:rsidR="000E362A" w:rsidRDefault="000E362A">
      <w:pPr>
        <w:pBdr>
          <w:top w:val="nil"/>
          <w:left w:val="nil"/>
          <w:bottom w:val="nil"/>
          <w:right w:val="nil"/>
          <w:between w:val="nil"/>
        </w:pBdr>
        <w:jc w:val="center"/>
        <w:rPr>
          <w:color w:val="000000"/>
          <w:sz w:val="26"/>
          <w:szCs w:val="26"/>
        </w:rPr>
      </w:pPr>
    </w:p>
    <w:p w:rsidR="000E362A" w:rsidRDefault="000E362A">
      <w:pPr>
        <w:pBdr>
          <w:top w:val="nil"/>
          <w:left w:val="nil"/>
          <w:bottom w:val="nil"/>
          <w:right w:val="nil"/>
          <w:between w:val="nil"/>
        </w:pBdr>
        <w:rPr>
          <w:color w:val="000000"/>
          <w:sz w:val="28"/>
          <w:szCs w:val="28"/>
        </w:rPr>
      </w:pPr>
    </w:p>
    <w:p w:rsidR="000E362A" w:rsidRDefault="006C38FB">
      <w:pPr>
        <w:pBdr>
          <w:top w:val="nil"/>
          <w:left w:val="nil"/>
          <w:bottom w:val="nil"/>
          <w:right w:val="nil"/>
          <w:between w:val="nil"/>
        </w:pBdr>
        <w:rPr>
          <w:color w:val="000000"/>
          <w:sz w:val="28"/>
          <w:szCs w:val="28"/>
        </w:rPr>
      </w:pPr>
      <w:r>
        <w:br w:type="page"/>
      </w:r>
    </w:p>
    <w:p w:rsidR="000E362A" w:rsidRDefault="006C38FB">
      <w:pPr>
        <w:pBdr>
          <w:top w:val="nil"/>
          <w:left w:val="nil"/>
          <w:bottom w:val="nil"/>
          <w:right w:val="nil"/>
          <w:between w:val="nil"/>
        </w:pBdr>
        <w:jc w:val="center"/>
        <w:rPr>
          <w:color w:val="000000"/>
          <w:sz w:val="28"/>
          <w:szCs w:val="28"/>
        </w:rPr>
      </w:pPr>
      <w:r>
        <w:rPr>
          <w:b/>
          <w:color w:val="000000"/>
          <w:sz w:val="28"/>
          <w:szCs w:val="28"/>
        </w:rPr>
        <w:lastRenderedPageBreak/>
        <w:t>ОБЛАСНА ПРОГРАМА</w:t>
      </w:r>
      <w:r>
        <w:rPr>
          <w:b/>
          <w:color w:val="000000"/>
          <w:sz w:val="28"/>
          <w:szCs w:val="28"/>
        </w:rPr>
        <w:br/>
        <w:t>«Комплексна програма розвитку фізичної культури та спорту Львівщини на період до 2023  року»</w:t>
      </w:r>
    </w:p>
    <w:p w:rsidR="000E362A" w:rsidRDefault="000E362A">
      <w:pPr>
        <w:pBdr>
          <w:top w:val="nil"/>
          <w:left w:val="nil"/>
          <w:bottom w:val="nil"/>
          <w:right w:val="nil"/>
          <w:between w:val="nil"/>
        </w:pBdr>
        <w:jc w:val="center"/>
        <w:rPr>
          <w:color w:val="000000"/>
          <w:sz w:val="28"/>
          <w:szCs w:val="28"/>
        </w:rPr>
      </w:pPr>
    </w:p>
    <w:p w:rsidR="000E362A" w:rsidRDefault="000E362A">
      <w:pPr>
        <w:pBdr>
          <w:top w:val="nil"/>
          <w:left w:val="nil"/>
          <w:bottom w:val="nil"/>
          <w:right w:val="nil"/>
          <w:between w:val="nil"/>
        </w:pBdr>
        <w:rPr>
          <w:color w:val="000000"/>
          <w:sz w:val="16"/>
          <w:szCs w:val="16"/>
        </w:rPr>
      </w:pPr>
    </w:p>
    <w:p w:rsidR="000E362A" w:rsidRDefault="006C38FB">
      <w:pPr>
        <w:pBdr>
          <w:top w:val="nil"/>
          <w:left w:val="nil"/>
          <w:bottom w:val="nil"/>
          <w:right w:val="nil"/>
          <w:between w:val="nil"/>
        </w:pBdr>
        <w:jc w:val="center"/>
        <w:rPr>
          <w:color w:val="000000"/>
          <w:sz w:val="28"/>
          <w:szCs w:val="28"/>
        </w:rPr>
      </w:pPr>
      <w:r>
        <w:rPr>
          <w:b/>
          <w:color w:val="000000"/>
          <w:sz w:val="28"/>
          <w:szCs w:val="28"/>
        </w:rPr>
        <w:t>1. Визначення проблеми</w:t>
      </w:r>
    </w:p>
    <w:p w:rsidR="000E362A" w:rsidRDefault="006C38FB">
      <w:pPr>
        <w:pBdr>
          <w:top w:val="nil"/>
          <w:left w:val="nil"/>
          <w:bottom w:val="nil"/>
          <w:right w:val="nil"/>
          <w:between w:val="nil"/>
        </w:pBdr>
        <w:ind w:firstLine="567"/>
        <w:jc w:val="both"/>
        <w:rPr>
          <w:color w:val="000000"/>
          <w:sz w:val="28"/>
          <w:szCs w:val="28"/>
        </w:rPr>
      </w:pPr>
      <w:r>
        <w:rPr>
          <w:color w:val="000000"/>
          <w:sz w:val="28"/>
          <w:szCs w:val="28"/>
        </w:rPr>
        <w:t>Обласну програму «Комплексна програма розвитку фізичної культури та спорту Львівщини на період до 2023  року» (далі – Програма) розроблено відповідно до Законів України «Про фізичну культуру і спорт», «Про місцеві державні адміністрації», Стратегічних цілей 2 «Якість життя» (2.1. Здоров’я населення: 2.1.5. Розвиток фізичної культури та професійного спорту серед населення) та 5 «Туристична привабливість» (5.1. Підвищення атракційності та інфраструктурного забезпечення туризму, курортів, оздоровлення, спорту те рекреації: 5.1.2. Розбудова санаторно-курортної та спортивно-рекреаційної інфраструктури) Стратегії розвитку Львівської області на період до 2021-2027 років, а також відповідно до Указу Президента України від 9 лютого 2016 року № 42/2016 «Про Національну стратегію з оздоровчої рухової активності в Україні на період до 2025 року «Рухова активність – здоровий спосіб життя – здорова нація» та Постанови Кабінету Міністрів України  від   4 листопада 2020 року № 1089 «Про затвердження Стратегії розвитку фізичної культури та спорту на період до 2028 року».</w:t>
      </w:r>
    </w:p>
    <w:p w:rsidR="000E362A" w:rsidRDefault="006C38FB">
      <w:pPr>
        <w:pBdr>
          <w:top w:val="nil"/>
          <w:left w:val="nil"/>
          <w:bottom w:val="nil"/>
          <w:right w:val="nil"/>
          <w:between w:val="nil"/>
        </w:pBdr>
        <w:ind w:firstLine="567"/>
        <w:jc w:val="both"/>
        <w:rPr>
          <w:color w:val="000000"/>
          <w:sz w:val="28"/>
          <w:szCs w:val="28"/>
        </w:rPr>
      </w:pPr>
      <w:r>
        <w:rPr>
          <w:color w:val="000000"/>
          <w:sz w:val="28"/>
          <w:szCs w:val="28"/>
        </w:rPr>
        <w:t>Реалізація державної політики у сфері фізичної культури та спорту у Львівській області впродовж останніх років зумовила позитивні зміни, зокрема щодо покращення матеріально-технічної бази фізкультурно-спортивного руху.</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Проте стан матеріально-технічної бази сфери фізичної культури і спорту за місцем проживання, навчання та в місцях масового відпочинку населення області потребує подальшого покращення. Рівень забезпечення населення, зокрема сільського, сучасними спортивними майданчиками (із розрахунку на 10 тис. осіб) у 5-6 разів нижчий від європейських стандартів. При цьому понад 70 відсотків існуючих спортивних споруд, розташованих на території області, не відповідають сучасним вимогам і потребують оновлення. </w:t>
      </w:r>
    </w:p>
    <w:p w:rsidR="000E362A" w:rsidRDefault="000E362A">
      <w:pPr>
        <w:pBdr>
          <w:top w:val="nil"/>
          <w:left w:val="nil"/>
          <w:bottom w:val="nil"/>
          <w:right w:val="nil"/>
          <w:between w:val="nil"/>
        </w:pBdr>
        <w:jc w:val="both"/>
        <w:rPr>
          <w:color w:val="000000"/>
          <w:sz w:val="28"/>
          <w:szCs w:val="28"/>
        </w:rPr>
      </w:pPr>
    </w:p>
    <w:p w:rsidR="000E362A" w:rsidRDefault="006C38FB">
      <w:pPr>
        <w:pBdr>
          <w:top w:val="nil"/>
          <w:left w:val="nil"/>
          <w:bottom w:val="nil"/>
          <w:right w:val="nil"/>
          <w:between w:val="nil"/>
        </w:pBdr>
        <w:jc w:val="center"/>
        <w:rPr>
          <w:color w:val="000000"/>
          <w:sz w:val="28"/>
          <w:szCs w:val="28"/>
        </w:rPr>
      </w:pPr>
      <w:r>
        <w:rPr>
          <w:b/>
          <w:color w:val="000000"/>
          <w:sz w:val="28"/>
          <w:szCs w:val="28"/>
        </w:rPr>
        <w:t>2. Мета Програми</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Метою Програми є:</w:t>
      </w:r>
    </w:p>
    <w:p w:rsidR="000E362A" w:rsidRDefault="006C38FB">
      <w:pPr>
        <w:pBdr>
          <w:top w:val="nil"/>
          <w:left w:val="nil"/>
          <w:bottom w:val="nil"/>
          <w:right w:val="nil"/>
          <w:between w:val="nil"/>
        </w:pBdr>
        <w:jc w:val="both"/>
        <w:rPr>
          <w:color w:val="000000"/>
          <w:sz w:val="28"/>
          <w:szCs w:val="28"/>
        </w:rPr>
      </w:pPr>
      <w:r>
        <w:rPr>
          <w:color w:val="000000"/>
          <w:sz w:val="28"/>
          <w:szCs w:val="28"/>
        </w:rPr>
        <w:t>- створення  необхідних соціально-економічних, нормативно-правових, організаційно-технічних умов для здійснення  заходів щодо розвитку фізичної культури та спорту у Львівській області;</w:t>
      </w:r>
    </w:p>
    <w:p w:rsidR="000E362A" w:rsidRDefault="006C38FB">
      <w:pPr>
        <w:pBdr>
          <w:top w:val="nil"/>
          <w:left w:val="nil"/>
          <w:bottom w:val="nil"/>
          <w:right w:val="nil"/>
          <w:between w:val="nil"/>
        </w:pBdr>
        <w:jc w:val="both"/>
        <w:rPr>
          <w:color w:val="000000"/>
          <w:sz w:val="28"/>
          <w:szCs w:val="28"/>
        </w:rPr>
      </w:pPr>
      <w:r>
        <w:rPr>
          <w:color w:val="000000"/>
          <w:sz w:val="28"/>
          <w:szCs w:val="28"/>
        </w:rPr>
        <w:t>- зміцнення здоров’я населення шляхом створення умов для організації занять фізичною культурою і спортом у місцях проживання, масового відпочинку та навчання, формування серед населення навичок ведення здорового способу життя, організація змістовного дозвілля, профілактика правопорушень, шкідливих звичок тощо;</w:t>
      </w:r>
    </w:p>
    <w:p w:rsidR="000E362A" w:rsidRDefault="000E362A">
      <w:pPr>
        <w:pBdr>
          <w:top w:val="nil"/>
          <w:left w:val="nil"/>
          <w:bottom w:val="nil"/>
          <w:right w:val="nil"/>
          <w:between w:val="nil"/>
        </w:pBdr>
        <w:jc w:val="both"/>
        <w:rPr>
          <w:color w:val="000000"/>
          <w:sz w:val="28"/>
          <w:szCs w:val="28"/>
        </w:rPr>
      </w:pPr>
    </w:p>
    <w:p w:rsidR="000E362A" w:rsidRDefault="006C38FB">
      <w:pPr>
        <w:pBdr>
          <w:top w:val="nil"/>
          <w:left w:val="nil"/>
          <w:bottom w:val="nil"/>
          <w:right w:val="nil"/>
          <w:between w:val="nil"/>
        </w:pBdr>
        <w:jc w:val="both"/>
        <w:rPr>
          <w:color w:val="000000"/>
          <w:sz w:val="28"/>
          <w:szCs w:val="28"/>
        </w:rPr>
      </w:pPr>
      <w:r>
        <w:rPr>
          <w:color w:val="000000"/>
          <w:sz w:val="28"/>
          <w:szCs w:val="28"/>
        </w:rPr>
        <w:t xml:space="preserve">- покращення стану матеріально-технічної бази збірних команд області з олімпійських та не олімпійських видів спорту; </w:t>
      </w:r>
    </w:p>
    <w:p w:rsidR="000E362A" w:rsidRDefault="006C38FB">
      <w:pPr>
        <w:pBdr>
          <w:top w:val="nil"/>
          <w:left w:val="nil"/>
          <w:bottom w:val="nil"/>
          <w:right w:val="nil"/>
          <w:between w:val="nil"/>
        </w:pBdr>
        <w:jc w:val="both"/>
        <w:rPr>
          <w:color w:val="000000"/>
          <w:sz w:val="28"/>
          <w:szCs w:val="28"/>
        </w:rPr>
      </w:pPr>
      <w:r>
        <w:rPr>
          <w:color w:val="000000"/>
          <w:sz w:val="28"/>
          <w:szCs w:val="28"/>
        </w:rPr>
        <w:t>- створення належних умов спортсменам – членам національних збірних команд України та їх тренерам для підготовки до офіційних міжнародних змагань;</w:t>
      </w:r>
    </w:p>
    <w:p w:rsidR="000E362A" w:rsidRDefault="006C38FB">
      <w:pPr>
        <w:pBdr>
          <w:top w:val="nil"/>
          <w:left w:val="nil"/>
          <w:bottom w:val="nil"/>
          <w:right w:val="nil"/>
          <w:between w:val="nil"/>
        </w:pBdr>
        <w:jc w:val="both"/>
        <w:rPr>
          <w:color w:val="000000"/>
          <w:sz w:val="28"/>
          <w:szCs w:val="28"/>
        </w:rPr>
      </w:pPr>
      <w:r>
        <w:rPr>
          <w:color w:val="000000"/>
          <w:sz w:val="28"/>
          <w:szCs w:val="28"/>
        </w:rPr>
        <w:t>- створення сприятливих умов для реалізації на Львівщині професійного потенціалу дитячо-юнацьких тренерів з видів спорту;</w:t>
      </w:r>
    </w:p>
    <w:p w:rsidR="000E362A" w:rsidRDefault="006C38FB">
      <w:pPr>
        <w:pBdr>
          <w:top w:val="nil"/>
          <w:left w:val="nil"/>
          <w:bottom w:val="nil"/>
          <w:right w:val="nil"/>
          <w:between w:val="nil"/>
        </w:pBdr>
        <w:jc w:val="both"/>
        <w:rPr>
          <w:color w:val="000000"/>
          <w:sz w:val="28"/>
          <w:szCs w:val="28"/>
        </w:rPr>
      </w:pPr>
      <w:r>
        <w:rPr>
          <w:color w:val="000000"/>
          <w:sz w:val="28"/>
          <w:szCs w:val="28"/>
        </w:rPr>
        <w:t>- сприяння розвитку спортивної інфраструктури області, утвердження авторитету Львівщини в Україні та за її межами тощо.</w:t>
      </w:r>
    </w:p>
    <w:p w:rsidR="000E362A" w:rsidRDefault="000E362A">
      <w:pPr>
        <w:pBdr>
          <w:top w:val="nil"/>
          <w:left w:val="nil"/>
          <w:bottom w:val="nil"/>
          <w:right w:val="nil"/>
          <w:between w:val="nil"/>
        </w:pBdr>
        <w:jc w:val="both"/>
        <w:rPr>
          <w:color w:val="000000"/>
          <w:sz w:val="28"/>
          <w:szCs w:val="28"/>
        </w:rPr>
      </w:pPr>
    </w:p>
    <w:p w:rsidR="000E362A" w:rsidRDefault="006C38FB">
      <w:pPr>
        <w:pBdr>
          <w:top w:val="nil"/>
          <w:left w:val="nil"/>
          <w:bottom w:val="nil"/>
          <w:right w:val="nil"/>
          <w:between w:val="nil"/>
        </w:pBdr>
        <w:jc w:val="center"/>
        <w:rPr>
          <w:color w:val="000000"/>
          <w:sz w:val="28"/>
          <w:szCs w:val="28"/>
        </w:rPr>
      </w:pPr>
      <w:r>
        <w:rPr>
          <w:b/>
          <w:color w:val="000000"/>
          <w:sz w:val="28"/>
          <w:szCs w:val="28"/>
        </w:rPr>
        <w:t>3. Відповідальні виконавці Програми</w:t>
      </w:r>
    </w:p>
    <w:p w:rsidR="000E362A" w:rsidRDefault="006C38FB">
      <w:pPr>
        <w:pBdr>
          <w:top w:val="nil"/>
          <w:left w:val="nil"/>
          <w:bottom w:val="nil"/>
          <w:right w:val="nil"/>
          <w:between w:val="nil"/>
        </w:pBdr>
        <w:spacing w:line="288" w:lineRule="auto"/>
        <w:ind w:firstLine="426"/>
        <w:jc w:val="both"/>
        <w:rPr>
          <w:color w:val="000000"/>
          <w:sz w:val="28"/>
          <w:szCs w:val="28"/>
        </w:rPr>
      </w:pPr>
      <w:r>
        <w:rPr>
          <w:color w:val="000000"/>
          <w:sz w:val="28"/>
          <w:szCs w:val="28"/>
        </w:rPr>
        <w:t xml:space="preserve">   Відповідальним виконавцем Програми є управління фізичної культури та спорту  обласної державної адміністрації. </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Відповідальними виконавцями в частині забезпечення виконання робіт є балансоутримувачі споруд – міські, сільські, селищні ради, об’єднані територіальні громади та районні ради.</w:t>
      </w:r>
    </w:p>
    <w:p w:rsidR="000E362A" w:rsidRDefault="000E362A">
      <w:pPr>
        <w:pBdr>
          <w:top w:val="nil"/>
          <w:left w:val="nil"/>
          <w:bottom w:val="nil"/>
          <w:right w:val="nil"/>
          <w:between w:val="nil"/>
        </w:pBdr>
        <w:jc w:val="both"/>
        <w:rPr>
          <w:color w:val="000000"/>
          <w:sz w:val="28"/>
          <w:szCs w:val="28"/>
        </w:rPr>
      </w:pPr>
    </w:p>
    <w:p w:rsidR="000E362A" w:rsidRDefault="006C38FB">
      <w:pPr>
        <w:pBdr>
          <w:top w:val="nil"/>
          <w:left w:val="nil"/>
          <w:bottom w:val="nil"/>
          <w:right w:val="nil"/>
          <w:between w:val="nil"/>
        </w:pBdr>
        <w:jc w:val="center"/>
        <w:rPr>
          <w:color w:val="000000"/>
          <w:sz w:val="28"/>
          <w:szCs w:val="28"/>
        </w:rPr>
      </w:pPr>
      <w:r>
        <w:rPr>
          <w:b/>
          <w:color w:val="000000"/>
          <w:sz w:val="28"/>
          <w:szCs w:val="28"/>
        </w:rPr>
        <w:t>4. Фінансування Програми</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4.1. Фінансування Програми здійснюється за рахунок коштів обласного бюджету, державного бюджету, місцевих бюджетів та інших джерел, не заборонених чинним законодавством. </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4.2. Головним розпорядником коштів виступає управління фізичної культури та спорту обласної державної адміністрації.</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4.3. Перерахування коштів з обласного бюджету здійснюється на підставі заявок головного розпорядника коштів щодо їх потреби, у межах затверджених обсягів видатків на цю мету в обласному бюджеті, з урахуванням обсягів виконаних робіт, співфінансування з місцевих бюджетів та помісячного розпису.</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4.4. Складання і подання фінансової звітності про використання коштів здійснюється в установленому законодавством порядку. Контроль за цільовим та ефективним використанням коштів покладається на головних розпорядників коштів, органи місцевого самоврядування, замовника та виконавців робіт.</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4.5. Інформація про використання коштів та виконані роботи в розрізі об'єктів, за необхідності – надання копій підтверджувальних документів, подається замовниками робіт в управління фізичної культури та спорту обласної державної адміністрації за встановленою формою в тижневий термін після закінчення звітного місяця.</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4.6. Управління фізичної культури та спорту обласної державної адміністрації подає зведену інформацію в розрізі об’єктів і територій департаменту фінансів обласної державної адміністрації і постійній комісії Львівської обласної ради з питань молодіжної політики, фізичної культури та спорту до 15 числа після закінчення звітного місяця та щоквартально – Львівській обласній раді.</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4.7. Передбачені в обласному бюджеті кошти спрямовуються у вигляді субвенцій місцевим бюджетам для придбання та постачання покриття; компонентів, необхідних для його монтажу; на монтаж покриття на підготовленій основі та на тренажерне обладнання для відкритих спортивних майданчиків за умови повного виконання робіт, на співфінансування будівництва футбольних полів у рамках реалізації бюджетної програми «Будівництво футбольних полів зі штучним покриттям в регіонах України» та на модернізацію  спортивних споруд, проектування та будівництво нових об’єктів, у тому числі плавальних басейнів, льодових арен, мультифункціональних майданчиків тощо.</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4.8 Обсяги видатків, необхідних для виконання Програми, визначаються щороку, з урахуванням можливостей обласного, державного та інших місцевих бюджетів». </w:t>
      </w:r>
    </w:p>
    <w:p w:rsidR="000E362A" w:rsidRDefault="000E362A">
      <w:pPr>
        <w:pBdr>
          <w:top w:val="nil"/>
          <w:left w:val="nil"/>
          <w:bottom w:val="nil"/>
          <w:right w:val="nil"/>
          <w:between w:val="nil"/>
        </w:pBdr>
        <w:jc w:val="center"/>
        <w:rPr>
          <w:color w:val="000000"/>
          <w:sz w:val="28"/>
          <w:szCs w:val="28"/>
        </w:rPr>
      </w:pPr>
    </w:p>
    <w:p w:rsidR="000E362A" w:rsidRDefault="006C38FB">
      <w:pPr>
        <w:pBdr>
          <w:top w:val="nil"/>
          <w:left w:val="nil"/>
          <w:bottom w:val="nil"/>
          <w:right w:val="nil"/>
          <w:between w:val="nil"/>
        </w:pBdr>
        <w:jc w:val="center"/>
        <w:rPr>
          <w:color w:val="000000"/>
          <w:sz w:val="28"/>
          <w:szCs w:val="28"/>
        </w:rPr>
      </w:pPr>
      <w:r>
        <w:rPr>
          <w:b/>
          <w:color w:val="000000"/>
          <w:sz w:val="28"/>
          <w:szCs w:val="28"/>
        </w:rPr>
        <w:t>5. Координація, контроль та порядок виконання Програми</w:t>
      </w:r>
    </w:p>
    <w:p w:rsidR="000E362A" w:rsidRDefault="006C38FB">
      <w:pPr>
        <w:pBdr>
          <w:top w:val="nil"/>
          <w:left w:val="nil"/>
          <w:bottom w:val="nil"/>
          <w:right w:val="nil"/>
          <w:between w:val="nil"/>
        </w:pBdr>
        <w:tabs>
          <w:tab w:val="left" w:pos="1080"/>
        </w:tabs>
        <w:ind w:firstLine="720"/>
        <w:jc w:val="both"/>
        <w:rPr>
          <w:color w:val="000000"/>
          <w:sz w:val="28"/>
          <w:szCs w:val="28"/>
        </w:rPr>
      </w:pPr>
      <w:r>
        <w:rPr>
          <w:color w:val="000000"/>
          <w:sz w:val="28"/>
          <w:szCs w:val="28"/>
        </w:rPr>
        <w:t>5.1 Контроль за реалізацією Програми здійснюють: управління фізичної підготовки та спорту обласної державної адміністрації, районні державні адміністрації та міськвиконкоми (міст обласного значення), об’єднані територіальні громади, постійна комісія Львівської обласної ради з питань молодіжної політики, фізичної культури та спорту.</w:t>
      </w:r>
    </w:p>
    <w:p w:rsidR="000E362A" w:rsidRDefault="006C38FB">
      <w:pPr>
        <w:pBdr>
          <w:top w:val="nil"/>
          <w:left w:val="nil"/>
          <w:bottom w:val="nil"/>
          <w:right w:val="nil"/>
          <w:between w:val="nil"/>
        </w:pBdr>
        <w:tabs>
          <w:tab w:val="left" w:pos="1080"/>
        </w:tabs>
        <w:ind w:firstLine="720"/>
        <w:jc w:val="both"/>
        <w:rPr>
          <w:color w:val="000000"/>
          <w:sz w:val="28"/>
          <w:szCs w:val="28"/>
        </w:rPr>
      </w:pPr>
      <w:r>
        <w:rPr>
          <w:color w:val="000000"/>
          <w:sz w:val="28"/>
          <w:szCs w:val="28"/>
        </w:rPr>
        <w:t>Відповідальність за реалізацію Програми в частині моніторингу за ходом виконання і дотримання графіка робіт покладається на районні державні адміністрації, органи місцевого самоврядування, об’єднані територіальні громади, управління фізичної культури та спорту обласної державної адміністрації.</w:t>
      </w:r>
    </w:p>
    <w:p w:rsidR="000E362A" w:rsidRDefault="006C38FB">
      <w:pPr>
        <w:pBdr>
          <w:top w:val="nil"/>
          <w:left w:val="nil"/>
          <w:bottom w:val="nil"/>
          <w:right w:val="nil"/>
          <w:between w:val="nil"/>
        </w:pBdr>
        <w:tabs>
          <w:tab w:val="left" w:pos="1440"/>
        </w:tabs>
        <w:ind w:left="720"/>
        <w:jc w:val="both"/>
        <w:rPr>
          <w:color w:val="000000"/>
          <w:sz w:val="28"/>
          <w:szCs w:val="28"/>
        </w:rPr>
      </w:pPr>
      <w:r>
        <w:rPr>
          <w:color w:val="000000"/>
          <w:sz w:val="28"/>
          <w:szCs w:val="28"/>
        </w:rPr>
        <w:t>5.2. Виконання цієї Програми здійснюється за таким порядком.</w:t>
      </w:r>
    </w:p>
    <w:p w:rsidR="000E362A" w:rsidRDefault="006C38FB">
      <w:pPr>
        <w:pBdr>
          <w:top w:val="nil"/>
          <w:left w:val="nil"/>
          <w:bottom w:val="nil"/>
          <w:right w:val="nil"/>
          <w:between w:val="nil"/>
        </w:pBdr>
        <w:ind w:firstLine="709"/>
        <w:jc w:val="both"/>
        <w:rPr>
          <w:color w:val="000000"/>
          <w:sz w:val="28"/>
          <w:szCs w:val="28"/>
        </w:rPr>
      </w:pPr>
      <w:r>
        <w:rPr>
          <w:color w:val="000000"/>
          <w:sz w:val="28"/>
          <w:szCs w:val="28"/>
        </w:rPr>
        <w:t>5.2.1. Районні державні адміністрації, районні ради, ОТГ і виконкоми міських, селищних, сільських рад, депутати Львівської обласної ради в тридцятиденний термін після затвердження Програми сесією обласної ради або визначення показників фінансування на наступний бюджетний рік скеровують до управління фізичної культури та спорту обласної державної адміністрації свої пропозиції щодо формування переліку місць облаштування спортивних майданчиків/споруд, які подаються на затвердження відповідній профільній комісії обласної ради.</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Критеріями внесення до переліку об’єктів є:</w:t>
      </w:r>
    </w:p>
    <w:p w:rsidR="000E362A" w:rsidRDefault="006C38FB">
      <w:pPr>
        <w:pBdr>
          <w:top w:val="nil"/>
          <w:left w:val="nil"/>
          <w:bottom w:val="nil"/>
          <w:right w:val="nil"/>
          <w:between w:val="nil"/>
        </w:pBdr>
        <w:jc w:val="both"/>
        <w:rPr>
          <w:color w:val="000000"/>
          <w:sz w:val="28"/>
          <w:szCs w:val="28"/>
        </w:rPr>
      </w:pPr>
      <w:r>
        <w:rPr>
          <w:color w:val="000000"/>
          <w:sz w:val="28"/>
          <w:szCs w:val="28"/>
        </w:rPr>
        <w:t xml:space="preserve">          - щільність населення на відповідній адміністративно-територіальній одиниці області;</w:t>
      </w:r>
    </w:p>
    <w:p w:rsidR="000E362A" w:rsidRDefault="006C38FB">
      <w:pPr>
        <w:pBdr>
          <w:top w:val="nil"/>
          <w:left w:val="nil"/>
          <w:bottom w:val="nil"/>
          <w:right w:val="nil"/>
          <w:between w:val="nil"/>
        </w:pBdr>
        <w:jc w:val="both"/>
        <w:rPr>
          <w:color w:val="000000"/>
          <w:sz w:val="28"/>
          <w:szCs w:val="28"/>
        </w:rPr>
      </w:pPr>
      <w:r>
        <w:rPr>
          <w:color w:val="000000"/>
          <w:sz w:val="28"/>
          <w:szCs w:val="28"/>
        </w:rPr>
        <w:t xml:space="preserve">          -  наявність осередку фізичної культури та спорту, загальноосвітнього навчального закладу, дитячо-юнацької спортивної школи, центру фізичного здоров’я населення  «Спорт для всіх», облаштованих місць масового відпочинку населення та проживання громадян;</w:t>
      </w:r>
    </w:p>
    <w:p w:rsidR="000E362A" w:rsidRDefault="006C38FB">
      <w:pPr>
        <w:pBdr>
          <w:top w:val="nil"/>
          <w:left w:val="nil"/>
          <w:bottom w:val="nil"/>
          <w:right w:val="nil"/>
          <w:between w:val="nil"/>
        </w:pBdr>
        <w:jc w:val="both"/>
        <w:rPr>
          <w:color w:val="000000"/>
          <w:sz w:val="28"/>
          <w:szCs w:val="28"/>
        </w:rPr>
      </w:pPr>
      <w:r>
        <w:rPr>
          <w:color w:val="000000"/>
          <w:sz w:val="28"/>
          <w:szCs w:val="28"/>
        </w:rPr>
        <w:t xml:space="preserve">          - доступність земельної ділянки, на якій встановлюється майданчик/споруда;</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забезпечення співфінансування з місцевих бюджетів та інших джерел, не заборонених законодавством, для проведення робіт (гарантійні листи на співфінансування Програми та відведення земельної ділянки для облаштування майданчика).</w:t>
      </w:r>
    </w:p>
    <w:p w:rsidR="000E362A" w:rsidRDefault="006C38FB">
      <w:pPr>
        <w:pBdr>
          <w:top w:val="nil"/>
          <w:left w:val="nil"/>
          <w:bottom w:val="nil"/>
          <w:right w:val="nil"/>
          <w:between w:val="nil"/>
        </w:pBdr>
        <w:tabs>
          <w:tab w:val="left" w:pos="709"/>
          <w:tab w:val="left" w:pos="1080"/>
        </w:tabs>
        <w:ind w:firstLine="720"/>
        <w:jc w:val="both"/>
        <w:rPr>
          <w:color w:val="000000"/>
          <w:sz w:val="28"/>
          <w:szCs w:val="28"/>
        </w:rPr>
      </w:pPr>
      <w:r>
        <w:rPr>
          <w:color w:val="000000"/>
          <w:sz w:val="28"/>
          <w:szCs w:val="28"/>
        </w:rPr>
        <w:t>5.2.2. Управління фізичної культури та спорту обласної державної адміністрації подає отримані й узагальнені пропозиції, погоджені профільним заступником голови облдержадміністрації, на розгляд і погодження профільної  комісії Львівської обласної ради.</w:t>
      </w:r>
    </w:p>
    <w:p w:rsidR="000E362A" w:rsidRDefault="006C38FB">
      <w:pPr>
        <w:widowControl w:val="0"/>
        <w:pBdr>
          <w:top w:val="nil"/>
          <w:left w:val="nil"/>
          <w:bottom w:val="nil"/>
          <w:right w:val="nil"/>
          <w:between w:val="nil"/>
        </w:pBdr>
        <w:shd w:val="clear" w:color="auto" w:fill="FFFFFF"/>
        <w:tabs>
          <w:tab w:val="left" w:pos="709"/>
          <w:tab w:val="left" w:pos="1440"/>
        </w:tabs>
        <w:ind w:firstLine="709"/>
        <w:jc w:val="both"/>
        <w:rPr>
          <w:color w:val="000000"/>
          <w:sz w:val="28"/>
          <w:szCs w:val="28"/>
        </w:rPr>
      </w:pPr>
      <w:r>
        <w:rPr>
          <w:color w:val="000000"/>
          <w:sz w:val="28"/>
          <w:szCs w:val="28"/>
        </w:rPr>
        <w:t>5.2.3. Погоджений постійною комісією Львівської обласної ради, а також затверджений головами Львівської обласної державної адміністрації і Львівської обласної ради перелік об'єктів передається департаменту фінансів облдержадміністрації і управлінню фізичної культури та спорту облдержадміністрації.</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5.2.4. Враховуючи затверджений перелік об’єктів, департамент фінансів обласної державної адміністрації, у разі необхідності, готує пропозиції до уточнення показників обласного бюджету Львівської області.</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5.2.5. Визначення виконавців робіт з облаштування майданчиків/споруд та укладання з ними відповідних договорів здійснюється одержувачем бюджетних коштів і замовником робіт, відповідно до вимог чинного законодавства.</w:t>
      </w:r>
    </w:p>
    <w:p w:rsidR="000E362A" w:rsidRDefault="006C38FB">
      <w:pPr>
        <w:pBdr>
          <w:top w:val="nil"/>
          <w:left w:val="nil"/>
          <w:bottom w:val="nil"/>
          <w:right w:val="nil"/>
          <w:between w:val="nil"/>
        </w:pBdr>
        <w:tabs>
          <w:tab w:val="left" w:pos="709"/>
          <w:tab w:val="left" w:pos="1080"/>
        </w:tabs>
        <w:ind w:firstLine="720"/>
        <w:jc w:val="both"/>
        <w:rPr>
          <w:color w:val="000000"/>
          <w:sz w:val="28"/>
          <w:szCs w:val="28"/>
        </w:rPr>
      </w:pPr>
      <w:r>
        <w:rPr>
          <w:color w:val="000000"/>
          <w:sz w:val="28"/>
          <w:szCs w:val="28"/>
        </w:rPr>
        <w:t>На вимогу головного розпорядника коштів, замовники й виконавці робіт надають копії дефектних актів, кошторисів, проектно-кошторисної та іншої документації.</w:t>
      </w:r>
    </w:p>
    <w:p w:rsidR="000E362A" w:rsidRDefault="006C38FB">
      <w:pPr>
        <w:pBdr>
          <w:top w:val="nil"/>
          <w:left w:val="nil"/>
          <w:bottom w:val="nil"/>
          <w:right w:val="nil"/>
          <w:between w:val="nil"/>
        </w:pBdr>
        <w:shd w:val="clear" w:color="auto" w:fill="FFFFFF"/>
        <w:tabs>
          <w:tab w:val="left" w:pos="720"/>
          <w:tab w:val="left" w:pos="1080"/>
          <w:tab w:val="left" w:pos="1440"/>
        </w:tabs>
        <w:ind w:right="6"/>
        <w:jc w:val="both"/>
        <w:rPr>
          <w:color w:val="000000"/>
          <w:sz w:val="28"/>
          <w:szCs w:val="28"/>
        </w:rPr>
      </w:pPr>
      <w:r>
        <w:rPr>
          <w:color w:val="000000"/>
          <w:sz w:val="28"/>
          <w:szCs w:val="28"/>
        </w:rPr>
        <w:t xml:space="preserve">         5.2.6. У разі необхідності, на підставі клопотань управління фізичної культури та спорту, районних державних адміністрацій, ОТГ і виконкомів міських рад, зміни до переліку об'єктів вносяться облдержадміністрацією, за погодженням з постійною комісією Львівської обласної ради і з головою Львівської обласної ради.</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5.2.7. Звіт про виконані роботи в розрізі об'єктів розпорядники коштів місцевих бюджетів подають управлінню фізичної культури та спорту обласної державної адміністрації за встановленою формою в тижневий термін після закінчення звітного місяця.</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5.2.8. Відповідальність за утримання й експлуатацію облаштованих майданчиків покладається на місцеві органи виконавчої влади і балансоутримувачів, визначених у встановленому порядку.</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5.2.9. Майданчики/споруди, облаштовані відповідно до Програми, не підлягають відчуженню (приватизації) або перепрофілюванню, згідно із Законом України «Про фізичну культуру і спорт».</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5.3. Організаційне забезпечення виконання Програми здійснюється за таким порядком:</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5.3.1.Управління фізичної культури та спорту обласної державної обласної здійснює моніторинг розташування й затвердження місць облаштування спортивних майданчиків/споруд  різних типів  – у термін до                        31 березня.</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 5.3.2. Органи місцевого самоврядування забезпечують облаштування основи для проведення монтажу покриття і встановлення обладнання – у термін до 1 вересня.</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 5.3.3. Управління фізичної культури та спорту обласної державної адміністрації здійснює, спільно із громадськістю, постійний контроль за роботами.</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5.4. Місцеві органи виконавчої влади забезпечують вільний доступ для занять на облаштованих майданчиках/спорудах усіх охочих, а балансоутримувачі збудованих майданчиків – безпеку й організований порядок проведення спортивно-масової роботи та заходів.</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5.5. Контроль за функціонуванням майданчиків/споруд та їх подальшу експлуатацію покладається на місцеві органи виконавчої влади і балансоутримувачів, визначених у встановленому законом порядку.</w:t>
      </w:r>
    </w:p>
    <w:p w:rsidR="000E362A" w:rsidRDefault="000E362A">
      <w:pPr>
        <w:pBdr>
          <w:top w:val="nil"/>
          <w:left w:val="nil"/>
          <w:bottom w:val="nil"/>
          <w:right w:val="nil"/>
          <w:between w:val="nil"/>
        </w:pBdr>
        <w:rPr>
          <w:color w:val="000000"/>
          <w:sz w:val="28"/>
          <w:szCs w:val="28"/>
        </w:rPr>
      </w:pPr>
    </w:p>
    <w:p w:rsidR="000E362A" w:rsidRDefault="006C38FB">
      <w:pPr>
        <w:pBdr>
          <w:top w:val="nil"/>
          <w:left w:val="nil"/>
          <w:bottom w:val="nil"/>
          <w:right w:val="nil"/>
          <w:between w:val="nil"/>
        </w:pBdr>
        <w:jc w:val="center"/>
        <w:rPr>
          <w:color w:val="000000"/>
          <w:sz w:val="28"/>
          <w:szCs w:val="28"/>
        </w:rPr>
      </w:pPr>
      <w:r>
        <w:rPr>
          <w:b/>
          <w:color w:val="000000"/>
          <w:sz w:val="28"/>
          <w:szCs w:val="28"/>
        </w:rPr>
        <w:t>6. Очікувані результати реалізації Програми</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Виконання Програми дасть можливість:</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збільшити в області кількість осіб, охоплених регулярними фізкультурно-оздоровчими заняттями, та кількість інструкторів фізкультурно-масової роботи на місцях (у тому числі і на громадських засадах);</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забезпечити сталий розвиток спортивної інфраструктури, як одного із складових пріоритетів соціально-економічного розвитку області;</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створити умови для забезпечення проведення змістовного й активного дозвілля населення, передовсім дітей та молоді, у населених пунктах Львівської області, особливо в канікулярний період, у вільний від навчання час, та, як наслідок, – зниження рівня кримінальної злочинності в молодіжному середовищі;</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поліпшити стан фізичної культури та фізичного виховання у закладах освіти, на підприємствах, за місцем проживання громадян і в місцях масового відпочинку населення;</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підвищити рівень фізкультурно-оздоровчої та спортивно-масової роботи в соціально-побутовій сфері, серед сільського населення, ветеранів спорту, осіб з інвалідністю;</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 підвищити рівень та якість забезпечення населення спортивними спорудами; </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xml:space="preserve">- покращити стан матеріально-технічної бази збірних команд області з олімпійських та не олімпійських видів спорту; </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сприяти створенню належних умов спортсменам – членам національних збірних команд України та їх тренерам для підготовки до офіційних міжнародних змагань;</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сприяти створенню сприятливих умов для реалізації на Львівщині професійного потенціалу дитячо-юнацьких тренерів з видів спорту;</w:t>
      </w:r>
    </w:p>
    <w:p w:rsidR="000E362A" w:rsidRDefault="006C38FB">
      <w:pPr>
        <w:pBdr>
          <w:top w:val="nil"/>
          <w:left w:val="nil"/>
          <w:bottom w:val="nil"/>
          <w:right w:val="nil"/>
          <w:between w:val="nil"/>
        </w:pBdr>
        <w:ind w:firstLine="708"/>
        <w:jc w:val="both"/>
        <w:rPr>
          <w:color w:val="000000"/>
          <w:sz w:val="28"/>
          <w:szCs w:val="28"/>
        </w:rPr>
      </w:pPr>
      <w:r>
        <w:rPr>
          <w:color w:val="000000"/>
          <w:sz w:val="28"/>
          <w:szCs w:val="28"/>
        </w:rPr>
        <w:t>- сприяти розвитку спортивної інфраструктури області, утвердженню авторитету Львівщини в Україні та за її межами тощо.</w:t>
      </w:r>
    </w:p>
    <w:p w:rsidR="000E362A" w:rsidRDefault="000E362A">
      <w:pPr>
        <w:pBdr>
          <w:top w:val="nil"/>
          <w:left w:val="nil"/>
          <w:bottom w:val="nil"/>
          <w:right w:val="nil"/>
          <w:between w:val="nil"/>
        </w:pBdr>
        <w:spacing w:line="288" w:lineRule="auto"/>
        <w:jc w:val="both"/>
        <w:rPr>
          <w:color w:val="000000"/>
          <w:sz w:val="28"/>
          <w:szCs w:val="28"/>
        </w:rPr>
      </w:pPr>
    </w:p>
    <w:p w:rsidR="000E362A" w:rsidRDefault="006C38FB">
      <w:pPr>
        <w:pBdr>
          <w:top w:val="nil"/>
          <w:left w:val="nil"/>
          <w:bottom w:val="nil"/>
          <w:right w:val="nil"/>
          <w:between w:val="nil"/>
        </w:pBdr>
        <w:spacing w:line="288" w:lineRule="auto"/>
        <w:jc w:val="both"/>
        <w:rPr>
          <w:color w:val="000000"/>
          <w:sz w:val="28"/>
          <w:szCs w:val="28"/>
        </w:rPr>
      </w:pPr>
      <w:r>
        <w:rPr>
          <w:b/>
          <w:color w:val="000000"/>
          <w:sz w:val="28"/>
          <w:szCs w:val="28"/>
        </w:rPr>
        <w:t>Начальник управління</w:t>
      </w:r>
    </w:p>
    <w:p w:rsidR="000E362A" w:rsidRDefault="006C38FB">
      <w:pPr>
        <w:pBdr>
          <w:top w:val="nil"/>
          <w:left w:val="nil"/>
          <w:bottom w:val="nil"/>
          <w:right w:val="nil"/>
          <w:between w:val="nil"/>
        </w:pBdr>
        <w:spacing w:line="288" w:lineRule="auto"/>
        <w:jc w:val="both"/>
        <w:rPr>
          <w:color w:val="000000"/>
          <w:sz w:val="28"/>
          <w:szCs w:val="28"/>
        </w:rPr>
      </w:pPr>
      <w:r>
        <w:rPr>
          <w:b/>
          <w:color w:val="000000"/>
          <w:sz w:val="28"/>
          <w:szCs w:val="28"/>
        </w:rPr>
        <w:t>фізичної культури та спорту</w:t>
      </w:r>
    </w:p>
    <w:p w:rsidR="006C38FB" w:rsidRDefault="006C38FB">
      <w:pPr>
        <w:pBdr>
          <w:top w:val="nil"/>
          <w:left w:val="nil"/>
          <w:bottom w:val="nil"/>
          <w:right w:val="nil"/>
          <w:between w:val="nil"/>
        </w:pBdr>
        <w:spacing w:line="288" w:lineRule="auto"/>
        <w:jc w:val="both"/>
        <w:rPr>
          <w:b/>
          <w:color w:val="000000"/>
          <w:sz w:val="28"/>
          <w:szCs w:val="28"/>
        </w:rPr>
      </w:pPr>
      <w:r>
        <w:rPr>
          <w:b/>
          <w:color w:val="000000"/>
          <w:sz w:val="28"/>
          <w:szCs w:val="28"/>
        </w:rPr>
        <w:t xml:space="preserve">обласної державної адміністрації                     </w:t>
      </w:r>
      <w:r>
        <w:rPr>
          <w:b/>
          <w:color w:val="000000"/>
          <w:sz w:val="28"/>
          <w:szCs w:val="28"/>
        </w:rPr>
        <w:tab/>
      </w:r>
      <w:r>
        <w:rPr>
          <w:b/>
          <w:color w:val="000000"/>
          <w:sz w:val="28"/>
          <w:szCs w:val="28"/>
        </w:rPr>
        <w:tab/>
      </w:r>
      <w:r>
        <w:rPr>
          <w:b/>
          <w:color w:val="000000"/>
          <w:sz w:val="28"/>
          <w:szCs w:val="28"/>
        </w:rPr>
        <w:tab/>
        <w:t xml:space="preserve">Роман Хім'як  </w:t>
      </w: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rsidP="006C38FB">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455" w:type="dxa"/>
        <w:tblInd w:w="232" w:type="dxa"/>
        <w:tblLayout w:type="fixed"/>
        <w:tblLook w:val="0000" w:firstRow="0" w:lastRow="0" w:firstColumn="0" w:lastColumn="0" w:noHBand="0" w:noVBand="0"/>
      </w:tblPr>
      <w:tblGrid>
        <w:gridCol w:w="3751"/>
        <w:gridCol w:w="1705"/>
        <w:gridCol w:w="3999"/>
      </w:tblGrid>
      <w:tr w:rsidR="006C38FB" w:rsidTr="0087067F">
        <w:tc>
          <w:tcPr>
            <w:tcW w:w="3751" w:type="dxa"/>
          </w:tcPr>
          <w:p w:rsidR="006C38FB" w:rsidRDefault="006C38FB" w:rsidP="0087067F">
            <w:pPr>
              <w:pBdr>
                <w:top w:val="nil"/>
                <w:left w:val="nil"/>
                <w:bottom w:val="nil"/>
                <w:right w:val="nil"/>
                <w:between w:val="nil"/>
              </w:pBdr>
              <w:ind w:left="-145" w:firstLine="145"/>
              <w:jc w:val="center"/>
              <w:rPr>
                <w:color w:val="000000"/>
                <w:sz w:val="26"/>
                <w:szCs w:val="26"/>
              </w:rPr>
            </w:pPr>
          </w:p>
          <w:p w:rsidR="006C38FB" w:rsidRDefault="006C38FB" w:rsidP="0087067F">
            <w:pPr>
              <w:pBdr>
                <w:top w:val="nil"/>
                <w:left w:val="nil"/>
                <w:bottom w:val="nil"/>
                <w:right w:val="nil"/>
                <w:between w:val="nil"/>
              </w:pBdr>
              <w:ind w:left="-145" w:firstLine="145"/>
              <w:jc w:val="center"/>
              <w:rPr>
                <w:color w:val="000000"/>
                <w:sz w:val="26"/>
                <w:szCs w:val="26"/>
              </w:rPr>
            </w:pPr>
            <w:r>
              <w:rPr>
                <w:b/>
                <w:color w:val="000000"/>
                <w:sz w:val="26"/>
                <w:szCs w:val="26"/>
              </w:rPr>
              <w:t>Затверджено</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Голова Львівської обласної державної адміністрації</w:t>
            </w: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 xml:space="preserve">М.З. Козицький </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20__ року</w:t>
            </w:r>
          </w:p>
          <w:p w:rsidR="006C38FB" w:rsidRDefault="006C38FB" w:rsidP="0087067F">
            <w:pPr>
              <w:pBdr>
                <w:top w:val="nil"/>
                <w:left w:val="nil"/>
                <w:bottom w:val="nil"/>
                <w:right w:val="nil"/>
                <w:between w:val="nil"/>
              </w:pBdr>
              <w:jc w:val="center"/>
              <w:rPr>
                <w:color w:val="000000"/>
                <w:sz w:val="26"/>
                <w:szCs w:val="26"/>
              </w:rPr>
            </w:pPr>
          </w:p>
        </w:tc>
        <w:tc>
          <w:tcPr>
            <w:tcW w:w="1705" w:type="dxa"/>
          </w:tcPr>
          <w:p w:rsidR="006C38FB" w:rsidRDefault="006C38FB" w:rsidP="0087067F">
            <w:pPr>
              <w:pBdr>
                <w:top w:val="nil"/>
                <w:left w:val="nil"/>
                <w:bottom w:val="nil"/>
                <w:right w:val="nil"/>
                <w:between w:val="nil"/>
              </w:pBdr>
              <w:jc w:val="both"/>
              <w:rPr>
                <w:color w:val="000000"/>
                <w:sz w:val="26"/>
                <w:szCs w:val="26"/>
              </w:rPr>
            </w:pPr>
          </w:p>
        </w:tc>
        <w:tc>
          <w:tcPr>
            <w:tcW w:w="3999" w:type="dxa"/>
          </w:tcPr>
          <w:p w:rsidR="006C38FB" w:rsidRDefault="006C38FB" w:rsidP="0087067F">
            <w:pPr>
              <w:pBdr>
                <w:top w:val="nil"/>
                <w:left w:val="nil"/>
                <w:bottom w:val="nil"/>
                <w:right w:val="nil"/>
                <w:between w:val="nil"/>
              </w:pBdr>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 xml:space="preserve">Затверджено </w:t>
            </w:r>
          </w:p>
          <w:p w:rsidR="006C38FB" w:rsidRDefault="006C38FB" w:rsidP="0087067F">
            <w:pPr>
              <w:pBdr>
                <w:top w:val="nil"/>
                <w:left w:val="nil"/>
                <w:bottom w:val="nil"/>
                <w:right w:val="nil"/>
                <w:between w:val="nil"/>
              </w:pBdr>
              <w:ind w:hanging="145"/>
              <w:jc w:val="center"/>
              <w:rPr>
                <w:color w:val="000000"/>
                <w:sz w:val="26"/>
                <w:szCs w:val="26"/>
              </w:rPr>
            </w:pPr>
            <w:r>
              <w:rPr>
                <w:color w:val="000000"/>
                <w:sz w:val="26"/>
                <w:szCs w:val="26"/>
              </w:rPr>
              <w:t xml:space="preserve">Голова Львівської обласної ради </w:t>
            </w:r>
          </w:p>
          <w:p w:rsidR="006C38FB" w:rsidRDefault="006C38FB" w:rsidP="0087067F">
            <w:pPr>
              <w:pBdr>
                <w:top w:val="nil"/>
                <w:left w:val="nil"/>
                <w:bottom w:val="nil"/>
                <w:right w:val="nil"/>
                <w:between w:val="nil"/>
              </w:pBdr>
              <w:ind w:hanging="145"/>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________________ 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20__ року</w:t>
            </w:r>
          </w:p>
        </w:tc>
      </w:tr>
    </w:tbl>
    <w:p w:rsidR="006C38FB" w:rsidRDefault="006C38FB" w:rsidP="006C38FB">
      <w:pPr>
        <w:pBdr>
          <w:top w:val="nil"/>
          <w:left w:val="nil"/>
          <w:bottom w:val="nil"/>
          <w:right w:val="nil"/>
          <w:between w:val="nil"/>
        </w:pBdr>
        <w:jc w:val="both"/>
        <w:rPr>
          <w:color w:val="000000"/>
          <w:sz w:val="26"/>
          <w:szCs w:val="26"/>
        </w:rPr>
      </w:pPr>
    </w:p>
    <w:tbl>
      <w:tblPr>
        <w:tblW w:w="9455" w:type="dxa"/>
        <w:tblInd w:w="232" w:type="dxa"/>
        <w:tblLayout w:type="fixed"/>
        <w:tblLook w:val="0000" w:firstRow="0" w:lastRow="0" w:firstColumn="0" w:lastColumn="0" w:noHBand="0" w:noVBand="0"/>
      </w:tblPr>
      <w:tblGrid>
        <w:gridCol w:w="3751"/>
        <w:gridCol w:w="1705"/>
        <w:gridCol w:w="3999"/>
      </w:tblGrid>
      <w:tr w:rsidR="006C38FB" w:rsidTr="0087067F">
        <w:tc>
          <w:tcPr>
            <w:tcW w:w="3751" w:type="dxa"/>
          </w:tcPr>
          <w:p w:rsidR="006C38FB" w:rsidRDefault="006C38FB" w:rsidP="0087067F">
            <w:pPr>
              <w:pBdr>
                <w:top w:val="nil"/>
                <w:left w:val="nil"/>
                <w:bottom w:val="nil"/>
                <w:right w:val="nil"/>
                <w:between w:val="nil"/>
              </w:pBdr>
              <w:ind w:left="-145" w:firstLine="145"/>
              <w:jc w:val="center"/>
              <w:rPr>
                <w:color w:val="000000"/>
                <w:sz w:val="26"/>
                <w:szCs w:val="26"/>
              </w:rPr>
            </w:pPr>
          </w:p>
          <w:p w:rsidR="006C38FB" w:rsidRDefault="006C38FB" w:rsidP="0087067F">
            <w:pPr>
              <w:pBdr>
                <w:top w:val="nil"/>
                <w:left w:val="nil"/>
                <w:bottom w:val="nil"/>
                <w:right w:val="nil"/>
                <w:between w:val="nil"/>
              </w:pBdr>
              <w:ind w:left="-145" w:firstLine="145"/>
              <w:jc w:val="center"/>
              <w:rPr>
                <w:color w:val="000000"/>
                <w:sz w:val="26"/>
                <w:szCs w:val="26"/>
              </w:rPr>
            </w:pPr>
            <w:r>
              <w:rPr>
                <w:b/>
                <w:color w:val="000000"/>
                <w:sz w:val="26"/>
                <w:szCs w:val="26"/>
              </w:rPr>
              <w:t>Погоджено</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Заступник голови Львівської обласної державної адміністрації, до компетенції якого належить програма</w:t>
            </w: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Ю.І. Холод</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20__ року</w:t>
            </w:r>
          </w:p>
          <w:p w:rsidR="006C38FB" w:rsidRDefault="006C38FB" w:rsidP="0087067F">
            <w:pPr>
              <w:pBdr>
                <w:top w:val="nil"/>
                <w:left w:val="nil"/>
                <w:bottom w:val="nil"/>
                <w:right w:val="nil"/>
                <w:between w:val="nil"/>
              </w:pBdr>
              <w:jc w:val="center"/>
              <w:rPr>
                <w:color w:val="000000"/>
                <w:sz w:val="26"/>
                <w:szCs w:val="26"/>
              </w:rPr>
            </w:pPr>
          </w:p>
        </w:tc>
        <w:tc>
          <w:tcPr>
            <w:tcW w:w="1705" w:type="dxa"/>
          </w:tcPr>
          <w:p w:rsidR="006C38FB" w:rsidRDefault="006C38FB" w:rsidP="0087067F">
            <w:pPr>
              <w:pBdr>
                <w:top w:val="nil"/>
                <w:left w:val="nil"/>
                <w:bottom w:val="nil"/>
                <w:right w:val="nil"/>
                <w:between w:val="nil"/>
              </w:pBdr>
              <w:jc w:val="both"/>
              <w:rPr>
                <w:color w:val="000000"/>
                <w:sz w:val="26"/>
                <w:szCs w:val="26"/>
              </w:rPr>
            </w:pPr>
          </w:p>
        </w:tc>
        <w:tc>
          <w:tcPr>
            <w:tcW w:w="3999" w:type="dxa"/>
          </w:tcPr>
          <w:p w:rsidR="006C38FB" w:rsidRDefault="006C38FB" w:rsidP="0087067F">
            <w:pPr>
              <w:pBdr>
                <w:top w:val="nil"/>
                <w:left w:val="nil"/>
                <w:bottom w:val="nil"/>
                <w:right w:val="nil"/>
                <w:between w:val="nil"/>
              </w:pBdr>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 xml:space="preserve">Погоджено </w:t>
            </w:r>
          </w:p>
          <w:p w:rsidR="006C38FB" w:rsidRDefault="006C38FB" w:rsidP="0087067F">
            <w:pPr>
              <w:pBdr>
                <w:top w:val="nil"/>
                <w:left w:val="nil"/>
                <w:bottom w:val="nil"/>
                <w:right w:val="nil"/>
                <w:between w:val="nil"/>
              </w:pBdr>
              <w:ind w:hanging="145"/>
              <w:jc w:val="center"/>
              <w:rPr>
                <w:color w:val="000000"/>
                <w:sz w:val="26"/>
                <w:szCs w:val="26"/>
              </w:rPr>
            </w:pPr>
            <w:r>
              <w:rPr>
                <w:color w:val="000000"/>
                <w:sz w:val="26"/>
                <w:szCs w:val="26"/>
              </w:rPr>
              <w:t>Заступник голови Львівської обласної ради, до компетенції якого належить програма</w:t>
            </w:r>
          </w:p>
          <w:p w:rsidR="006C38FB" w:rsidRDefault="006C38FB" w:rsidP="0087067F">
            <w:pPr>
              <w:pBdr>
                <w:top w:val="nil"/>
                <w:left w:val="nil"/>
                <w:bottom w:val="nil"/>
                <w:right w:val="nil"/>
                <w:between w:val="nil"/>
              </w:pBdr>
              <w:ind w:hanging="145"/>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________________ 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20__ року</w:t>
            </w:r>
          </w:p>
        </w:tc>
      </w:tr>
    </w:tbl>
    <w:p w:rsidR="006C38FB" w:rsidRDefault="006C38FB" w:rsidP="006C38FB">
      <w:pPr>
        <w:pBdr>
          <w:top w:val="nil"/>
          <w:left w:val="nil"/>
          <w:bottom w:val="nil"/>
          <w:right w:val="nil"/>
          <w:between w:val="nil"/>
        </w:pBdr>
        <w:jc w:val="both"/>
        <w:rPr>
          <w:color w:val="000000"/>
          <w:sz w:val="26"/>
          <w:szCs w:val="26"/>
        </w:rPr>
      </w:pPr>
    </w:p>
    <w:p w:rsidR="006C38FB" w:rsidRDefault="006C38FB" w:rsidP="006C38FB">
      <w:pPr>
        <w:pBdr>
          <w:top w:val="nil"/>
          <w:left w:val="nil"/>
          <w:bottom w:val="nil"/>
          <w:right w:val="nil"/>
          <w:between w:val="nil"/>
        </w:pBdr>
        <w:jc w:val="center"/>
        <w:rPr>
          <w:color w:val="000000"/>
          <w:sz w:val="32"/>
          <w:szCs w:val="32"/>
        </w:rPr>
      </w:pPr>
      <w:r>
        <w:rPr>
          <w:b/>
          <w:color w:val="000000"/>
          <w:sz w:val="32"/>
          <w:szCs w:val="32"/>
        </w:rPr>
        <w:t>Комплексна програма розвитку фізичної культури та спорту Львівщини на період до 2023</w:t>
      </w:r>
      <w:r>
        <w:rPr>
          <w:b/>
          <w:sz w:val="32"/>
          <w:szCs w:val="32"/>
        </w:rPr>
        <w:t xml:space="preserve"> </w:t>
      </w:r>
      <w:r>
        <w:rPr>
          <w:b/>
          <w:color w:val="000000"/>
          <w:sz w:val="32"/>
          <w:szCs w:val="32"/>
        </w:rPr>
        <w:t xml:space="preserve">року </w:t>
      </w:r>
    </w:p>
    <w:p w:rsidR="006C38FB" w:rsidRDefault="006C38FB" w:rsidP="006C38FB">
      <w:pPr>
        <w:pBdr>
          <w:top w:val="nil"/>
          <w:left w:val="nil"/>
          <w:bottom w:val="nil"/>
          <w:right w:val="nil"/>
          <w:between w:val="nil"/>
        </w:pBdr>
        <w:jc w:val="both"/>
        <w:rPr>
          <w:color w:val="000000"/>
          <w:sz w:val="26"/>
          <w:szCs w:val="26"/>
        </w:rPr>
      </w:pPr>
    </w:p>
    <w:tbl>
      <w:tblPr>
        <w:tblW w:w="9455" w:type="dxa"/>
        <w:tblInd w:w="-108" w:type="dxa"/>
        <w:tblLayout w:type="fixed"/>
        <w:tblLook w:val="0000" w:firstRow="0" w:lastRow="0" w:firstColumn="0" w:lastColumn="0" w:noHBand="0" w:noVBand="0"/>
      </w:tblPr>
      <w:tblGrid>
        <w:gridCol w:w="3751"/>
        <w:gridCol w:w="1705"/>
        <w:gridCol w:w="3999"/>
      </w:tblGrid>
      <w:tr w:rsidR="006C38FB" w:rsidTr="0087067F">
        <w:tc>
          <w:tcPr>
            <w:tcW w:w="3751" w:type="dxa"/>
          </w:tcPr>
          <w:p w:rsidR="006C38FB" w:rsidRDefault="006C38FB" w:rsidP="0087067F">
            <w:pPr>
              <w:pBdr>
                <w:top w:val="nil"/>
                <w:left w:val="nil"/>
                <w:bottom w:val="nil"/>
                <w:right w:val="nil"/>
                <w:between w:val="nil"/>
              </w:pBdr>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Погоджено</w:t>
            </w:r>
          </w:p>
          <w:p w:rsidR="006C38FB" w:rsidRDefault="006C38FB" w:rsidP="0087067F">
            <w:pPr>
              <w:pBdr>
                <w:top w:val="nil"/>
                <w:left w:val="nil"/>
                <w:bottom w:val="nil"/>
                <w:right w:val="nil"/>
                <w:between w:val="nil"/>
              </w:pBdr>
              <w:ind w:hanging="145"/>
              <w:jc w:val="center"/>
              <w:rPr>
                <w:color w:val="000000"/>
                <w:sz w:val="26"/>
                <w:szCs w:val="26"/>
              </w:rPr>
            </w:pPr>
            <w:r>
              <w:rPr>
                <w:color w:val="000000"/>
                <w:sz w:val="26"/>
                <w:szCs w:val="26"/>
              </w:rPr>
              <w:t xml:space="preserve">Голова постійної комісії з питань бюджету, соціально-економічного розвитку Львівської обласної ради </w:t>
            </w:r>
          </w:p>
          <w:p w:rsidR="006C38FB" w:rsidRDefault="006C38FB" w:rsidP="0087067F">
            <w:pPr>
              <w:pBdr>
                <w:top w:val="nil"/>
                <w:left w:val="nil"/>
                <w:bottom w:val="nil"/>
                <w:right w:val="nil"/>
                <w:between w:val="nil"/>
              </w:pBdr>
              <w:ind w:hanging="145"/>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 __________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20__ року</w:t>
            </w:r>
          </w:p>
          <w:p w:rsidR="006C38FB" w:rsidRDefault="006C38FB" w:rsidP="0087067F">
            <w:pPr>
              <w:pBdr>
                <w:top w:val="nil"/>
                <w:left w:val="nil"/>
                <w:bottom w:val="nil"/>
                <w:right w:val="nil"/>
                <w:between w:val="nil"/>
              </w:pBdr>
              <w:jc w:val="center"/>
              <w:rPr>
                <w:color w:val="000000"/>
                <w:sz w:val="26"/>
                <w:szCs w:val="26"/>
              </w:rPr>
            </w:pPr>
          </w:p>
        </w:tc>
        <w:tc>
          <w:tcPr>
            <w:tcW w:w="1705" w:type="dxa"/>
          </w:tcPr>
          <w:p w:rsidR="006C38FB" w:rsidRDefault="006C38FB" w:rsidP="0087067F">
            <w:pPr>
              <w:pBdr>
                <w:top w:val="nil"/>
                <w:left w:val="nil"/>
                <w:bottom w:val="nil"/>
                <w:right w:val="nil"/>
                <w:between w:val="nil"/>
              </w:pBdr>
              <w:jc w:val="both"/>
              <w:rPr>
                <w:color w:val="000000"/>
                <w:sz w:val="26"/>
                <w:szCs w:val="26"/>
              </w:rPr>
            </w:pPr>
          </w:p>
        </w:tc>
        <w:tc>
          <w:tcPr>
            <w:tcW w:w="3999" w:type="dxa"/>
          </w:tcPr>
          <w:p w:rsidR="006C38FB" w:rsidRDefault="006C38FB" w:rsidP="0087067F">
            <w:pPr>
              <w:pBdr>
                <w:top w:val="nil"/>
                <w:left w:val="nil"/>
                <w:bottom w:val="nil"/>
                <w:right w:val="nil"/>
                <w:between w:val="nil"/>
              </w:pBdr>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Погоджено</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Голова постійної комісії (повна назва) Львівської обласної ради, до компетенції якої належить програма</w:t>
            </w:r>
          </w:p>
          <w:p w:rsidR="006C38FB" w:rsidRDefault="006C38FB" w:rsidP="0087067F">
            <w:pPr>
              <w:pBdr>
                <w:top w:val="nil"/>
                <w:left w:val="nil"/>
                <w:bottom w:val="nil"/>
                <w:right w:val="nil"/>
                <w:between w:val="nil"/>
              </w:pBdr>
              <w:jc w:val="center"/>
              <w:rPr>
                <w:color w:val="000000"/>
                <w:sz w:val="26"/>
                <w:szCs w:val="26"/>
              </w:rPr>
            </w:pP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________________ ___________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20__ року</w:t>
            </w:r>
          </w:p>
        </w:tc>
      </w:tr>
    </w:tbl>
    <w:p w:rsidR="006C38FB" w:rsidRDefault="006C38FB" w:rsidP="006C38FB">
      <w:pPr>
        <w:pBdr>
          <w:top w:val="nil"/>
          <w:left w:val="nil"/>
          <w:bottom w:val="nil"/>
          <w:right w:val="nil"/>
          <w:between w:val="nil"/>
        </w:pBdr>
        <w:jc w:val="both"/>
        <w:rPr>
          <w:color w:val="000000"/>
          <w:sz w:val="26"/>
          <w:szCs w:val="26"/>
        </w:rPr>
      </w:pPr>
    </w:p>
    <w:tbl>
      <w:tblPr>
        <w:tblW w:w="9427" w:type="dxa"/>
        <w:tblInd w:w="-108" w:type="dxa"/>
        <w:tblLayout w:type="fixed"/>
        <w:tblLook w:val="0000" w:firstRow="0" w:lastRow="0" w:firstColumn="0" w:lastColumn="0" w:noHBand="0" w:noVBand="0"/>
      </w:tblPr>
      <w:tblGrid>
        <w:gridCol w:w="3969"/>
        <w:gridCol w:w="1474"/>
        <w:gridCol w:w="3984"/>
      </w:tblGrid>
      <w:tr w:rsidR="006C38FB" w:rsidTr="0087067F">
        <w:tc>
          <w:tcPr>
            <w:tcW w:w="3969" w:type="dxa"/>
          </w:tcPr>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Погоджено</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Директор департаменту фінансів Львівської обласної державної адміністрації</w:t>
            </w: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О.І. Демків</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_________________ 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 xml:space="preserve">«__» ________ 2020 року </w:t>
            </w:r>
          </w:p>
          <w:p w:rsidR="006C38FB" w:rsidRDefault="006C38FB" w:rsidP="0087067F">
            <w:pPr>
              <w:pBdr>
                <w:top w:val="nil"/>
                <w:left w:val="nil"/>
                <w:bottom w:val="nil"/>
                <w:right w:val="nil"/>
                <w:between w:val="nil"/>
              </w:pBdr>
              <w:jc w:val="center"/>
              <w:rPr>
                <w:color w:val="000000"/>
                <w:sz w:val="26"/>
                <w:szCs w:val="26"/>
              </w:rPr>
            </w:pPr>
          </w:p>
        </w:tc>
        <w:tc>
          <w:tcPr>
            <w:tcW w:w="1474" w:type="dxa"/>
          </w:tcPr>
          <w:p w:rsidR="006C38FB" w:rsidRDefault="006C38FB" w:rsidP="0087067F">
            <w:pPr>
              <w:pBdr>
                <w:top w:val="nil"/>
                <w:left w:val="nil"/>
                <w:bottom w:val="nil"/>
                <w:right w:val="nil"/>
                <w:between w:val="nil"/>
              </w:pBdr>
              <w:jc w:val="both"/>
              <w:rPr>
                <w:color w:val="000000"/>
                <w:sz w:val="26"/>
                <w:szCs w:val="26"/>
              </w:rPr>
            </w:pPr>
          </w:p>
        </w:tc>
        <w:tc>
          <w:tcPr>
            <w:tcW w:w="3984" w:type="dxa"/>
          </w:tcPr>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Погоджено</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 xml:space="preserve">Т.в.о. директора департаменту економічної політики Львівської обласної державної адміністрації </w:t>
            </w:r>
          </w:p>
          <w:p w:rsidR="006C38FB" w:rsidRDefault="006C38FB" w:rsidP="0087067F">
            <w:pPr>
              <w:pBdr>
                <w:top w:val="nil"/>
                <w:left w:val="nil"/>
                <w:bottom w:val="nil"/>
                <w:right w:val="nil"/>
                <w:between w:val="nil"/>
              </w:pBdr>
              <w:jc w:val="center"/>
              <w:rPr>
                <w:color w:val="000000"/>
                <w:sz w:val="26"/>
                <w:szCs w:val="26"/>
              </w:rPr>
            </w:pPr>
            <w:r>
              <w:rPr>
                <w:b/>
                <w:color w:val="000000"/>
                <w:sz w:val="26"/>
                <w:szCs w:val="26"/>
              </w:rPr>
              <w:t>С.В. Куйбіда</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 xml:space="preserve"> «__» ________ 2020 року </w:t>
            </w:r>
          </w:p>
          <w:p w:rsidR="006C38FB" w:rsidRDefault="006C38FB" w:rsidP="0087067F">
            <w:pPr>
              <w:pBdr>
                <w:top w:val="nil"/>
                <w:left w:val="nil"/>
                <w:bottom w:val="nil"/>
                <w:right w:val="nil"/>
                <w:between w:val="nil"/>
              </w:pBdr>
              <w:rPr>
                <w:color w:val="000000"/>
                <w:sz w:val="26"/>
                <w:szCs w:val="26"/>
              </w:rPr>
            </w:pPr>
          </w:p>
        </w:tc>
      </w:tr>
    </w:tbl>
    <w:p w:rsidR="006C38FB" w:rsidRDefault="006C38FB" w:rsidP="006C38FB">
      <w:pPr>
        <w:pBdr>
          <w:top w:val="nil"/>
          <w:left w:val="nil"/>
          <w:bottom w:val="nil"/>
          <w:right w:val="nil"/>
          <w:between w:val="nil"/>
        </w:pBdr>
        <w:jc w:val="both"/>
        <w:rPr>
          <w:color w:val="000000"/>
          <w:sz w:val="26"/>
          <w:szCs w:val="26"/>
        </w:rPr>
      </w:pPr>
    </w:p>
    <w:tbl>
      <w:tblPr>
        <w:tblW w:w="4252" w:type="dxa"/>
        <w:tblInd w:w="2802" w:type="dxa"/>
        <w:tblLayout w:type="fixed"/>
        <w:tblLook w:val="0000" w:firstRow="0" w:lastRow="0" w:firstColumn="0" w:lastColumn="0" w:noHBand="0" w:noVBand="0"/>
      </w:tblPr>
      <w:tblGrid>
        <w:gridCol w:w="4252"/>
      </w:tblGrid>
      <w:tr w:rsidR="006C38FB" w:rsidTr="0087067F">
        <w:tc>
          <w:tcPr>
            <w:tcW w:w="4252" w:type="dxa"/>
          </w:tcPr>
          <w:p w:rsidR="006C38FB" w:rsidRDefault="006C38FB" w:rsidP="0087067F">
            <w:pPr>
              <w:pBdr>
                <w:top w:val="nil"/>
                <w:left w:val="nil"/>
                <w:bottom w:val="nil"/>
                <w:right w:val="nil"/>
                <w:between w:val="nil"/>
              </w:pBdr>
              <w:jc w:val="center"/>
              <w:rPr>
                <w:color w:val="000000"/>
                <w:sz w:val="26"/>
                <w:szCs w:val="26"/>
              </w:rPr>
            </w:pPr>
            <w:r>
              <w:rPr>
                <w:color w:val="000000"/>
                <w:sz w:val="26"/>
                <w:szCs w:val="26"/>
              </w:rPr>
              <w:t xml:space="preserve">Начальник управління фізичної культури та спорту Львівської обласної державної адміністрації </w:t>
            </w:r>
            <w:r>
              <w:rPr>
                <w:b/>
                <w:color w:val="000000"/>
                <w:sz w:val="26"/>
                <w:szCs w:val="26"/>
              </w:rPr>
              <w:t>Р.І. Хімʼяк</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___________________________</w:t>
            </w:r>
          </w:p>
          <w:p w:rsidR="006C38FB" w:rsidRDefault="006C38FB" w:rsidP="0087067F">
            <w:pPr>
              <w:pBdr>
                <w:top w:val="nil"/>
                <w:left w:val="nil"/>
                <w:bottom w:val="nil"/>
                <w:right w:val="nil"/>
                <w:between w:val="nil"/>
              </w:pBdr>
              <w:jc w:val="center"/>
              <w:rPr>
                <w:color w:val="000000"/>
                <w:sz w:val="26"/>
                <w:szCs w:val="26"/>
              </w:rPr>
            </w:pPr>
            <w:r>
              <w:rPr>
                <w:color w:val="000000"/>
                <w:sz w:val="26"/>
                <w:szCs w:val="26"/>
              </w:rPr>
              <w:t>«__» __________ 2020 року</w:t>
            </w:r>
          </w:p>
          <w:p w:rsidR="006C38FB" w:rsidRDefault="006C38FB" w:rsidP="0087067F">
            <w:pPr>
              <w:pBdr>
                <w:top w:val="nil"/>
                <w:left w:val="nil"/>
                <w:bottom w:val="nil"/>
                <w:right w:val="nil"/>
                <w:between w:val="nil"/>
              </w:pBdr>
              <w:jc w:val="both"/>
              <w:rPr>
                <w:color w:val="000000"/>
                <w:sz w:val="26"/>
                <w:szCs w:val="26"/>
              </w:rPr>
            </w:pPr>
          </w:p>
        </w:tc>
      </w:tr>
    </w:tbl>
    <w:p w:rsidR="006C38FB" w:rsidRDefault="006C38FB" w:rsidP="006C38FB">
      <w:pPr>
        <w:widowControl w:val="0"/>
        <w:pBdr>
          <w:top w:val="nil"/>
          <w:left w:val="nil"/>
          <w:bottom w:val="nil"/>
          <w:right w:val="nil"/>
          <w:between w:val="nil"/>
        </w:pBdr>
        <w:spacing w:line="192" w:lineRule="auto"/>
        <w:jc w:val="center"/>
        <w:rPr>
          <w:color w:val="000000"/>
          <w:sz w:val="4"/>
          <w:szCs w:val="4"/>
        </w:rPr>
      </w:pPr>
    </w:p>
    <w:p w:rsidR="006C38FB" w:rsidRDefault="006C38FB" w:rsidP="006C38FB">
      <w:pPr>
        <w:widowControl w:val="0"/>
        <w:pBdr>
          <w:top w:val="nil"/>
          <w:left w:val="nil"/>
          <w:bottom w:val="nil"/>
          <w:right w:val="nil"/>
          <w:between w:val="nil"/>
        </w:pBdr>
        <w:spacing w:line="192" w:lineRule="auto"/>
        <w:jc w:val="center"/>
        <w:rPr>
          <w:color w:val="000000"/>
          <w:sz w:val="26"/>
          <w:szCs w:val="26"/>
        </w:rPr>
      </w:pPr>
    </w:p>
    <w:p w:rsidR="006C38FB" w:rsidRDefault="006C38FB" w:rsidP="006C38FB">
      <w:pPr>
        <w:widowControl w:val="0"/>
        <w:pBdr>
          <w:top w:val="nil"/>
          <w:left w:val="nil"/>
          <w:bottom w:val="nil"/>
          <w:right w:val="nil"/>
          <w:between w:val="nil"/>
        </w:pBdr>
        <w:spacing w:line="192" w:lineRule="auto"/>
        <w:jc w:val="center"/>
        <w:rPr>
          <w:color w:val="000000"/>
          <w:sz w:val="26"/>
          <w:szCs w:val="26"/>
        </w:rPr>
      </w:pPr>
    </w:p>
    <w:p w:rsidR="006C38FB" w:rsidRPr="006C38FB" w:rsidRDefault="006C38FB" w:rsidP="006C38FB">
      <w:pPr>
        <w:widowControl w:val="0"/>
        <w:pBdr>
          <w:top w:val="nil"/>
          <w:left w:val="nil"/>
          <w:bottom w:val="nil"/>
          <w:right w:val="nil"/>
          <w:between w:val="nil"/>
        </w:pBdr>
        <w:spacing w:line="192" w:lineRule="auto"/>
        <w:jc w:val="center"/>
        <w:rPr>
          <w:color w:val="000000"/>
          <w:sz w:val="16"/>
          <w:szCs w:val="16"/>
        </w:rPr>
      </w:pPr>
      <w:r>
        <w:rPr>
          <w:color w:val="000000"/>
          <w:sz w:val="26"/>
          <w:szCs w:val="26"/>
        </w:rPr>
        <w:t>м. Львів – 2020 рік</w:t>
      </w:r>
      <w:bookmarkStart w:id="2" w:name="_heading=h.gjdgxs" w:colFirst="0" w:colLast="0"/>
      <w:bookmarkEnd w:id="2"/>
    </w:p>
    <w:p w:rsidR="006C38FB" w:rsidRDefault="006C38FB" w:rsidP="006C38FB">
      <w:r>
        <w:t xml:space="preserve">                                                                                                                                                  Додаток 1</w:t>
      </w:r>
    </w:p>
    <w:p w:rsidR="006C38FB" w:rsidRDefault="006C38FB" w:rsidP="006C38FB"/>
    <w:p w:rsidR="006C38FB" w:rsidRDefault="006C38FB" w:rsidP="006C38FB">
      <w:pPr>
        <w:widowControl w:val="0"/>
        <w:tabs>
          <w:tab w:val="left" w:pos="1418"/>
        </w:tabs>
        <w:spacing w:line="360" w:lineRule="auto"/>
        <w:jc w:val="center"/>
        <w:rPr>
          <w:b/>
        </w:rPr>
      </w:pPr>
      <w:r>
        <w:rPr>
          <w:b/>
        </w:rPr>
        <w:t>ПАСПОРТ</w:t>
      </w:r>
    </w:p>
    <w:p w:rsidR="006C38FB" w:rsidRDefault="006C38FB" w:rsidP="006C38FB">
      <w:pPr>
        <w:widowControl w:val="0"/>
        <w:ind w:left="567" w:firstLine="567"/>
        <w:jc w:val="center"/>
        <w:rPr>
          <w:b/>
          <w:sz w:val="28"/>
          <w:szCs w:val="28"/>
        </w:rPr>
      </w:pPr>
      <w:r>
        <w:rPr>
          <w:b/>
          <w:sz w:val="28"/>
          <w:szCs w:val="28"/>
        </w:rPr>
        <w:t xml:space="preserve">Комплексної програми розвитку фізичної культури та спорту  </w:t>
      </w:r>
    </w:p>
    <w:p w:rsidR="006C38FB" w:rsidRDefault="006C38FB" w:rsidP="006C38FB">
      <w:pPr>
        <w:widowControl w:val="0"/>
        <w:ind w:left="567" w:firstLine="567"/>
        <w:jc w:val="center"/>
        <w:rPr>
          <w:b/>
          <w:sz w:val="28"/>
          <w:szCs w:val="28"/>
        </w:rPr>
      </w:pPr>
      <w:r>
        <w:rPr>
          <w:b/>
          <w:sz w:val="28"/>
          <w:szCs w:val="28"/>
        </w:rPr>
        <w:t>Львівщини на період до 2023 року</w:t>
      </w:r>
    </w:p>
    <w:p w:rsidR="006C38FB" w:rsidRDefault="006C38FB" w:rsidP="006C38FB">
      <w:pPr>
        <w:widowControl w:val="0"/>
        <w:ind w:left="567" w:firstLine="567"/>
        <w:jc w:val="center"/>
        <w:rPr>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261"/>
        <w:gridCol w:w="6095"/>
      </w:tblGrid>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rPr>
                <w:sz w:val="26"/>
                <w:szCs w:val="26"/>
              </w:rPr>
            </w:pPr>
            <w:r>
              <w:rPr>
                <w:sz w:val="26"/>
                <w:szCs w:val="26"/>
              </w:rPr>
              <w:t>Ініціатор розроблення Програми</w:t>
            </w:r>
          </w:p>
          <w:p w:rsidR="006C38FB" w:rsidRDefault="006C38FB" w:rsidP="0087067F">
            <w:pPr>
              <w:spacing w:line="280" w:lineRule="auto"/>
              <w:ind w:left="141"/>
              <w:jc w:val="both"/>
              <w:rPr>
                <w:sz w:val="26"/>
                <w:szCs w:val="26"/>
              </w:rPr>
            </w:pPr>
          </w:p>
        </w:tc>
        <w:tc>
          <w:tcPr>
            <w:tcW w:w="6095" w:type="dxa"/>
          </w:tcPr>
          <w:p w:rsidR="006C38FB" w:rsidRDefault="006C38FB" w:rsidP="0087067F">
            <w:pPr>
              <w:tabs>
                <w:tab w:val="left" w:pos="8822"/>
              </w:tabs>
              <w:spacing w:line="280" w:lineRule="auto"/>
              <w:ind w:left="151" w:hanging="1"/>
              <w:rPr>
                <w:sz w:val="26"/>
                <w:szCs w:val="26"/>
              </w:rPr>
            </w:pPr>
            <w:r>
              <w:rPr>
                <w:sz w:val="26"/>
                <w:szCs w:val="26"/>
              </w:rPr>
              <w:t>Управління фізичної культури та спорту Львівської обласної державної адміністрації</w:t>
            </w:r>
          </w:p>
          <w:p w:rsidR="006C38FB" w:rsidRDefault="006C38FB" w:rsidP="0087067F">
            <w:pPr>
              <w:tabs>
                <w:tab w:val="left" w:pos="8822"/>
              </w:tabs>
              <w:spacing w:line="280" w:lineRule="auto"/>
              <w:ind w:left="151" w:hanging="1"/>
              <w:jc w:val="both"/>
              <w:rPr>
                <w:sz w:val="26"/>
                <w:szCs w:val="26"/>
              </w:rPr>
            </w:pPr>
          </w:p>
          <w:p w:rsidR="006C38FB" w:rsidRDefault="006C38FB" w:rsidP="0087067F">
            <w:pPr>
              <w:tabs>
                <w:tab w:val="left" w:pos="8822"/>
              </w:tabs>
              <w:spacing w:line="280" w:lineRule="auto"/>
              <w:ind w:left="151" w:hanging="1"/>
              <w:jc w:val="both"/>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rPr>
                <w:sz w:val="26"/>
                <w:szCs w:val="26"/>
              </w:rPr>
            </w:pPr>
            <w:r>
              <w:rPr>
                <w:sz w:val="26"/>
                <w:szCs w:val="26"/>
              </w:rPr>
              <w:t>Дата, номер документа про затвердження Програми</w:t>
            </w:r>
          </w:p>
        </w:tc>
        <w:tc>
          <w:tcPr>
            <w:tcW w:w="6095" w:type="dxa"/>
          </w:tcPr>
          <w:p w:rsidR="006C38FB" w:rsidRDefault="006C38FB" w:rsidP="0087067F">
            <w:pPr>
              <w:tabs>
                <w:tab w:val="left" w:pos="8822"/>
              </w:tabs>
              <w:spacing w:line="280" w:lineRule="auto"/>
              <w:ind w:left="151" w:hanging="1"/>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jc w:val="both"/>
              <w:rPr>
                <w:sz w:val="26"/>
                <w:szCs w:val="26"/>
              </w:rPr>
            </w:pPr>
            <w:r>
              <w:rPr>
                <w:sz w:val="26"/>
                <w:szCs w:val="26"/>
              </w:rPr>
              <w:t>Розробник Програми</w:t>
            </w:r>
          </w:p>
        </w:tc>
        <w:tc>
          <w:tcPr>
            <w:tcW w:w="6095" w:type="dxa"/>
          </w:tcPr>
          <w:p w:rsidR="006C38FB" w:rsidRDefault="006C38FB" w:rsidP="0087067F">
            <w:pPr>
              <w:tabs>
                <w:tab w:val="left" w:pos="8822"/>
              </w:tabs>
              <w:spacing w:line="280" w:lineRule="auto"/>
              <w:ind w:left="151" w:hanging="1"/>
              <w:rPr>
                <w:sz w:val="26"/>
                <w:szCs w:val="26"/>
              </w:rPr>
            </w:pPr>
            <w:r>
              <w:rPr>
                <w:sz w:val="26"/>
                <w:szCs w:val="26"/>
              </w:rPr>
              <w:t>Управління фізичної культури та спорту Львівської обласної державної адміністрації</w:t>
            </w:r>
          </w:p>
          <w:p w:rsidR="006C38FB" w:rsidRDefault="006C38FB" w:rsidP="0087067F">
            <w:pPr>
              <w:tabs>
                <w:tab w:val="left" w:pos="8822"/>
              </w:tabs>
              <w:spacing w:line="280" w:lineRule="auto"/>
              <w:ind w:left="151" w:hanging="1"/>
              <w:jc w:val="both"/>
              <w:rPr>
                <w:sz w:val="26"/>
                <w:szCs w:val="26"/>
              </w:rPr>
            </w:pPr>
          </w:p>
          <w:p w:rsidR="006C38FB" w:rsidRDefault="006C38FB" w:rsidP="0087067F">
            <w:pPr>
              <w:tabs>
                <w:tab w:val="left" w:pos="8822"/>
              </w:tabs>
              <w:spacing w:line="280" w:lineRule="auto"/>
              <w:ind w:left="151" w:hanging="1"/>
              <w:jc w:val="both"/>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jc w:val="both"/>
              <w:rPr>
                <w:sz w:val="26"/>
                <w:szCs w:val="26"/>
              </w:rPr>
            </w:pPr>
            <w:r>
              <w:rPr>
                <w:sz w:val="26"/>
                <w:szCs w:val="26"/>
              </w:rPr>
              <w:t xml:space="preserve">Співрозробники Програми: </w:t>
            </w:r>
          </w:p>
          <w:p w:rsidR="006C38FB" w:rsidRDefault="006C38FB" w:rsidP="0087067F">
            <w:pPr>
              <w:spacing w:line="280" w:lineRule="auto"/>
              <w:ind w:left="141"/>
              <w:jc w:val="both"/>
              <w:rPr>
                <w:sz w:val="26"/>
                <w:szCs w:val="26"/>
              </w:rPr>
            </w:pPr>
          </w:p>
        </w:tc>
        <w:tc>
          <w:tcPr>
            <w:tcW w:w="6095" w:type="dxa"/>
          </w:tcPr>
          <w:p w:rsidR="006C38FB" w:rsidRDefault="006C38FB" w:rsidP="0087067F">
            <w:pPr>
              <w:tabs>
                <w:tab w:val="left" w:pos="8822"/>
              </w:tabs>
              <w:spacing w:line="280" w:lineRule="auto"/>
              <w:ind w:left="141" w:hanging="1"/>
              <w:jc w:val="both"/>
              <w:rPr>
                <w:sz w:val="26"/>
                <w:szCs w:val="26"/>
              </w:rPr>
            </w:pPr>
            <w:r>
              <w:rPr>
                <w:sz w:val="26"/>
                <w:szCs w:val="26"/>
              </w:rPr>
              <w:t>Львівський обласний центр фізичного здоров'я населення «Спорт для всіх», райдержадміністрації, виконкоми міських рад  міст обласного значення, об’єднані територіальні громади та органи місцевого самоврядування (у частині забезпечення виконання умов і вимог реалізації заходів Програми на території відповідних адміністративних одиниць Львівської області)</w:t>
            </w:r>
          </w:p>
          <w:p w:rsidR="006C38FB" w:rsidRDefault="006C38FB" w:rsidP="0087067F">
            <w:pPr>
              <w:tabs>
                <w:tab w:val="left" w:pos="8822"/>
              </w:tabs>
              <w:spacing w:line="280" w:lineRule="auto"/>
              <w:ind w:left="141" w:hanging="1"/>
              <w:rPr>
                <w:sz w:val="26"/>
                <w:szCs w:val="26"/>
              </w:rPr>
            </w:pPr>
          </w:p>
          <w:p w:rsidR="006C38FB" w:rsidRDefault="006C38FB" w:rsidP="0087067F">
            <w:pPr>
              <w:tabs>
                <w:tab w:val="left" w:pos="8822"/>
              </w:tabs>
              <w:spacing w:line="280" w:lineRule="auto"/>
              <w:ind w:left="141" w:hanging="1"/>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rPr>
                <w:sz w:val="26"/>
                <w:szCs w:val="26"/>
              </w:rPr>
            </w:pPr>
            <w:r>
              <w:rPr>
                <w:sz w:val="26"/>
                <w:szCs w:val="26"/>
              </w:rPr>
              <w:t>Відповідальний виконавець Програми</w:t>
            </w:r>
          </w:p>
        </w:tc>
        <w:tc>
          <w:tcPr>
            <w:tcW w:w="6095" w:type="dxa"/>
          </w:tcPr>
          <w:p w:rsidR="006C38FB" w:rsidRDefault="006C38FB" w:rsidP="0087067F">
            <w:pPr>
              <w:tabs>
                <w:tab w:val="left" w:pos="8822"/>
              </w:tabs>
              <w:spacing w:line="280" w:lineRule="auto"/>
              <w:ind w:left="151" w:hanging="1"/>
              <w:rPr>
                <w:sz w:val="26"/>
                <w:szCs w:val="26"/>
              </w:rPr>
            </w:pPr>
            <w:r>
              <w:rPr>
                <w:sz w:val="26"/>
                <w:szCs w:val="26"/>
              </w:rPr>
              <w:t>Управління фізичної культури та спорту Львівської обласної державної  адміністрації</w:t>
            </w:r>
          </w:p>
          <w:p w:rsidR="006C38FB" w:rsidRDefault="006C38FB" w:rsidP="0087067F">
            <w:pPr>
              <w:tabs>
                <w:tab w:val="left" w:pos="8822"/>
              </w:tabs>
              <w:spacing w:line="280" w:lineRule="auto"/>
              <w:ind w:left="151" w:hanging="1"/>
              <w:jc w:val="both"/>
              <w:rPr>
                <w:sz w:val="26"/>
                <w:szCs w:val="26"/>
              </w:rPr>
            </w:pPr>
          </w:p>
          <w:p w:rsidR="006C38FB" w:rsidRDefault="006C38FB" w:rsidP="0087067F">
            <w:pPr>
              <w:tabs>
                <w:tab w:val="left" w:pos="8822"/>
              </w:tabs>
              <w:spacing w:line="280" w:lineRule="auto"/>
              <w:ind w:left="151" w:hanging="1"/>
              <w:jc w:val="both"/>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jc w:val="both"/>
              <w:rPr>
                <w:sz w:val="26"/>
                <w:szCs w:val="26"/>
              </w:rPr>
            </w:pPr>
            <w:r>
              <w:rPr>
                <w:sz w:val="26"/>
                <w:szCs w:val="26"/>
              </w:rPr>
              <w:t>Учасники Програми</w:t>
            </w:r>
          </w:p>
        </w:tc>
        <w:tc>
          <w:tcPr>
            <w:tcW w:w="6095" w:type="dxa"/>
          </w:tcPr>
          <w:p w:rsidR="006C38FB" w:rsidRDefault="006C38FB" w:rsidP="0087067F">
            <w:pPr>
              <w:tabs>
                <w:tab w:val="left" w:pos="8822"/>
              </w:tabs>
              <w:spacing w:line="280" w:lineRule="auto"/>
              <w:ind w:left="141" w:hanging="1"/>
              <w:jc w:val="both"/>
              <w:rPr>
                <w:sz w:val="26"/>
                <w:szCs w:val="26"/>
              </w:rPr>
            </w:pPr>
            <w:r>
              <w:rPr>
                <w:sz w:val="26"/>
                <w:szCs w:val="26"/>
              </w:rPr>
              <w:t>Управління фізичної культури та спорту, д</w:t>
            </w:r>
            <w:hyperlink r:id="rId8">
              <w:r>
                <w:rPr>
                  <w:sz w:val="26"/>
                  <w:szCs w:val="26"/>
                </w:rPr>
                <w:t>епартамент внутрішньої та інформаційної політики</w:t>
              </w:r>
            </w:hyperlink>
            <w:r>
              <w:rPr>
                <w:sz w:val="26"/>
                <w:szCs w:val="26"/>
              </w:rPr>
              <w:t xml:space="preserve">, департамент </w:t>
            </w:r>
            <w:hyperlink r:id="rId9">
              <w:r>
                <w:rPr>
                  <w:sz w:val="26"/>
                  <w:szCs w:val="26"/>
                </w:rPr>
                <w:t>соціального захисту населення</w:t>
              </w:r>
            </w:hyperlink>
            <w:r>
              <w:rPr>
                <w:sz w:val="26"/>
                <w:szCs w:val="26"/>
              </w:rPr>
              <w:t xml:space="preserve">,  департамент </w:t>
            </w:r>
            <w:hyperlink r:id="rId10">
              <w:r>
                <w:rPr>
                  <w:sz w:val="26"/>
                  <w:szCs w:val="26"/>
                </w:rPr>
                <w:t>освіти і науки</w:t>
              </w:r>
            </w:hyperlink>
            <w:r>
              <w:t xml:space="preserve"> </w:t>
            </w:r>
            <w:r>
              <w:rPr>
                <w:sz w:val="26"/>
                <w:szCs w:val="26"/>
              </w:rPr>
              <w:t>Львівської обласної державної адміністрації, Львівське обласне відділення  Комітету з фізичного виховання та спорту Міністерства освіти і науки України, ЛОЦФЗН «Спорт для всіх», ЛРЦ «Інваспорт», Львівська  школа вищої  спортивної майстерності, обласні федерації з видів спорту, районні державні адміністрації,  виконавчі комітети міських рад міст обласного значення, об’єднані територіальні громади  та органи місцевого самоврядування (у частині забезпечення виконання умов і вимог реалізації заходів Програми на території відповідних адміністративних одиниць Львівської області)</w:t>
            </w:r>
          </w:p>
          <w:p w:rsidR="006C38FB" w:rsidRDefault="006C38FB" w:rsidP="0087067F">
            <w:pPr>
              <w:shd w:val="clear" w:color="auto" w:fill="FFFFFF"/>
              <w:ind w:left="151" w:hanging="1"/>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rPr>
                <w:sz w:val="26"/>
                <w:szCs w:val="26"/>
              </w:rPr>
            </w:pPr>
            <w:r>
              <w:rPr>
                <w:sz w:val="26"/>
                <w:szCs w:val="26"/>
              </w:rPr>
              <w:t>Терміни реалізації Програми</w:t>
            </w:r>
          </w:p>
        </w:tc>
        <w:tc>
          <w:tcPr>
            <w:tcW w:w="6095" w:type="dxa"/>
          </w:tcPr>
          <w:p w:rsidR="006C38FB" w:rsidRDefault="006C38FB" w:rsidP="0087067F">
            <w:pPr>
              <w:tabs>
                <w:tab w:val="left" w:pos="8822"/>
              </w:tabs>
              <w:spacing w:line="280" w:lineRule="auto"/>
              <w:ind w:left="151" w:hanging="1"/>
              <w:rPr>
                <w:sz w:val="26"/>
                <w:szCs w:val="26"/>
              </w:rPr>
            </w:pPr>
            <w:r>
              <w:rPr>
                <w:sz w:val="26"/>
                <w:szCs w:val="26"/>
              </w:rPr>
              <w:t>2021-2023 роки</w:t>
            </w:r>
          </w:p>
          <w:p w:rsidR="006C38FB" w:rsidRDefault="006C38FB" w:rsidP="0087067F">
            <w:pPr>
              <w:tabs>
                <w:tab w:val="left" w:pos="8822"/>
              </w:tabs>
              <w:spacing w:line="280" w:lineRule="auto"/>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tabs>
                <w:tab w:val="left" w:pos="8822"/>
              </w:tabs>
              <w:spacing w:line="280" w:lineRule="auto"/>
              <w:ind w:left="141" w:hanging="1"/>
              <w:jc w:val="both"/>
              <w:rPr>
                <w:sz w:val="26"/>
                <w:szCs w:val="26"/>
              </w:rPr>
            </w:pPr>
            <w:r>
              <w:rPr>
                <w:sz w:val="26"/>
                <w:szCs w:val="26"/>
              </w:rPr>
              <w:t xml:space="preserve">Номер та назва завдань Стратегії розвитку Львівської області, </w:t>
            </w:r>
          </w:p>
          <w:p w:rsidR="006C38FB" w:rsidRDefault="006C38FB" w:rsidP="0087067F">
            <w:pPr>
              <w:tabs>
                <w:tab w:val="left" w:pos="8822"/>
              </w:tabs>
              <w:spacing w:line="280" w:lineRule="auto"/>
              <w:ind w:left="141" w:hanging="1"/>
              <w:jc w:val="both"/>
              <w:rPr>
                <w:sz w:val="26"/>
                <w:szCs w:val="26"/>
              </w:rPr>
            </w:pPr>
            <w:r>
              <w:rPr>
                <w:sz w:val="26"/>
                <w:szCs w:val="26"/>
              </w:rPr>
              <w:t>яким відповідає програма</w:t>
            </w:r>
          </w:p>
        </w:tc>
        <w:tc>
          <w:tcPr>
            <w:tcW w:w="6095" w:type="dxa"/>
          </w:tcPr>
          <w:p w:rsidR="006C38FB" w:rsidRDefault="006C38FB" w:rsidP="0087067F">
            <w:pPr>
              <w:tabs>
                <w:tab w:val="left" w:pos="8822"/>
              </w:tabs>
              <w:spacing w:line="280" w:lineRule="auto"/>
              <w:ind w:left="141" w:hanging="1"/>
              <w:jc w:val="both"/>
              <w:rPr>
                <w:sz w:val="26"/>
                <w:szCs w:val="26"/>
              </w:rPr>
            </w:pPr>
            <w:r>
              <w:rPr>
                <w:sz w:val="26"/>
                <w:szCs w:val="26"/>
              </w:rPr>
              <w:t xml:space="preserve">Стратегічна ціль 2 «Якість життя» (2.1. Здоров’я населення: 2.1.5. Розвиток фізичної культури та професійного спорту серед населення. 2.2 Інклюзивне суспільство: 2.2.2. Підвищення доступності публічних послуг для осіб з інвалідністю) та  Стратегічна ціль 5 «Туристична привабливість» (5.1. Підвищення атракційності та інфраструктурного забезпечення туризму, курортів, оздоровлення, спорту те рекреації: 5.1.2. Розбудова санаторно-курортної та спортивно-рекреаційної інфраструктури) </w:t>
            </w:r>
          </w:p>
          <w:p w:rsidR="006C38FB" w:rsidRDefault="006C38FB" w:rsidP="0087067F">
            <w:pPr>
              <w:tabs>
                <w:tab w:val="left" w:pos="8822"/>
              </w:tabs>
              <w:spacing w:line="280" w:lineRule="auto"/>
              <w:ind w:left="141" w:hanging="1"/>
              <w:jc w:val="both"/>
              <w:rPr>
                <w:sz w:val="26"/>
                <w:szCs w:val="26"/>
              </w:rPr>
            </w:pPr>
          </w:p>
        </w:tc>
      </w:tr>
      <w:tr w:rsidR="006C38FB" w:rsidTr="0087067F">
        <w:tc>
          <w:tcPr>
            <w:tcW w:w="675" w:type="dxa"/>
            <w:shd w:val="clear" w:color="auto" w:fill="FFFFFF"/>
          </w:tcPr>
          <w:p w:rsidR="006C38FB" w:rsidRDefault="006C38FB" w:rsidP="006C38FB">
            <w:pPr>
              <w:numPr>
                <w:ilvl w:val="0"/>
                <w:numId w:val="3"/>
              </w:numPr>
              <w:spacing w:line="280" w:lineRule="auto"/>
              <w:ind w:hanging="1712"/>
              <w:jc w:val="both"/>
              <w:rPr>
                <w:sz w:val="26"/>
                <w:szCs w:val="26"/>
              </w:rPr>
            </w:pPr>
          </w:p>
        </w:tc>
        <w:tc>
          <w:tcPr>
            <w:tcW w:w="3261" w:type="dxa"/>
          </w:tcPr>
          <w:p w:rsidR="006C38FB" w:rsidRDefault="006C38FB" w:rsidP="0087067F">
            <w:pPr>
              <w:spacing w:line="280" w:lineRule="auto"/>
              <w:ind w:left="141"/>
              <w:rPr>
                <w:sz w:val="26"/>
                <w:szCs w:val="26"/>
              </w:rPr>
            </w:pPr>
            <w:r>
              <w:rPr>
                <w:sz w:val="26"/>
                <w:szCs w:val="26"/>
              </w:rPr>
              <w:t>Загальний обсяг фінансових ресурсів, необхідних для реалізації Програми</w:t>
            </w:r>
          </w:p>
          <w:p w:rsidR="006C38FB" w:rsidRDefault="006C38FB" w:rsidP="0087067F">
            <w:pPr>
              <w:spacing w:line="280" w:lineRule="auto"/>
              <w:ind w:left="141"/>
              <w:rPr>
                <w:sz w:val="26"/>
                <w:szCs w:val="26"/>
              </w:rPr>
            </w:pPr>
          </w:p>
        </w:tc>
        <w:tc>
          <w:tcPr>
            <w:tcW w:w="6095" w:type="dxa"/>
          </w:tcPr>
          <w:p w:rsidR="006C38FB" w:rsidRDefault="006C38FB" w:rsidP="0087067F">
            <w:pPr>
              <w:spacing w:line="288" w:lineRule="auto"/>
              <w:ind w:left="360" w:hanging="360"/>
              <w:jc w:val="both"/>
              <w:rPr>
                <w:sz w:val="26"/>
                <w:szCs w:val="26"/>
              </w:rPr>
            </w:pPr>
            <w:r>
              <w:rPr>
                <w:sz w:val="26"/>
                <w:szCs w:val="26"/>
              </w:rPr>
              <w:t xml:space="preserve">     - 2021 рік–  у межах бюджетних призначень;</w:t>
            </w:r>
          </w:p>
          <w:p w:rsidR="006C38FB" w:rsidRDefault="006C38FB" w:rsidP="0087067F">
            <w:pPr>
              <w:spacing w:line="288" w:lineRule="auto"/>
              <w:ind w:left="360" w:hanging="360"/>
              <w:jc w:val="both"/>
              <w:rPr>
                <w:sz w:val="26"/>
                <w:szCs w:val="26"/>
              </w:rPr>
            </w:pPr>
            <w:r>
              <w:rPr>
                <w:sz w:val="26"/>
                <w:szCs w:val="26"/>
              </w:rPr>
              <w:t xml:space="preserve">     - 2022 рік–  у межах бюджетних призначень;</w:t>
            </w:r>
          </w:p>
          <w:p w:rsidR="006C38FB" w:rsidRDefault="006C38FB" w:rsidP="0087067F">
            <w:pPr>
              <w:spacing w:line="288" w:lineRule="auto"/>
              <w:ind w:left="360" w:hanging="360"/>
              <w:jc w:val="both"/>
              <w:rPr>
                <w:sz w:val="26"/>
                <w:szCs w:val="26"/>
              </w:rPr>
            </w:pPr>
            <w:r>
              <w:rPr>
                <w:sz w:val="26"/>
                <w:szCs w:val="26"/>
              </w:rPr>
              <w:t xml:space="preserve">     - 2023 рік–  у межах бюджетних призначень;</w:t>
            </w:r>
          </w:p>
          <w:p w:rsidR="006C38FB" w:rsidRDefault="006C38FB" w:rsidP="0087067F">
            <w:pPr>
              <w:spacing w:line="288" w:lineRule="auto"/>
              <w:jc w:val="both"/>
              <w:rPr>
                <w:sz w:val="26"/>
                <w:szCs w:val="26"/>
              </w:rPr>
            </w:pPr>
            <w:r>
              <w:rPr>
                <w:sz w:val="26"/>
                <w:szCs w:val="26"/>
              </w:rPr>
              <w:t xml:space="preserve"> у тому числі :</w:t>
            </w:r>
          </w:p>
          <w:p w:rsidR="006C38FB" w:rsidRDefault="006C38FB" w:rsidP="0087067F">
            <w:pPr>
              <w:spacing w:line="288" w:lineRule="auto"/>
              <w:jc w:val="both"/>
              <w:rPr>
                <w:sz w:val="26"/>
                <w:szCs w:val="26"/>
              </w:rPr>
            </w:pPr>
            <w:r>
              <w:rPr>
                <w:sz w:val="26"/>
                <w:szCs w:val="26"/>
              </w:rPr>
              <w:t>- кошти обласного бюджету:</w:t>
            </w:r>
          </w:p>
          <w:p w:rsidR="006C38FB" w:rsidRDefault="006C38FB" w:rsidP="006C38FB">
            <w:pPr>
              <w:numPr>
                <w:ilvl w:val="0"/>
                <w:numId w:val="2"/>
              </w:numPr>
              <w:spacing w:line="288" w:lineRule="auto"/>
              <w:jc w:val="both"/>
              <w:rPr>
                <w:sz w:val="26"/>
                <w:szCs w:val="26"/>
              </w:rPr>
            </w:pPr>
            <w:r>
              <w:rPr>
                <w:sz w:val="26"/>
                <w:szCs w:val="26"/>
              </w:rPr>
              <w:t>2021 рік – 39600,00 тис грн;</w:t>
            </w:r>
          </w:p>
          <w:p w:rsidR="006C38FB" w:rsidRDefault="006C38FB" w:rsidP="006C38FB">
            <w:pPr>
              <w:numPr>
                <w:ilvl w:val="0"/>
                <w:numId w:val="2"/>
              </w:numPr>
              <w:spacing w:line="288" w:lineRule="auto"/>
              <w:jc w:val="both"/>
              <w:rPr>
                <w:sz w:val="26"/>
                <w:szCs w:val="26"/>
              </w:rPr>
            </w:pPr>
            <w:r>
              <w:rPr>
                <w:sz w:val="26"/>
                <w:szCs w:val="26"/>
              </w:rPr>
              <w:t>2022 рік – у  межах бюджетних призначень;</w:t>
            </w:r>
          </w:p>
          <w:p w:rsidR="006C38FB" w:rsidRDefault="006C38FB" w:rsidP="006C38FB">
            <w:pPr>
              <w:numPr>
                <w:ilvl w:val="0"/>
                <w:numId w:val="2"/>
              </w:numPr>
              <w:spacing w:line="288" w:lineRule="auto"/>
              <w:jc w:val="both"/>
              <w:rPr>
                <w:sz w:val="26"/>
                <w:szCs w:val="26"/>
              </w:rPr>
            </w:pPr>
            <w:r>
              <w:rPr>
                <w:sz w:val="26"/>
                <w:szCs w:val="26"/>
              </w:rPr>
              <w:t>2023 рік – у межах бюджетних призначень;</w:t>
            </w:r>
          </w:p>
          <w:p w:rsidR="006C38FB" w:rsidRDefault="006C38FB" w:rsidP="0087067F">
            <w:pPr>
              <w:spacing w:line="288" w:lineRule="auto"/>
              <w:jc w:val="both"/>
              <w:rPr>
                <w:sz w:val="26"/>
                <w:szCs w:val="26"/>
              </w:rPr>
            </w:pPr>
            <w:r>
              <w:rPr>
                <w:sz w:val="26"/>
                <w:szCs w:val="26"/>
              </w:rPr>
              <w:t>- кошти місцевих бюджетів.</w:t>
            </w:r>
          </w:p>
          <w:p w:rsidR="006C38FB" w:rsidRDefault="006C38FB" w:rsidP="0087067F">
            <w:pPr>
              <w:spacing w:line="256" w:lineRule="auto"/>
              <w:rPr>
                <w:sz w:val="26"/>
                <w:szCs w:val="26"/>
              </w:rPr>
            </w:pPr>
          </w:p>
        </w:tc>
      </w:tr>
    </w:tbl>
    <w:p w:rsidR="006C38FB" w:rsidRDefault="006C38FB" w:rsidP="006C38FB">
      <w:pPr>
        <w:rPr>
          <w:b/>
          <w:sz w:val="26"/>
          <w:szCs w:val="26"/>
        </w:rPr>
      </w:pPr>
    </w:p>
    <w:p w:rsidR="006C38FB" w:rsidRDefault="006C38FB" w:rsidP="006C38FB">
      <w:pPr>
        <w:rPr>
          <w:b/>
          <w:sz w:val="26"/>
          <w:szCs w:val="26"/>
        </w:rPr>
      </w:pPr>
    </w:p>
    <w:p w:rsidR="006C38FB" w:rsidRDefault="006C38FB" w:rsidP="006C38FB">
      <w:pPr>
        <w:ind w:left="-284"/>
        <w:rPr>
          <w:b/>
          <w:sz w:val="26"/>
          <w:szCs w:val="26"/>
        </w:rPr>
      </w:pPr>
      <w:r>
        <w:rPr>
          <w:b/>
          <w:sz w:val="26"/>
          <w:szCs w:val="26"/>
        </w:rPr>
        <w:t>Начальник управління</w:t>
      </w:r>
    </w:p>
    <w:p w:rsidR="006C38FB" w:rsidRDefault="006C38FB" w:rsidP="006C38FB">
      <w:pPr>
        <w:ind w:left="-284"/>
        <w:rPr>
          <w:b/>
          <w:sz w:val="26"/>
          <w:szCs w:val="26"/>
        </w:rPr>
      </w:pPr>
      <w:r>
        <w:rPr>
          <w:b/>
          <w:sz w:val="26"/>
          <w:szCs w:val="26"/>
        </w:rPr>
        <w:t xml:space="preserve">фізичної  культури та спорту </w:t>
      </w:r>
    </w:p>
    <w:p w:rsidR="006C38FB" w:rsidRDefault="006C38FB" w:rsidP="006C38FB">
      <w:pPr>
        <w:ind w:left="-284"/>
        <w:rPr>
          <w:b/>
          <w:sz w:val="26"/>
          <w:szCs w:val="26"/>
        </w:rPr>
      </w:pPr>
      <w:r>
        <w:rPr>
          <w:b/>
          <w:sz w:val="26"/>
          <w:szCs w:val="26"/>
        </w:rPr>
        <w:t>Львівської облдержадміністрації</w:t>
      </w:r>
      <w:r>
        <w:rPr>
          <w:b/>
          <w:sz w:val="26"/>
          <w:szCs w:val="26"/>
        </w:rPr>
        <w:tab/>
      </w:r>
      <w:r>
        <w:rPr>
          <w:b/>
          <w:sz w:val="26"/>
          <w:szCs w:val="26"/>
        </w:rPr>
        <w:tab/>
      </w:r>
      <w:r>
        <w:rPr>
          <w:b/>
          <w:sz w:val="26"/>
          <w:szCs w:val="26"/>
        </w:rPr>
        <w:tab/>
      </w:r>
      <w:r>
        <w:rPr>
          <w:b/>
          <w:sz w:val="26"/>
          <w:szCs w:val="26"/>
        </w:rPr>
        <w:tab/>
        <w:t xml:space="preserve">             Роман ХІМ’ЯК</w:t>
      </w:r>
    </w:p>
    <w:p w:rsidR="006C38FB" w:rsidRDefault="006C38FB" w:rsidP="006C38FB">
      <w:pPr>
        <w:spacing w:line="280" w:lineRule="auto"/>
        <w:ind w:left="567" w:firstLine="567"/>
        <w:jc w:val="center"/>
        <w:rPr>
          <w:b/>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pPr>
    </w:p>
    <w:p w:rsidR="006C38FB" w:rsidRDefault="006C38FB">
      <w:pPr>
        <w:pBdr>
          <w:top w:val="nil"/>
          <w:left w:val="nil"/>
          <w:bottom w:val="nil"/>
          <w:right w:val="nil"/>
          <w:between w:val="nil"/>
        </w:pBdr>
        <w:spacing w:line="288" w:lineRule="auto"/>
        <w:jc w:val="both"/>
        <w:rPr>
          <w:b/>
          <w:color w:val="000000"/>
          <w:sz w:val="28"/>
          <w:szCs w:val="28"/>
        </w:rPr>
        <w:sectPr w:rsidR="006C38FB">
          <w:pgSz w:w="11906" w:h="16838"/>
          <w:pgMar w:top="737" w:right="851" w:bottom="737" w:left="1701" w:header="709" w:footer="709" w:gutter="0"/>
          <w:pgNumType w:start="1"/>
          <w:cols w:space="720"/>
          <w:titlePg/>
        </w:sectPr>
      </w:pPr>
    </w:p>
    <w:p w:rsidR="006C38FB" w:rsidRPr="00FD0B25" w:rsidRDefault="006C38FB" w:rsidP="006C38FB">
      <w:pPr>
        <w:autoSpaceDE w:val="0"/>
        <w:autoSpaceDN w:val="0"/>
        <w:adjustRightInd w:val="0"/>
        <w:spacing w:line="192" w:lineRule="auto"/>
        <w:ind w:left="10908"/>
        <w:rPr>
          <w:color w:val="000000"/>
          <w:sz w:val="24"/>
        </w:rPr>
      </w:pPr>
      <w:r>
        <w:rPr>
          <w:b/>
          <w:color w:val="000000"/>
          <w:sz w:val="28"/>
          <w:szCs w:val="28"/>
        </w:rPr>
        <w:t xml:space="preserve">      </w:t>
      </w:r>
      <w:r>
        <w:rPr>
          <w:color w:val="000000"/>
          <w:sz w:val="24"/>
        </w:rPr>
        <w:t xml:space="preserve">                                                          </w:t>
      </w:r>
      <w:r w:rsidRPr="00FD0B25">
        <w:rPr>
          <w:color w:val="000000"/>
          <w:sz w:val="24"/>
        </w:rPr>
        <w:t>Додаток 2</w:t>
      </w:r>
    </w:p>
    <w:p w:rsidR="006C38FB" w:rsidRPr="00FD0B25" w:rsidRDefault="006C38FB" w:rsidP="006C38FB">
      <w:pPr>
        <w:autoSpaceDE w:val="0"/>
        <w:autoSpaceDN w:val="0"/>
        <w:adjustRightInd w:val="0"/>
        <w:spacing w:line="192" w:lineRule="auto"/>
        <w:jc w:val="center"/>
        <w:rPr>
          <w:color w:val="000000"/>
          <w:sz w:val="24"/>
        </w:rPr>
      </w:pPr>
    </w:p>
    <w:p w:rsidR="006C38FB" w:rsidRPr="00D459C1" w:rsidRDefault="006C38FB" w:rsidP="006C38FB">
      <w:pPr>
        <w:autoSpaceDE w:val="0"/>
        <w:autoSpaceDN w:val="0"/>
        <w:adjustRightInd w:val="0"/>
        <w:jc w:val="center"/>
        <w:rPr>
          <w:color w:val="000000"/>
          <w:sz w:val="28"/>
          <w:szCs w:val="28"/>
        </w:rPr>
      </w:pPr>
      <w:r w:rsidRPr="00D459C1">
        <w:rPr>
          <w:color w:val="000000"/>
          <w:sz w:val="28"/>
          <w:szCs w:val="28"/>
        </w:rPr>
        <w:t xml:space="preserve">Ресурсне забезпечення </w:t>
      </w:r>
    </w:p>
    <w:p w:rsidR="006C38FB" w:rsidRPr="00D459C1" w:rsidRDefault="006C38FB" w:rsidP="006C38FB">
      <w:pPr>
        <w:widowControl w:val="0"/>
        <w:autoSpaceDE w:val="0"/>
        <w:autoSpaceDN w:val="0"/>
        <w:adjustRightInd w:val="0"/>
        <w:ind w:left="567" w:firstLine="567"/>
        <w:jc w:val="center"/>
        <w:rPr>
          <w:rFonts w:eastAsia="Calibri"/>
          <w:b/>
          <w:bCs/>
          <w:sz w:val="28"/>
          <w:szCs w:val="28"/>
        </w:rPr>
      </w:pPr>
      <w:r w:rsidRPr="00D459C1">
        <w:rPr>
          <w:rFonts w:eastAsia="Calibri"/>
          <w:b/>
          <w:bCs/>
          <w:sz w:val="28"/>
          <w:szCs w:val="28"/>
        </w:rPr>
        <w:t xml:space="preserve">Комплексної  програми розвитку  фізичної  культури та спорту  </w:t>
      </w:r>
    </w:p>
    <w:p w:rsidR="006C38FB" w:rsidRPr="00D459C1" w:rsidRDefault="006C38FB" w:rsidP="006C38FB">
      <w:pPr>
        <w:widowControl w:val="0"/>
        <w:autoSpaceDE w:val="0"/>
        <w:autoSpaceDN w:val="0"/>
        <w:adjustRightInd w:val="0"/>
        <w:ind w:left="567" w:firstLine="567"/>
        <w:jc w:val="center"/>
        <w:rPr>
          <w:rFonts w:eastAsia="Calibri"/>
          <w:b/>
          <w:bCs/>
          <w:sz w:val="28"/>
          <w:szCs w:val="28"/>
        </w:rPr>
      </w:pPr>
      <w:r w:rsidRPr="00D459C1">
        <w:rPr>
          <w:rFonts w:eastAsia="Calibri"/>
          <w:b/>
          <w:bCs/>
          <w:sz w:val="28"/>
          <w:szCs w:val="28"/>
        </w:rPr>
        <w:t>Львівщини  на період  до 2023 року</w:t>
      </w:r>
    </w:p>
    <w:p w:rsidR="006C38FB" w:rsidRPr="00D459C1" w:rsidRDefault="006C38FB" w:rsidP="006C38FB">
      <w:pPr>
        <w:autoSpaceDE w:val="0"/>
        <w:autoSpaceDN w:val="0"/>
        <w:adjustRightInd w:val="0"/>
        <w:ind w:left="13910"/>
        <w:rPr>
          <w:color w:val="000000"/>
          <w:sz w:val="28"/>
          <w:szCs w:val="28"/>
        </w:rPr>
      </w:pPr>
      <w:r w:rsidRPr="00D459C1">
        <w:rPr>
          <w:color w:val="000000"/>
          <w:sz w:val="28"/>
          <w:szCs w:val="28"/>
        </w:rPr>
        <w:t>тис. грн</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4"/>
        <w:gridCol w:w="2268"/>
        <w:gridCol w:w="1985"/>
        <w:gridCol w:w="1984"/>
        <w:gridCol w:w="3261"/>
      </w:tblGrid>
      <w:tr w:rsidR="006C38FB" w:rsidRPr="00D459C1" w:rsidTr="0087067F">
        <w:trPr>
          <w:cantSplit/>
          <w:trHeight w:val="722"/>
        </w:trPr>
        <w:tc>
          <w:tcPr>
            <w:tcW w:w="5564" w:type="dxa"/>
            <w:vAlign w:val="center"/>
          </w:tcPr>
          <w:p w:rsidR="006C38FB" w:rsidRPr="00D459C1" w:rsidRDefault="006C38FB" w:rsidP="0087067F">
            <w:pPr>
              <w:autoSpaceDE w:val="0"/>
              <w:autoSpaceDN w:val="0"/>
              <w:adjustRightInd w:val="0"/>
              <w:jc w:val="center"/>
              <w:rPr>
                <w:i/>
                <w:color w:val="000000"/>
                <w:sz w:val="28"/>
                <w:szCs w:val="28"/>
              </w:rPr>
            </w:pPr>
            <w:r w:rsidRPr="00D459C1">
              <w:rPr>
                <w:i/>
                <w:color w:val="000000"/>
                <w:sz w:val="28"/>
                <w:szCs w:val="28"/>
              </w:rPr>
              <w:t>Обсяг коштів, які пропонується залучити на виконання програми</w:t>
            </w:r>
          </w:p>
        </w:tc>
        <w:tc>
          <w:tcPr>
            <w:tcW w:w="2268" w:type="dxa"/>
            <w:tcBorders>
              <w:bottom w:val="single" w:sz="4" w:space="0" w:color="auto"/>
            </w:tcBorders>
            <w:vAlign w:val="center"/>
          </w:tcPr>
          <w:p w:rsidR="006C38FB" w:rsidRPr="00D459C1" w:rsidRDefault="006C38FB" w:rsidP="0087067F">
            <w:pPr>
              <w:autoSpaceDE w:val="0"/>
              <w:autoSpaceDN w:val="0"/>
              <w:adjustRightInd w:val="0"/>
              <w:spacing w:line="192" w:lineRule="auto"/>
              <w:jc w:val="center"/>
              <w:rPr>
                <w:i/>
                <w:color w:val="000000"/>
                <w:sz w:val="28"/>
                <w:szCs w:val="28"/>
              </w:rPr>
            </w:pPr>
            <w:r w:rsidRPr="00D459C1">
              <w:rPr>
                <w:i/>
                <w:color w:val="000000"/>
                <w:sz w:val="28"/>
                <w:szCs w:val="28"/>
              </w:rPr>
              <w:t>2021 рік</w:t>
            </w:r>
          </w:p>
        </w:tc>
        <w:tc>
          <w:tcPr>
            <w:tcW w:w="1985" w:type="dxa"/>
            <w:vAlign w:val="center"/>
          </w:tcPr>
          <w:p w:rsidR="006C38FB" w:rsidRPr="00D459C1" w:rsidRDefault="006C38FB" w:rsidP="0087067F">
            <w:pPr>
              <w:autoSpaceDE w:val="0"/>
              <w:autoSpaceDN w:val="0"/>
              <w:adjustRightInd w:val="0"/>
              <w:spacing w:line="192" w:lineRule="auto"/>
              <w:jc w:val="center"/>
              <w:rPr>
                <w:i/>
                <w:color w:val="000000"/>
                <w:sz w:val="28"/>
                <w:szCs w:val="28"/>
              </w:rPr>
            </w:pPr>
            <w:r w:rsidRPr="00D459C1">
              <w:rPr>
                <w:i/>
                <w:color w:val="000000"/>
                <w:sz w:val="28"/>
                <w:szCs w:val="28"/>
              </w:rPr>
              <w:t>2022 рік</w:t>
            </w:r>
          </w:p>
        </w:tc>
        <w:tc>
          <w:tcPr>
            <w:tcW w:w="1984" w:type="dxa"/>
            <w:vAlign w:val="center"/>
          </w:tcPr>
          <w:p w:rsidR="006C38FB" w:rsidRPr="00D459C1" w:rsidRDefault="006C38FB" w:rsidP="0087067F">
            <w:pPr>
              <w:autoSpaceDE w:val="0"/>
              <w:autoSpaceDN w:val="0"/>
              <w:adjustRightInd w:val="0"/>
              <w:spacing w:line="192" w:lineRule="auto"/>
              <w:jc w:val="center"/>
              <w:rPr>
                <w:i/>
                <w:color w:val="000000"/>
                <w:sz w:val="28"/>
                <w:szCs w:val="28"/>
              </w:rPr>
            </w:pPr>
            <w:r w:rsidRPr="00D459C1">
              <w:rPr>
                <w:i/>
                <w:color w:val="000000"/>
                <w:sz w:val="28"/>
                <w:szCs w:val="28"/>
              </w:rPr>
              <w:t>2023 рік</w:t>
            </w:r>
          </w:p>
        </w:tc>
        <w:tc>
          <w:tcPr>
            <w:tcW w:w="3261" w:type="dxa"/>
            <w:vAlign w:val="center"/>
          </w:tcPr>
          <w:p w:rsidR="006C38FB" w:rsidRPr="00D459C1" w:rsidRDefault="006C38FB" w:rsidP="0087067F">
            <w:pPr>
              <w:autoSpaceDE w:val="0"/>
              <w:autoSpaceDN w:val="0"/>
              <w:adjustRightInd w:val="0"/>
              <w:spacing w:line="192" w:lineRule="auto"/>
              <w:jc w:val="center"/>
              <w:rPr>
                <w:i/>
                <w:color w:val="000000"/>
                <w:sz w:val="28"/>
                <w:szCs w:val="28"/>
              </w:rPr>
            </w:pPr>
            <w:r w:rsidRPr="00D459C1">
              <w:rPr>
                <w:i/>
                <w:color w:val="000000"/>
                <w:sz w:val="28"/>
                <w:szCs w:val="28"/>
              </w:rPr>
              <w:t>Усього витрат на виконання Програми</w:t>
            </w:r>
          </w:p>
        </w:tc>
      </w:tr>
      <w:tr w:rsidR="006C38FB" w:rsidRPr="00D459C1" w:rsidTr="0087067F">
        <w:tc>
          <w:tcPr>
            <w:tcW w:w="5564" w:type="dxa"/>
          </w:tcPr>
          <w:p w:rsidR="006C38FB" w:rsidRPr="00B90663" w:rsidRDefault="006C38FB" w:rsidP="0087067F">
            <w:pPr>
              <w:autoSpaceDE w:val="0"/>
              <w:autoSpaceDN w:val="0"/>
              <w:adjustRightInd w:val="0"/>
              <w:rPr>
                <w:b/>
                <w:color w:val="000000"/>
                <w:sz w:val="28"/>
                <w:szCs w:val="28"/>
              </w:rPr>
            </w:pPr>
            <w:r w:rsidRPr="00B90663">
              <w:rPr>
                <w:b/>
                <w:color w:val="000000"/>
                <w:sz w:val="28"/>
                <w:szCs w:val="28"/>
              </w:rPr>
              <w:t>Усього, тис. грн</w:t>
            </w:r>
          </w:p>
        </w:tc>
        <w:tc>
          <w:tcPr>
            <w:tcW w:w="2268" w:type="dxa"/>
          </w:tcPr>
          <w:p w:rsidR="006C38FB" w:rsidRPr="00D459C1" w:rsidRDefault="006C38FB" w:rsidP="0087067F">
            <w:pPr>
              <w:autoSpaceDE w:val="0"/>
              <w:autoSpaceDN w:val="0"/>
              <w:adjustRightInd w:val="0"/>
              <w:jc w:val="center"/>
              <w:rPr>
                <w:color w:val="000000"/>
                <w:sz w:val="28"/>
                <w:szCs w:val="28"/>
              </w:rPr>
            </w:pPr>
          </w:p>
        </w:tc>
        <w:tc>
          <w:tcPr>
            <w:tcW w:w="1985" w:type="dxa"/>
          </w:tcPr>
          <w:p w:rsidR="006C38FB" w:rsidRPr="00D459C1" w:rsidRDefault="006C38FB" w:rsidP="0087067F">
            <w:pPr>
              <w:autoSpaceDE w:val="0"/>
              <w:autoSpaceDN w:val="0"/>
              <w:adjustRightInd w:val="0"/>
              <w:jc w:val="center"/>
              <w:rPr>
                <w:color w:val="000000"/>
                <w:sz w:val="28"/>
                <w:szCs w:val="28"/>
              </w:rPr>
            </w:pPr>
          </w:p>
        </w:tc>
        <w:tc>
          <w:tcPr>
            <w:tcW w:w="1984" w:type="dxa"/>
          </w:tcPr>
          <w:p w:rsidR="006C38FB" w:rsidRPr="00D459C1" w:rsidRDefault="006C38FB" w:rsidP="0087067F">
            <w:pPr>
              <w:autoSpaceDE w:val="0"/>
              <w:autoSpaceDN w:val="0"/>
              <w:adjustRightInd w:val="0"/>
              <w:jc w:val="center"/>
              <w:rPr>
                <w:color w:val="000000"/>
                <w:sz w:val="28"/>
                <w:szCs w:val="28"/>
              </w:rPr>
            </w:pPr>
          </w:p>
        </w:tc>
        <w:tc>
          <w:tcPr>
            <w:tcW w:w="3261" w:type="dxa"/>
          </w:tcPr>
          <w:p w:rsidR="006C38FB" w:rsidRPr="00D459C1" w:rsidRDefault="006C38FB" w:rsidP="0087067F">
            <w:pPr>
              <w:autoSpaceDE w:val="0"/>
              <w:autoSpaceDN w:val="0"/>
              <w:adjustRightInd w:val="0"/>
              <w:jc w:val="center"/>
              <w:rPr>
                <w:color w:val="000000"/>
                <w:sz w:val="28"/>
                <w:szCs w:val="28"/>
              </w:rPr>
            </w:pPr>
          </w:p>
        </w:tc>
      </w:tr>
      <w:tr w:rsidR="006C38FB" w:rsidRPr="00D459C1" w:rsidTr="0087067F">
        <w:tc>
          <w:tcPr>
            <w:tcW w:w="5564" w:type="dxa"/>
          </w:tcPr>
          <w:p w:rsidR="006C38FB" w:rsidRPr="00B90663" w:rsidRDefault="006C38FB" w:rsidP="0087067F">
            <w:pPr>
              <w:autoSpaceDE w:val="0"/>
              <w:autoSpaceDN w:val="0"/>
              <w:adjustRightInd w:val="0"/>
              <w:rPr>
                <w:b/>
                <w:color w:val="000000"/>
                <w:sz w:val="28"/>
                <w:szCs w:val="28"/>
              </w:rPr>
            </w:pPr>
            <w:r w:rsidRPr="00B90663">
              <w:rPr>
                <w:b/>
                <w:color w:val="000000"/>
                <w:sz w:val="28"/>
                <w:szCs w:val="28"/>
              </w:rPr>
              <w:t>у тому числі</w:t>
            </w:r>
          </w:p>
        </w:tc>
        <w:tc>
          <w:tcPr>
            <w:tcW w:w="2268" w:type="dxa"/>
          </w:tcPr>
          <w:p w:rsidR="006C38FB" w:rsidRPr="00D459C1" w:rsidRDefault="006C38FB" w:rsidP="0087067F">
            <w:pPr>
              <w:autoSpaceDE w:val="0"/>
              <w:autoSpaceDN w:val="0"/>
              <w:adjustRightInd w:val="0"/>
              <w:jc w:val="center"/>
              <w:rPr>
                <w:color w:val="000000"/>
                <w:sz w:val="28"/>
                <w:szCs w:val="28"/>
              </w:rPr>
            </w:pPr>
          </w:p>
        </w:tc>
        <w:tc>
          <w:tcPr>
            <w:tcW w:w="1985" w:type="dxa"/>
          </w:tcPr>
          <w:p w:rsidR="006C38FB" w:rsidRPr="00D459C1" w:rsidRDefault="006C38FB" w:rsidP="0087067F">
            <w:pPr>
              <w:autoSpaceDE w:val="0"/>
              <w:autoSpaceDN w:val="0"/>
              <w:adjustRightInd w:val="0"/>
              <w:jc w:val="center"/>
              <w:rPr>
                <w:color w:val="000000"/>
                <w:sz w:val="28"/>
                <w:szCs w:val="28"/>
              </w:rPr>
            </w:pPr>
          </w:p>
        </w:tc>
        <w:tc>
          <w:tcPr>
            <w:tcW w:w="1984" w:type="dxa"/>
          </w:tcPr>
          <w:p w:rsidR="006C38FB" w:rsidRPr="00D459C1" w:rsidRDefault="006C38FB" w:rsidP="0087067F">
            <w:pPr>
              <w:autoSpaceDE w:val="0"/>
              <w:autoSpaceDN w:val="0"/>
              <w:adjustRightInd w:val="0"/>
              <w:jc w:val="center"/>
              <w:rPr>
                <w:color w:val="000000"/>
                <w:sz w:val="28"/>
                <w:szCs w:val="28"/>
              </w:rPr>
            </w:pPr>
          </w:p>
        </w:tc>
        <w:tc>
          <w:tcPr>
            <w:tcW w:w="3261" w:type="dxa"/>
          </w:tcPr>
          <w:p w:rsidR="006C38FB" w:rsidRPr="00D459C1" w:rsidRDefault="006C38FB" w:rsidP="0087067F">
            <w:pPr>
              <w:autoSpaceDE w:val="0"/>
              <w:autoSpaceDN w:val="0"/>
              <w:adjustRightInd w:val="0"/>
              <w:jc w:val="center"/>
              <w:rPr>
                <w:color w:val="000000"/>
                <w:sz w:val="28"/>
                <w:szCs w:val="28"/>
              </w:rPr>
            </w:pPr>
          </w:p>
        </w:tc>
      </w:tr>
      <w:tr w:rsidR="006C38FB" w:rsidRPr="00D459C1" w:rsidTr="0087067F">
        <w:tc>
          <w:tcPr>
            <w:tcW w:w="5564" w:type="dxa"/>
          </w:tcPr>
          <w:p w:rsidR="006C38FB" w:rsidRPr="00B90663" w:rsidRDefault="006C38FB" w:rsidP="0087067F">
            <w:pPr>
              <w:autoSpaceDE w:val="0"/>
              <w:autoSpaceDN w:val="0"/>
              <w:adjustRightInd w:val="0"/>
              <w:rPr>
                <w:b/>
                <w:color w:val="000000"/>
                <w:sz w:val="28"/>
                <w:szCs w:val="28"/>
              </w:rPr>
            </w:pPr>
            <w:r w:rsidRPr="00B90663">
              <w:rPr>
                <w:b/>
                <w:color w:val="000000"/>
                <w:sz w:val="28"/>
                <w:szCs w:val="28"/>
              </w:rPr>
              <w:t>обласний бюджет</w:t>
            </w:r>
          </w:p>
        </w:tc>
        <w:tc>
          <w:tcPr>
            <w:tcW w:w="2268" w:type="dxa"/>
          </w:tcPr>
          <w:p w:rsidR="006C38FB" w:rsidRPr="00D459C1" w:rsidRDefault="006C38FB" w:rsidP="0087067F">
            <w:pPr>
              <w:autoSpaceDE w:val="0"/>
              <w:autoSpaceDN w:val="0"/>
              <w:adjustRightInd w:val="0"/>
              <w:jc w:val="center"/>
              <w:rPr>
                <w:color w:val="000000"/>
                <w:sz w:val="28"/>
                <w:szCs w:val="28"/>
              </w:rPr>
            </w:pPr>
            <w:r>
              <w:rPr>
                <w:color w:val="000000"/>
                <w:sz w:val="28"/>
                <w:szCs w:val="28"/>
              </w:rPr>
              <w:t>39 600,00</w:t>
            </w:r>
          </w:p>
        </w:tc>
        <w:tc>
          <w:tcPr>
            <w:tcW w:w="1985" w:type="dxa"/>
          </w:tcPr>
          <w:p w:rsidR="006C38FB" w:rsidRPr="00D459C1" w:rsidRDefault="006C38FB" w:rsidP="0087067F">
            <w:pPr>
              <w:autoSpaceDE w:val="0"/>
              <w:autoSpaceDN w:val="0"/>
              <w:adjustRightInd w:val="0"/>
              <w:rPr>
                <w:bCs/>
                <w:color w:val="000000"/>
                <w:sz w:val="28"/>
                <w:szCs w:val="28"/>
              </w:rPr>
            </w:pPr>
            <w:r w:rsidRPr="00D459C1">
              <w:rPr>
                <w:bCs/>
                <w:color w:val="000000"/>
                <w:sz w:val="28"/>
                <w:szCs w:val="28"/>
              </w:rPr>
              <w:t>У межах бюджетних призначень</w:t>
            </w:r>
          </w:p>
          <w:p w:rsidR="006C38FB" w:rsidRPr="00D459C1" w:rsidRDefault="006C38FB" w:rsidP="0087067F">
            <w:pPr>
              <w:autoSpaceDE w:val="0"/>
              <w:autoSpaceDN w:val="0"/>
              <w:adjustRightInd w:val="0"/>
              <w:rPr>
                <w:color w:val="000000"/>
                <w:sz w:val="28"/>
                <w:szCs w:val="28"/>
              </w:rPr>
            </w:pPr>
          </w:p>
        </w:tc>
        <w:tc>
          <w:tcPr>
            <w:tcW w:w="1984" w:type="dxa"/>
          </w:tcPr>
          <w:p w:rsidR="006C38FB" w:rsidRPr="00D459C1" w:rsidRDefault="006C38FB" w:rsidP="0087067F">
            <w:pPr>
              <w:autoSpaceDE w:val="0"/>
              <w:autoSpaceDN w:val="0"/>
              <w:adjustRightInd w:val="0"/>
              <w:rPr>
                <w:bCs/>
                <w:color w:val="000000"/>
                <w:sz w:val="28"/>
                <w:szCs w:val="28"/>
              </w:rPr>
            </w:pPr>
            <w:r w:rsidRPr="00D459C1">
              <w:rPr>
                <w:bCs/>
                <w:color w:val="000000"/>
                <w:sz w:val="28"/>
                <w:szCs w:val="28"/>
              </w:rPr>
              <w:t>У межах бюджетних призначень</w:t>
            </w:r>
          </w:p>
          <w:p w:rsidR="006C38FB" w:rsidRPr="00D459C1" w:rsidRDefault="006C38FB" w:rsidP="0087067F">
            <w:pPr>
              <w:autoSpaceDE w:val="0"/>
              <w:autoSpaceDN w:val="0"/>
              <w:adjustRightInd w:val="0"/>
              <w:rPr>
                <w:color w:val="000000"/>
                <w:sz w:val="28"/>
                <w:szCs w:val="28"/>
              </w:rPr>
            </w:pPr>
          </w:p>
        </w:tc>
        <w:tc>
          <w:tcPr>
            <w:tcW w:w="3261" w:type="dxa"/>
          </w:tcPr>
          <w:p w:rsidR="006C38FB" w:rsidRPr="00D459C1" w:rsidRDefault="006C38FB" w:rsidP="0087067F">
            <w:pPr>
              <w:autoSpaceDE w:val="0"/>
              <w:autoSpaceDN w:val="0"/>
              <w:adjustRightInd w:val="0"/>
              <w:jc w:val="center"/>
              <w:rPr>
                <w:color w:val="000000"/>
                <w:sz w:val="28"/>
                <w:szCs w:val="28"/>
              </w:rPr>
            </w:pPr>
          </w:p>
        </w:tc>
      </w:tr>
      <w:tr w:rsidR="006C38FB" w:rsidRPr="00D459C1" w:rsidTr="0087067F">
        <w:tc>
          <w:tcPr>
            <w:tcW w:w="5564" w:type="dxa"/>
          </w:tcPr>
          <w:p w:rsidR="006C38FB" w:rsidRPr="00B90663" w:rsidRDefault="006C38FB" w:rsidP="0087067F">
            <w:pPr>
              <w:autoSpaceDE w:val="0"/>
              <w:autoSpaceDN w:val="0"/>
              <w:adjustRightInd w:val="0"/>
              <w:spacing w:line="192" w:lineRule="auto"/>
              <w:rPr>
                <w:b/>
                <w:color w:val="000000"/>
                <w:sz w:val="28"/>
                <w:szCs w:val="28"/>
              </w:rPr>
            </w:pPr>
            <w:r w:rsidRPr="00B90663">
              <w:rPr>
                <w:b/>
                <w:color w:val="000000"/>
                <w:sz w:val="28"/>
                <w:szCs w:val="28"/>
              </w:rPr>
              <w:t>місцеві бюджети*</w:t>
            </w:r>
          </w:p>
        </w:tc>
        <w:tc>
          <w:tcPr>
            <w:tcW w:w="2268" w:type="dxa"/>
          </w:tcPr>
          <w:p w:rsidR="006C38FB" w:rsidRPr="00D459C1" w:rsidRDefault="006C38FB" w:rsidP="0087067F">
            <w:pPr>
              <w:autoSpaceDE w:val="0"/>
              <w:autoSpaceDN w:val="0"/>
              <w:adjustRightInd w:val="0"/>
              <w:jc w:val="center"/>
              <w:rPr>
                <w:color w:val="000000"/>
                <w:sz w:val="28"/>
                <w:szCs w:val="28"/>
              </w:rPr>
            </w:pPr>
          </w:p>
        </w:tc>
        <w:tc>
          <w:tcPr>
            <w:tcW w:w="1985" w:type="dxa"/>
          </w:tcPr>
          <w:p w:rsidR="006C38FB" w:rsidRPr="00D459C1" w:rsidRDefault="006C38FB" w:rsidP="0087067F">
            <w:pPr>
              <w:autoSpaceDE w:val="0"/>
              <w:autoSpaceDN w:val="0"/>
              <w:adjustRightInd w:val="0"/>
              <w:jc w:val="center"/>
              <w:rPr>
                <w:color w:val="000000"/>
                <w:sz w:val="28"/>
                <w:szCs w:val="28"/>
              </w:rPr>
            </w:pPr>
          </w:p>
        </w:tc>
        <w:tc>
          <w:tcPr>
            <w:tcW w:w="1984" w:type="dxa"/>
          </w:tcPr>
          <w:p w:rsidR="006C38FB" w:rsidRPr="00D459C1" w:rsidRDefault="006C38FB" w:rsidP="0087067F">
            <w:pPr>
              <w:autoSpaceDE w:val="0"/>
              <w:autoSpaceDN w:val="0"/>
              <w:adjustRightInd w:val="0"/>
              <w:jc w:val="center"/>
              <w:rPr>
                <w:color w:val="000000"/>
                <w:sz w:val="28"/>
                <w:szCs w:val="28"/>
              </w:rPr>
            </w:pPr>
          </w:p>
        </w:tc>
        <w:tc>
          <w:tcPr>
            <w:tcW w:w="3261" w:type="dxa"/>
          </w:tcPr>
          <w:p w:rsidR="006C38FB" w:rsidRPr="00D459C1" w:rsidRDefault="006C38FB" w:rsidP="0087067F">
            <w:pPr>
              <w:autoSpaceDE w:val="0"/>
              <w:autoSpaceDN w:val="0"/>
              <w:adjustRightInd w:val="0"/>
              <w:jc w:val="center"/>
              <w:rPr>
                <w:color w:val="000000"/>
                <w:sz w:val="28"/>
                <w:szCs w:val="28"/>
              </w:rPr>
            </w:pPr>
          </w:p>
        </w:tc>
      </w:tr>
      <w:tr w:rsidR="006C38FB" w:rsidRPr="00D459C1" w:rsidTr="0087067F">
        <w:tc>
          <w:tcPr>
            <w:tcW w:w="5564" w:type="dxa"/>
          </w:tcPr>
          <w:p w:rsidR="006C38FB" w:rsidRPr="00B90663" w:rsidRDefault="006C38FB" w:rsidP="0087067F">
            <w:pPr>
              <w:autoSpaceDE w:val="0"/>
              <w:autoSpaceDN w:val="0"/>
              <w:adjustRightInd w:val="0"/>
              <w:spacing w:line="192" w:lineRule="auto"/>
              <w:rPr>
                <w:b/>
                <w:color w:val="000000"/>
                <w:sz w:val="28"/>
                <w:szCs w:val="28"/>
              </w:rPr>
            </w:pPr>
            <w:r w:rsidRPr="00B90663">
              <w:rPr>
                <w:b/>
                <w:color w:val="000000"/>
                <w:sz w:val="28"/>
                <w:szCs w:val="28"/>
              </w:rPr>
              <w:t>державний бюджет</w:t>
            </w:r>
          </w:p>
        </w:tc>
        <w:tc>
          <w:tcPr>
            <w:tcW w:w="2268" w:type="dxa"/>
          </w:tcPr>
          <w:p w:rsidR="006C38FB" w:rsidRPr="00D459C1" w:rsidRDefault="006C38FB" w:rsidP="0087067F">
            <w:pPr>
              <w:autoSpaceDE w:val="0"/>
              <w:autoSpaceDN w:val="0"/>
              <w:adjustRightInd w:val="0"/>
              <w:jc w:val="center"/>
              <w:rPr>
                <w:color w:val="000000"/>
                <w:sz w:val="28"/>
                <w:szCs w:val="28"/>
              </w:rPr>
            </w:pPr>
          </w:p>
        </w:tc>
        <w:tc>
          <w:tcPr>
            <w:tcW w:w="1985" w:type="dxa"/>
          </w:tcPr>
          <w:p w:rsidR="006C38FB" w:rsidRPr="00D459C1" w:rsidRDefault="006C38FB" w:rsidP="0087067F">
            <w:pPr>
              <w:autoSpaceDE w:val="0"/>
              <w:autoSpaceDN w:val="0"/>
              <w:adjustRightInd w:val="0"/>
              <w:jc w:val="center"/>
              <w:rPr>
                <w:color w:val="000000"/>
                <w:sz w:val="28"/>
                <w:szCs w:val="28"/>
              </w:rPr>
            </w:pPr>
          </w:p>
        </w:tc>
        <w:tc>
          <w:tcPr>
            <w:tcW w:w="1984" w:type="dxa"/>
          </w:tcPr>
          <w:p w:rsidR="006C38FB" w:rsidRPr="00D459C1" w:rsidRDefault="006C38FB" w:rsidP="0087067F">
            <w:pPr>
              <w:autoSpaceDE w:val="0"/>
              <w:autoSpaceDN w:val="0"/>
              <w:adjustRightInd w:val="0"/>
              <w:jc w:val="center"/>
              <w:rPr>
                <w:color w:val="000000"/>
                <w:sz w:val="28"/>
                <w:szCs w:val="28"/>
              </w:rPr>
            </w:pPr>
          </w:p>
        </w:tc>
        <w:tc>
          <w:tcPr>
            <w:tcW w:w="3261" w:type="dxa"/>
          </w:tcPr>
          <w:p w:rsidR="006C38FB" w:rsidRPr="00D459C1" w:rsidRDefault="006C38FB" w:rsidP="0087067F">
            <w:pPr>
              <w:autoSpaceDE w:val="0"/>
              <w:autoSpaceDN w:val="0"/>
              <w:adjustRightInd w:val="0"/>
              <w:jc w:val="center"/>
              <w:rPr>
                <w:color w:val="000000"/>
                <w:sz w:val="28"/>
                <w:szCs w:val="28"/>
              </w:rPr>
            </w:pPr>
          </w:p>
        </w:tc>
      </w:tr>
      <w:tr w:rsidR="006C38FB" w:rsidRPr="00D459C1" w:rsidTr="0087067F">
        <w:tc>
          <w:tcPr>
            <w:tcW w:w="5564" w:type="dxa"/>
          </w:tcPr>
          <w:p w:rsidR="006C38FB" w:rsidRPr="00B90663" w:rsidRDefault="006C38FB" w:rsidP="0087067F">
            <w:pPr>
              <w:autoSpaceDE w:val="0"/>
              <w:autoSpaceDN w:val="0"/>
              <w:adjustRightInd w:val="0"/>
              <w:rPr>
                <w:b/>
                <w:color w:val="000000"/>
                <w:sz w:val="28"/>
                <w:szCs w:val="28"/>
              </w:rPr>
            </w:pPr>
            <w:r w:rsidRPr="00B90663">
              <w:rPr>
                <w:b/>
                <w:color w:val="000000"/>
                <w:sz w:val="28"/>
                <w:szCs w:val="28"/>
              </w:rPr>
              <w:t>кошти небюджетних джерел*</w:t>
            </w:r>
          </w:p>
        </w:tc>
        <w:tc>
          <w:tcPr>
            <w:tcW w:w="2268" w:type="dxa"/>
          </w:tcPr>
          <w:p w:rsidR="006C38FB" w:rsidRPr="00D459C1" w:rsidRDefault="006C38FB" w:rsidP="0087067F">
            <w:pPr>
              <w:autoSpaceDE w:val="0"/>
              <w:autoSpaceDN w:val="0"/>
              <w:adjustRightInd w:val="0"/>
              <w:jc w:val="center"/>
              <w:rPr>
                <w:color w:val="000000"/>
                <w:sz w:val="28"/>
                <w:szCs w:val="28"/>
              </w:rPr>
            </w:pPr>
          </w:p>
        </w:tc>
        <w:tc>
          <w:tcPr>
            <w:tcW w:w="1985" w:type="dxa"/>
          </w:tcPr>
          <w:p w:rsidR="006C38FB" w:rsidRPr="00D459C1" w:rsidRDefault="006C38FB" w:rsidP="0087067F">
            <w:pPr>
              <w:autoSpaceDE w:val="0"/>
              <w:autoSpaceDN w:val="0"/>
              <w:adjustRightInd w:val="0"/>
              <w:jc w:val="center"/>
              <w:rPr>
                <w:color w:val="000000"/>
                <w:sz w:val="28"/>
                <w:szCs w:val="28"/>
              </w:rPr>
            </w:pPr>
          </w:p>
        </w:tc>
        <w:tc>
          <w:tcPr>
            <w:tcW w:w="1984" w:type="dxa"/>
          </w:tcPr>
          <w:p w:rsidR="006C38FB" w:rsidRPr="00D459C1" w:rsidRDefault="006C38FB" w:rsidP="0087067F">
            <w:pPr>
              <w:autoSpaceDE w:val="0"/>
              <w:autoSpaceDN w:val="0"/>
              <w:adjustRightInd w:val="0"/>
              <w:jc w:val="center"/>
              <w:rPr>
                <w:color w:val="000000"/>
                <w:sz w:val="28"/>
                <w:szCs w:val="28"/>
              </w:rPr>
            </w:pPr>
          </w:p>
        </w:tc>
        <w:tc>
          <w:tcPr>
            <w:tcW w:w="3261" w:type="dxa"/>
          </w:tcPr>
          <w:p w:rsidR="006C38FB" w:rsidRPr="00D459C1" w:rsidRDefault="006C38FB" w:rsidP="0087067F">
            <w:pPr>
              <w:autoSpaceDE w:val="0"/>
              <w:autoSpaceDN w:val="0"/>
              <w:adjustRightInd w:val="0"/>
              <w:jc w:val="center"/>
              <w:rPr>
                <w:color w:val="000000"/>
                <w:sz w:val="28"/>
                <w:szCs w:val="28"/>
              </w:rPr>
            </w:pPr>
          </w:p>
        </w:tc>
      </w:tr>
    </w:tbl>
    <w:p w:rsidR="006C38FB" w:rsidRPr="00D459C1" w:rsidRDefault="006C38FB" w:rsidP="006C38FB">
      <w:pPr>
        <w:autoSpaceDE w:val="0"/>
        <w:autoSpaceDN w:val="0"/>
        <w:adjustRightInd w:val="0"/>
        <w:rPr>
          <w:color w:val="000000"/>
          <w:sz w:val="28"/>
          <w:szCs w:val="28"/>
        </w:rPr>
      </w:pPr>
    </w:p>
    <w:p w:rsidR="006C38FB" w:rsidRPr="00D459C1" w:rsidRDefault="006C38FB" w:rsidP="006C38FB">
      <w:pPr>
        <w:autoSpaceDE w:val="0"/>
        <w:autoSpaceDN w:val="0"/>
        <w:adjustRightInd w:val="0"/>
        <w:rPr>
          <w:color w:val="000000"/>
          <w:sz w:val="28"/>
          <w:szCs w:val="28"/>
        </w:rPr>
      </w:pPr>
    </w:p>
    <w:p w:rsidR="006C38FB" w:rsidRPr="00D459C1" w:rsidRDefault="006C38FB" w:rsidP="006C38FB">
      <w:pPr>
        <w:ind w:left="-284" w:firstLine="1418"/>
        <w:rPr>
          <w:b/>
          <w:sz w:val="28"/>
          <w:szCs w:val="28"/>
        </w:rPr>
      </w:pPr>
      <w:r w:rsidRPr="00D459C1">
        <w:rPr>
          <w:b/>
          <w:sz w:val="28"/>
          <w:szCs w:val="28"/>
        </w:rPr>
        <w:t>Начальник управління</w:t>
      </w:r>
    </w:p>
    <w:p w:rsidR="006C38FB" w:rsidRPr="00D459C1" w:rsidRDefault="006C38FB" w:rsidP="006C38FB">
      <w:pPr>
        <w:ind w:left="-284" w:firstLine="1418"/>
        <w:rPr>
          <w:b/>
          <w:sz w:val="28"/>
          <w:szCs w:val="28"/>
        </w:rPr>
      </w:pPr>
      <w:r w:rsidRPr="00D459C1">
        <w:rPr>
          <w:b/>
          <w:sz w:val="28"/>
          <w:szCs w:val="28"/>
        </w:rPr>
        <w:t xml:space="preserve">фізичної  культури та спорту </w:t>
      </w:r>
    </w:p>
    <w:p w:rsidR="006C38FB" w:rsidRDefault="006C38FB" w:rsidP="006C38FB">
      <w:pPr>
        <w:ind w:left="-284" w:firstLine="1418"/>
        <w:rPr>
          <w:b/>
          <w:sz w:val="28"/>
          <w:szCs w:val="28"/>
        </w:rPr>
      </w:pPr>
      <w:r w:rsidRPr="00D459C1">
        <w:rPr>
          <w:b/>
          <w:sz w:val="28"/>
          <w:szCs w:val="28"/>
        </w:rPr>
        <w:t>Львівської облдержадміністрації</w:t>
      </w:r>
      <w:r w:rsidRPr="00D459C1">
        <w:rPr>
          <w:b/>
          <w:sz w:val="28"/>
          <w:szCs w:val="28"/>
        </w:rPr>
        <w:tab/>
      </w:r>
      <w:r w:rsidRPr="00D459C1">
        <w:rPr>
          <w:b/>
          <w:sz w:val="28"/>
          <w:szCs w:val="28"/>
        </w:rPr>
        <w:tab/>
      </w:r>
      <w:r w:rsidRPr="00D459C1">
        <w:rPr>
          <w:b/>
          <w:sz w:val="28"/>
          <w:szCs w:val="28"/>
        </w:rPr>
        <w:tab/>
      </w:r>
      <w:r w:rsidRPr="00D459C1">
        <w:rPr>
          <w:b/>
          <w:sz w:val="28"/>
          <w:szCs w:val="28"/>
        </w:rPr>
        <w:tab/>
      </w:r>
      <w:r>
        <w:rPr>
          <w:b/>
          <w:sz w:val="28"/>
          <w:szCs w:val="28"/>
        </w:rPr>
        <w:t xml:space="preserve">           </w:t>
      </w:r>
      <w:r w:rsidRPr="00D459C1">
        <w:rPr>
          <w:b/>
          <w:sz w:val="28"/>
          <w:szCs w:val="28"/>
        </w:rPr>
        <w:tab/>
      </w:r>
      <w:r w:rsidRPr="00D459C1">
        <w:rPr>
          <w:b/>
          <w:sz w:val="28"/>
          <w:szCs w:val="28"/>
        </w:rPr>
        <w:tab/>
      </w:r>
      <w:r w:rsidRPr="00D459C1">
        <w:rPr>
          <w:b/>
          <w:sz w:val="28"/>
          <w:szCs w:val="28"/>
        </w:rPr>
        <w:tab/>
      </w:r>
      <w:r w:rsidRPr="00D459C1">
        <w:rPr>
          <w:b/>
          <w:sz w:val="28"/>
          <w:szCs w:val="28"/>
        </w:rPr>
        <w:tab/>
      </w:r>
      <w:r w:rsidRPr="00D459C1">
        <w:rPr>
          <w:b/>
          <w:sz w:val="28"/>
          <w:szCs w:val="28"/>
        </w:rPr>
        <w:tab/>
        <w:t>Роман ХІМ’ЯК</w:t>
      </w: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Default="006C38FB" w:rsidP="006C38FB">
      <w:pPr>
        <w:ind w:left="-284" w:firstLine="1418"/>
        <w:rPr>
          <w:b/>
          <w:sz w:val="28"/>
          <w:szCs w:val="28"/>
        </w:rPr>
      </w:pPr>
    </w:p>
    <w:p w:rsidR="006C38FB" w:rsidRPr="00EA0519" w:rsidRDefault="006C38FB" w:rsidP="006C38FB">
      <w:pPr>
        <w:spacing w:line="276" w:lineRule="auto"/>
        <w:jc w:val="right"/>
        <w:outlineLvl w:val="0"/>
        <w:rPr>
          <w:sz w:val="16"/>
          <w:szCs w:val="22"/>
        </w:rPr>
      </w:pPr>
    </w:p>
    <w:p w:rsidR="006C38FB" w:rsidRPr="00FD0B25" w:rsidRDefault="006C38FB" w:rsidP="006C38FB">
      <w:pPr>
        <w:autoSpaceDE w:val="0"/>
        <w:autoSpaceDN w:val="0"/>
        <w:adjustRightInd w:val="0"/>
        <w:spacing w:line="192" w:lineRule="auto"/>
        <w:ind w:left="10908"/>
        <w:rPr>
          <w:color w:val="000000"/>
          <w:sz w:val="24"/>
        </w:rPr>
      </w:pPr>
      <w:r>
        <w:rPr>
          <w:color w:val="000000"/>
          <w:sz w:val="24"/>
        </w:rPr>
        <w:t xml:space="preserve">  </w:t>
      </w:r>
      <w:r w:rsidRPr="00FD0B25">
        <w:rPr>
          <w:color w:val="000000"/>
          <w:sz w:val="24"/>
        </w:rPr>
        <w:t xml:space="preserve">Додаток </w:t>
      </w:r>
      <w:r>
        <w:rPr>
          <w:color w:val="000000"/>
          <w:sz w:val="24"/>
        </w:rPr>
        <w:t>3</w:t>
      </w:r>
    </w:p>
    <w:p w:rsidR="006C38FB" w:rsidRPr="00EA0519" w:rsidRDefault="006C38FB" w:rsidP="006C38FB">
      <w:pPr>
        <w:spacing w:line="276" w:lineRule="auto"/>
        <w:jc w:val="right"/>
        <w:outlineLvl w:val="0"/>
      </w:pPr>
    </w:p>
    <w:p w:rsidR="006C38FB" w:rsidRPr="00EA0519" w:rsidRDefault="006C38FB" w:rsidP="006C38FB">
      <w:pPr>
        <w:jc w:val="center"/>
        <w:outlineLvl w:val="0"/>
      </w:pPr>
      <w:r w:rsidRPr="00EA0519">
        <w:rPr>
          <w:sz w:val="16"/>
          <w:szCs w:val="22"/>
        </w:rPr>
        <w:t xml:space="preserve">                                                                                                                                                                                                                                                                                                                                                              </w:t>
      </w:r>
    </w:p>
    <w:p w:rsidR="006C38FB" w:rsidRPr="00DE7FB5" w:rsidRDefault="006C38FB" w:rsidP="006C38FB">
      <w:pPr>
        <w:jc w:val="center"/>
        <w:rPr>
          <w:b/>
        </w:rPr>
      </w:pPr>
      <w:r w:rsidRPr="00DE7FB5">
        <w:rPr>
          <w:b/>
          <w:caps/>
        </w:rPr>
        <w:t>Перелік</w:t>
      </w:r>
    </w:p>
    <w:p w:rsidR="006C38FB" w:rsidRDefault="006C38FB" w:rsidP="006C38FB">
      <w:pPr>
        <w:autoSpaceDE w:val="0"/>
        <w:autoSpaceDN w:val="0"/>
        <w:adjustRightInd w:val="0"/>
        <w:spacing w:line="216" w:lineRule="auto"/>
        <w:jc w:val="center"/>
        <w:rPr>
          <w:b/>
        </w:rPr>
      </w:pPr>
      <w:r w:rsidRPr="00DE7FB5">
        <w:rPr>
          <w:b/>
        </w:rPr>
        <w:t xml:space="preserve">завдань і заходів </w:t>
      </w:r>
      <w:r>
        <w:rPr>
          <w:b/>
        </w:rPr>
        <w:t>К</w:t>
      </w:r>
      <w:r w:rsidRPr="002C032B">
        <w:rPr>
          <w:b/>
        </w:rPr>
        <w:t>омплексної програми</w:t>
      </w:r>
    </w:p>
    <w:p w:rsidR="006C38FB" w:rsidRPr="003A343A" w:rsidRDefault="006C38FB" w:rsidP="006C38FB">
      <w:pPr>
        <w:autoSpaceDE w:val="0"/>
        <w:autoSpaceDN w:val="0"/>
        <w:adjustRightInd w:val="0"/>
        <w:spacing w:line="216" w:lineRule="auto"/>
        <w:jc w:val="center"/>
        <w:rPr>
          <w:b/>
        </w:rPr>
      </w:pPr>
      <w:r>
        <w:rPr>
          <w:b/>
        </w:rPr>
        <w:t>розвитку фізичної культури та</w:t>
      </w:r>
      <w:r w:rsidRPr="002C032B">
        <w:rPr>
          <w:b/>
        </w:rPr>
        <w:t xml:space="preserve"> спорту </w:t>
      </w:r>
      <w:r>
        <w:rPr>
          <w:b/>
        </w:rPr>
        <w:t>Львівщини</w:t>
      </w:r>
      <w:r w:rsidRPr="002C032B">
        <w:rPr>
          <w:b/>
        </w:rPr>
        <w:t xml:space="preserve"> </w:t>
      </w:r>
      <w:r>
        <w:rPr>
          <w:b/>
        </w:rPr>
        <w:t xml:space="preserve">на період </w:t>
      </w:r>
      <w:r w:rsidRPr="002C032B">
        <w:rPr>
          <w:b/>
        </w:rPr>
        <w:t>до 202</w:t>
      </w:r>
      <w:r>
        <w:rPr>
          <w:b/>
        </w:rPr>
        <w:t>3</w:t>
      </w:r>
      <w:r w:rsidRPr="002C032B">
        <w:rPr>
          <w:b/>
        </w:rPr>
        <w:t xml:space="preserve"> року</w:t>
      </w:r>
    </w:p>
    <w:p w:rsidR="006C38FB" w:rsidRPr="00EA0519" w:rsidRDefault="006C38FB" w:rsidP="006C38FB">
      <w:pPr>
        <w:jc w:val="center"/>
        <w:outlineLvl w:val="0"/>
        <w:rPr>
          <w:szCs w:val="22"/>
        </w:rPr>
      </w:pPr>
    </w:p>
    <w:tbl>
      <w:tblPr>
        <w:tblW w:w="15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256"/>
        <w:gridCol w:w="2410"/>
        <w:gridCol w:w="3260"/>
        <w:gridCol w:w="2977"/>
        <w:gridCol w:w="1134"/>
        <w:gridCol w:w="1248"/>
        <w:gridCol w:w="1985"/>
      </w:tblGrid>
      <w:tr w:rsidR="006C38FB" w:rsidRPr="00EA0519" w:rsidTr="0087067F">
        <w:trPr>
          <w:cantSplit/>
        </w:trPr>
        <w:tc>
          <w:tcPr>
            <w:tcW w:w="15849" w:type="dxa"/>
            <w:gridSpan w:val="8"/>
          </w:tcPr>
          <w:p w:rsidR="006C38FB" w:rsidRPr="00EA0519" w:rsidRDefault="006C38FB" w:rsidP="0087067F">
            <w:pPr>
              <w:autoSpaceDE w:val="0"/>
              <w:autoSpaceDN w:val="0"/>
              <w:adjustRightInd w:val="0"/>
              <w:jc w:val="center"/>
              <w:rPr>
                <w:bCs/>
                <w:sz w:val="22"/>
                <w:szCs w:val="22"/>
              </w:rPr>
            </w:pPr>
          </w:p>
        </w:tc>
      </w:tr>
      <w:tr w:rsidR="006C38FB" w:rsidRPr="00D024EC" w:rsidTr="0087067F">
        <w:trPr>
          <w:cantSplit/>
          <w:trHeight w:val="498"/>
        </w:trPr>
        <w:tc>
          <w:tcPr>
            <w:tcW w:w="579" w:type="dxa"/>
            <w:vMerge w:val="restart"/>
            <w:vAlign w:val="center"/>
          </w:tcPr>
          <w:p w:rsidR="006C38FB" w:rsidRPr="00D024EC" w:rsidRDefault="006C38FB" w:rsidP="0087067F">
            <w:pPr>
              <w:autoSpaceDE w:val="0"/>
              <w:autoSpaceDN w:val="0"/>
              <w:adjustRightInd w:val="0"/>
              <w:jc w:val="center"/>
              <w:rPr>
                <w:b/>
              </w:rPr>
            </w:pPr>
            <w:r w:rsidRPr="00D024EC">
              <w:rPr>
                <w:b/>
              </w:rPr>
              <w:t>№ з/п</w:t>
            </w:r>
          </w:p>
        </w:tc>
        <w:tc>
          <w:tcPr>
            <w:tcW w:w="2256" w:type="dxa"/>
            <w:vMerge w:val="restart"/>
            <w:vAlign w:val="center"/>
          </w:tcPr>
          <w:p w:rsidR="006C38FB" w:rsidRPr="00D024EC" w:rsidRDefault="006C38FB" w:rsidP="0087067F">
            <w:pPr>
              <w:autoSpaceDE w:val="0"/>
              <w:autoSpaceDN w:val="0"/>
              <w:adjustRightInd w:val="0"/>
              <w:jc w:val="center"/>
              <w:rPr>
                <w:bCs/>
              </w:rPr>
            </w:pPr>
            <w:r w:rsidRPr="00D024EC">
              <w:rPr>
                <w:bCs/>
              </w:rPr>
              <w:t xml:space="preserve">Назва завдання </w:t>
            </w:r>
          </w:p>
        </w:tc>
        <w:tc>
          <w:tcPr>
            <w:tcW w:w="2410" w:type="dxa"/>
            <w:vMerge w:val="restart"/>
            <w:vAlign w:val="center"/>
          </w:tcPr>
          <w:p w:rsidR="006C38FB" w:rsidRPr="00D024EC" w:rsidRDefault="006C38FB" w:rsidP="0087067F">
            <w:pPr>
              <w:autoSpaceDE w:val="0"/>
              <w:autoSpaceDN w:val="0"/>
              <w:adjustRightInd w:val="0"/>
              <w:jc w:val="center"/>
              <w:rPr>
                <w:bCs/>
              </w:rPr>
            </w:pPr>
            <w:r w:rsidRPr="00D024EC">
              <w:rPr>
                <w:bCs/>
              </w:rPr>
              <w:t xml:space="preserve">Перелік заходів завдання </w:t>
            </w:r>
          </w:p>
        </w:tc>
        <w:tc>
          <w:tcPr>
            <w:tcW w:w="3260" w:type="dxa"/>
            <w:vMerge w:val="restart"/>
            <w:vAlign w:val="center"/>
          </w:tcPr>
          <w:p w:rsidR="006C38FB" w:rsidRPr="00D024EC" w:rsidRDefault="006C38FB" w:rsidP="0087067F">
            <w:pPr>
              <w:autoSpaceDE w:val="0"/>
              <w:autoSpaceDN w:val="0"/>
              <w:adjustRightInd w:val="0"/>
              <w:jc w:val="center"/>
              <w:rPr>
                <w:bCs/>
              </w:rPr>
            </w:pPr>
            <w:r w:rsidRPr="00D024EC">
              <w:rPr>
                <w:bCs/>
              </w:rPr>
              <w:t xml:space="preserve">Показники виконання заходу, один. виміру </w:t>
            </w:r>
          </w:p>
        </w:tc>
        <w:tc>
          <w:tcPr>
            <w:tcW w:w="2977" w:type="dxa"/>
            <w:vMerge w:val="restart"/>
            <w:vAlign w:val="center"/>
          </w:tcPr>
          <w:p w:rsidR="006C38FB" w:rsidRPr="00D024EC" w:rsidRDefault="006C38FB" w:rsidP="0087067F">
            <w:pPr>
              <w:autoSpaceDE w:val="0"/>
              <w:autoSpaceDN w:val="0"/>
              <w:adjustRightInd w:val="0"/>
              <w:jc w:val="center"/>
              <w:rPr>
                <w:bCs/>
              </w:rPr>
            </w:pPr>
            <w:r w:rsidRPr="00D024EC">
              <w:rPr>
                <w:bCs/>
              </w:rPr>
              <w:t>Виконавець заходу, показника</w:t>
            </w:r>
          </w:p>
        </w:tc>
        <w:tc>
          <w:tcPr>
            <w:tcW w:w="2382" w:type="dxa"/>
            <w:gridSpan w:val="2"/>
            <w:vAlign w:val="center"/>
          </w:tcPr>
          <w:p w:rsidR="006C38FB" w:rsidRPr="00D024EC" w:rsidRDefault="006C38FB" w:rsidP="0087067F">
            <w:pPr>
              <w:autoSpaceDE w:val="0"/>
              <w:autoSpaceDN w:val="0"/>
              <w:adjustRightInd w:val="0"/>
              <w:jc w:val="center"/>
              <w:rPr>
                <w:bCs/>
              </w:rPr>
            </w:pPr>
            <w:r w:rsidRPr="00D024EC">
              <w:rPr>
                <w:bCs/>
              </w:rPr>
              <w:t xml:space="preserve">Фінансування </w:t>
            </w:r>
          </w:p>
        </w:tc>
        <w:tc>
          <w:tcPr>
            <w:tcW w:w="1985" w:type="dxa"/>
            <w:vMerge w:val="restart"/>
            <w:vAlign w:val="center"/>
          </w:tcPr>
          <w:p w:rsidR="006C38FB" w:rsidRPr="00D024EC" w:rsidRDefault="006C38FB" w:rsidP="0087067F">
            <w:pPr>
              <w:autoSpaceDE w:val="0"/>
              <w:autoSpaceDN w:val="0"/>
              <w:adjustRightInd w:val="0"/>
              <w:jc w:val="center"/>
              <w:rPr>
                <w:bCs/>
              </w:rPr>
            </w:pPr>
            <w:r w:rsidRPr="00D024EC">
              <w:rPr>
                <w:bCs/>
              </w:rPr>
              <w:t xml:space="preserve">Очікуваний </w:t>
            </w:r>
          </w:p>
          <w:p w:rsidR="006C38FB" w:rsidRPr="00D024EC" w:rsidRDefault="006C38FB" w:rsidP="0087067F">
            <w:pPr>
              <w:autoSpaceDE w:val="0"/>
              <w:autoSpaceDN w:val="0"/>
              <w:adjustRightInd w:val="0"/>
              <w:jc w:val="center"/>
              <w:rPr>
                <w:bCs/>
              </w:rPr>
            </w:pPr>
            <w:r w:rsidRPr="00D024EC">
              <w:rPr>
                <w:bCs/>
              </w:rPr>
              <w:t>результат</w:t>
            </w:r>
          </w:p>
        </w:tc>
      </w:tr>
      <w:tr w:rsidR="006C38FB" w:rsidRPr="00D024EC" w:rsidTr="0087067F">
        <w:trPr>
          <w:cantSplit/>
          <w:trHeight w:val="456"/>
        </w:trPr>
        <w:tc>
          <w:tcPr>
            <w:tcW w:w="579" w:type="dxa"/>
            <w:vMerge/>
            <w:vAlign w:val="center"/>
          </w:tcPr>
          <w:p w:rsidR="006C38FB" w:rsidRPr="00D024EC" w:rsidRDefault="006C38FB" w:rsidP="0087067F">
            <w:pPr>
              <w:autoSpaceDE w:val="0"/>
              <w:autoSpaceDN w:val="0"/>
              <w:adjustRightInd w:val="0"/>
              <w:jc w:val="center"/>
              <w:rPr>
                <w:b/>
              </w:rPr>
            </w:pPr>
          </w:p>
        </w:tc>
        <w:tc>
          <w:tcPr>
            <w:tcW w:w="2256" w:type="dxa"/>
            <w:vMerge/>
            <w:vAlign w:val="center"/>
          </w:tcPr>
          <w:p w:rsidR="006C38FB" w:rsidRPr="00D024EC" w:rsidRDefault="006C38FB" w:rsidP="0087067F">
            <w:pPr>
              <w:autoSpaceDE w:val="0"/>
              <w:autoSpaceDN w:val="0"/>
              <w:adjustRightInd w:val="0"/>
              <w:jc w:val="center"/>
              <w:rPr>
                <w:b/>
              </w:rPr>
            </w:pPr>
          </w:p>
        </w:tc>
        <w:tc>
          <w:tcPr>
            <w:tcW w:w="2410" w:type="dxa"/>
            <w:vMerge/>
            <w:vAlign w:val="center"/>
          </w:tcPr>
          <w:p w:rsidR="006C38FB" w:rsidRPr="00D024EC" w:rsidRDefault="006C38FB" w:rsidP="0087067F">
            <w:pPr>
              <w:autoSpaceDE w:val="0"/>
              <w:autoSpaceDN w:val="0"/>
              <w:adjustRightInd w:val="0"/>
              <w:jc w:val="center"/>
              <w:rPr>
                <w:b/>
              </w:rPr>
            </w:pPr>
          </w:p>
        </w:tc>
        <w:tc>
          <w:tcPr>
            <w:tcW w:w="3260" w:type="dxa"/>
            <w:vMerge/>
            <w:vAlign w:val="center"/>
          </w:tcPr>
          <w:p w:rsidR="006C38FB" w:rsidRPr="00D024EC" w:rsidRDefault="006C38FB" w:rsidP="0087067F">
            <w:pPr>
              <w:autoSpaceDE w:val="0"/>
              <w:autoSpaceDN w:val="0"/>
              <w:adjustRightInd w:val="0"/>
              <w:jc w:val="center"/>
              <w:rPr>
                <w:b/>
              </w:rPr>
            </w:pPr>
          </w:p>
        </w:tc>
        <w:tc>
          <w:tcPr>
            <w:tcW w:w="2977" w:type="dxa"/>
            <w:vMerge/>
            <w:vAlign w:val="center"/>
          </w:tcPr>
          <w:p w:rsidR="006C38FB" w:rsidRPr="00D024EC" w:rsidRDefault="006C38FB" w:rsidP="0087067F">
            <w:pPr>
              <w:autoSpaceDE w:val="0"/>
              <w:autoSpaceDN w:val="0"/>
              <w:adjustRightInd w:val="0"/>
              <w:jc w:val="center"/>
              <w:rPr>
                <w:b/>
              </w:rPr>
            </w:pPr>
          </w:p>
        </w:tc>
        <w:tc>
          <w:tcPr>
            <w:tcW w:w="1134" w:type="dxa"/>
            <w:vAlign w:val="center"/>
          </w:tcPr>
          <w:p w:rsidR="006C38FB" w:rsidRPr="00D024EC" w:rsidRDefault="006C38FB" w:rsidP="0087067F">
            <w:pPr>
              <w:autoSpaceDE w:val="0"/>
              <w:autoSpaceDN w:val="0"/>
              <w:adjustRightInd w:val="0"/>
              <w:jc w:val="center"/>
              <w:rPr>
                <w:bCs/>
              </w:rPr>
            </w:pPr>
            <w:r w:rsidRPr="00D024EC">
              <w:rPr>
                <w:bCs/>
              </w:rPr>
              <w:t>роки</w:t>
            </w:r>
          </w:p>
        </w:tc>
        <w:tc>
          <w:tcPr>
            <w:tcW w:w="1248" w:type="dxa"/>
            <w:vAlign w:val="center"/>
          </w:tcPr>
          <w:p w:rsidR="006C38FB" w:rsidRPr="00D024EC" w:rsidRDefault="006C38FB" w:rsidP="0087067F">
            <w:pPr>
              <w:autoSpaceDE w:val="0"/>
              <w:autoSpaceDN w:val="0"/>
              <w:adjustRightInd w:val="0"/>
              <w:ind w:left="-110" w:right="-108"/>
              <w:jc w:val="center"/>
              <w:rPr>
                <w:bCs/>
              </w:rPr>
            </w:pPr>
            <w:r w:rsidRPr="00D024EC">
              <w:rPr>
                <w:bCs/>
              </w:rPr>
              <w:t>обсяги, тис. грн</w:t>
            </w:r>
          </w:p>
        </w:tc>
        <w:tc>
          <w:tcPr>
            <w:tcW w:w="1985" w:type="dxa"/>
            <w:vMerge/>
            <w:vAlign w:val="center"/>
          </w:tcPr>
          <w:p w:rsidR="006C38FB" w:rsidRPr="00D024EC" w:rsidRDefault="006C38FB" w:rsidP="0087067F">
            <w:pPr>
              <w:autoSpaceDE w:val="0"/>
              <w:autoSpaceDN w:val="0"/>
              <w:adjustRightInd w:val="0"/>
              <w:jc w:val="center"/>
              <w:rPr>
                <w:b/>
              </w:rPr>
            </w:pPr>
          </w:p>
        </w:tc>
      </w:tr>
      <w:tr w:rsidR="006C38FB" w:rsidRPr="00990CCD" w:rsidTr="0087067F">
        <w:trPr>
          <w:cantSplit/>
          <w:trHeight w:val="456"/>
        </w:trPr>
        <w:tc>
          <w:tcPr>
            <w:tcW w:w="579" w:type="dxa"/>
          </w:tcPr>
          <w:p w:rsidR="006C38FB" w:rsidRPr="00990CCD" w:rsidRDefault="006C38FB" w:rsidP="0087067F">
            <w:pPr>
              <w:autoSpaceDE w:val="0"/>
              <w:autoSpaceDN w:val="0"/>
              <w:adjustRightInd w:val="0"/>
              <w:jc w:val="center"/>
              <w:rPr>
                <w:bCs/>
              </w:rPr>
            </w:pPr>
            <w:r w:rsidRPr="00990CCD">
              <w:rPr>
                <w:bCs/>
              </w:rPr>
              <w:t>1.</w:t>
            </w:r>
          </w:p>
          <w:p w:rsidR="006C38FB" w:rsidRPr="00990CCD" w:rsidRDefault="006C38FB" w:rsidP="0087067F">
            <w:pPr>
              <w:spacing w:after="200" w:line="276" w:lineRule="auto"/>
            </w:pPr>
          </w:p>
          <w:p w:rsidR="006C38FB" w:rsidRPr="00990CCD" w:rsidRDefault="006C38FB" w:rsidP="0087067F">
            <w:pPr>
              <w:spacing w:after="200" w:line="276" w:lineRule="auto"/>
            </w:pPr>
          </w:p>
          <w:p w:rsidR="006C38FB" w:rsidRPr="00990CCD" w:rsidRDefault="006C38FB" w:rsidP="0087067F">
            <w:pPr>
              <w:spacing w:after="200" w:line="276" w:lineRule="auto"/>
            </w:pPr>
          </w:p>
          <w:p w:rsidR="006C38FB" w:rsidRPr="00990CCD" w:rsidRDefault="006C38FB" w:rsidP="0087067F">
            <w:pPr>
              <w:spacing w:after="200" w:line="276" w:lineRule="auto"/>
            </w:pPr>
          </w:p>
          <w:p w:rsidR="006C38FB" w:rsidRPr="00990CCD" w:rsidRDefault="006C38FB" w:rsidP="0087067F">
            <w:pPr>
              <w:spacing w:after="200" w:line="276" w:lineRule="auto"/>
            </w:pPr>
          </w:p>
        </w:tc>
        <w:tc>
          <w:tcPr>
            <w:tcW w:w="2256" w:type="dxa"/>
          </w:tcPr>
          <w:p w:rsidR="006C38FB" w:rsidRPr="00990CCD" w:rsidRDefault="006C38FB" w:rsidP="0087067F">
            <w:pPr>
              <w:autoSpaceDE w:val="0"/>
              <w:autoSpaceDN w:val="0"/>
              <w:adjustRightInd w:val="0"/>
              <w:spacing w:after="200" w:line="276" w:lineRule="auto"/>
            </w:pPr>
            <w:r w:rsidRPr="00990CCD">
              <w:t xml:space="preserve">Облаштування  спортивних майданчиків </w:t>
            </w:r>
            <w:r w:rsidRPr="00990CCD">
              <w:rPr>
                <w:lang w:val="ru-RU"/>
              </w:rPr>
              <w:t>різних типів</w:t>
            </w:r>
          </w:p>
        </w:tc>
        <w:tc>
          <w:tcPr>
            <w:tcW w:w="2410" w:type="dxa"/>
          </w:tcPr>
          <w:p w:rsidR="006C38FB" w:rsidRPr="00990CCD" w:rsidRDefault="006C38FB" w:rsidP="0087067F">
            <w:pPr>
              <w:ind w:hanging="54"/>
            </w:pPr>
            <w:r w:rsidRPr="00990CCD">
              <w:t xml:space="preserve">  Модернізація старих та облаштування нових спортивних майданчиків різних типів </w:t>
            </w:r>
          </w:p>
          <w:p w:rsidR="006C38FB" w:rsidRPr="00990CCD" w:rsidRDefault="006C38FB" w:rsidP="0087067F">
            <w:pPr>
              <w:spacing w:after="200" w:line="276" w:lineRule="auto"/>
            </w:pPr>
          </w:p>
          <w:p w:rsidR="006C38FB" w:rsidRPr="00990CCD" w:rsidRDefault="006C38FB" w:rsidP="0087067F">
            <w:pPr>
              <w:spacing w:after="200" w:line="276" w:lineRule="auto"/>
            </w:pPr>
          </w:p>
          <w:p w:rsidR="006C38FB" w:rsidRPr="00990CCD" w:rsidRDefault="006C38FB" w:rsidP="0087067F">
            <w:pPr>
              <w:jc w:val="both"/>
              <w:rPr>
                <w:spacing w:val="-2"/>
                <w:w w:val="102"/>
              </w:rPr>
            </w:pPr>
          </w:p>
        </w:tc>
        <w:tc>
          <w:tcPr>
            <w:tcW w:w="3260" w:type="dxa"/>
          </w:tcPr>
          <w:p w:rsidR="006C38FB" w:rsidRPr="00990CCD" w:rsidRDefault="006C38FB" w:rsidP="0087067F">
            <w:pPr>
              <w:autoSpaceDE w:val="0"/>
              <w:autoSpaceDN w:val="0"/>
              <w:adjustRightInd w:val="0"/>
              <w:rPr>
                <w:bCs/>
                <w:color w:val="000000"/>
              </w:rPr>
            </w:pPr>
            <w:r w:rsidRPr="00990CCD">
              <w:rPr>
                <w:b/>
                <w:color w:val="000000"/>
              </w:rPr>
              <w:t xml:space="preserve">Показник затрат – </w:t>
            </w:r>
            <w:r w:rsidRPr="00990CCD">
              <w:rPr>
                <w:color w:val="000000"/>
              </w:rPr>
              <w:t xml:space="preserve"> вартість</w:t>
            </w:r>
          </w:p>
          <w:p w:rsidR="006C38FB" w:rsidRPr="00990CCD" w:rsidRDefault="006C38FB" w:rsidP="0087067F">
            <w:pPr>
              <w:rPr>
                <w:color w:val="000000"/>
              </w:rPr>
            </w:pPr>
          </w:p>
          <w:p w:rsidR="006C38FB" w:rsidRPr="00990CCD" w:rsidRDefault="006C38FB" w:rsidP="0087067F">
            <w:pPr>
              <w:rPr>
                <w:color w:val="000000"/>
              </w:rPr>
            </w:pPr>
            <w:r w:rsidRPr="00990CCD">
              <w:rPr>
                <w:b/>
                <w:color w:val="000000"/>
              </w:rPr>
              <w:t xml:space="preserve">Показник продукту – </w:t>
            </w:r>
            <w:r w:rsidRPr="00990CCD">
              <w:rPr>
                <w:color w:val="000000"/>
              </w:rPr>
              <w:t>кількість обʼєктів</w:t>
            </w:r>
          </w:p>
          <w:p w:rsidR="006C38FB" w:rsidRPr="00990CCD" w:rsidRDefault="006C38FB" w:rsidP="0087067F">
            <w:pPr>
              <w:rPr>
                <w:color w:val="000000"/>
              </w:rPr>
            </w:pPr>
          </w:p>
          <w:p w:rsidR="006C38FB" w:rsidRPr="00990CCD" w:rsidRDefault="006C38FB" w:rsidP="0087067F">
            <w:pPr>
              <w:rPr>
                <w:color w:val="000000"/>
              </w:rPr>
            </w:pPr>
            <w:r w:rsidRPr="00990CCD">
              <w:rPr>
                <w:b/>
                <w:color w:val="000000"/>
              </w:rPr>
              <w:t xml:space="preserve">Показник ефективності – </w:t>
            </w:r>
            <w:r w:rsidRPr="00990CCD">
              <w:rPr>
                <w:color w:val="000000"/>
              </w:rPr>
              <w:t xml:space="preserve">вартість /кількість </w:t>
            </w:r>
          </w:p>
          <w:p w:rsidR="006C38FB" w:rsidRPr="00990CCD" w:rsidRDefault="006C38FB" w:rsidP="0087067F">
            <w:pPr>
              <w:rPr>
                <w:color w:val="000000"/>
              </w:rPr>
            </w:pPr>
          </w:p>
          <w:p w:rsidR="006C38FB" w:rsidRPr="00990CCD" w:rsidRDefault="006C38FB" w:rsidP="0087067F">
            <w:pPr>
              <w:autoSpaceDE w:val="0"/>
              <w:autoSpaceDN w:val="0"/>
              <w:adjustRightInd w:val="0"/>
              <w:rPr>
                <w:rFonts w:eastAsia="SimSun"/>
                <w:color w:val="000000"/>
              </w:rPr>
            </w:pPr>
            <w:r w:rsidRPr="00990CCD">
              <w:rPr>
                <w:b/>
                <w:color w:val="000000"/>
              </w:rPr>
              <w:t xml:space="preserve">Показник якості, </w:t>
            </w:r>
            <w:r w:rsidRPr="00990CCD">
              <w:rPr>
                <w:color w:val="000000"/>
              </w:rPr>
              <w:t>виконання,</w:t>
            </w:r>
            <w:r w:rsidRPr="00990CCD">
              <w:rPr>
                <w:rFonts w:eastAsia="SimSun"/>
                <w:color w:val="000000"/>
              </w:rPr>
              <w:t xml:space="preserve"> % </w:t>
            </w:r>
          </w:p>
        </w:tc>
        <w:tc>
          <w:tcPr>
            <w:tcW w:w="2977" w:type="dxa"/>
          </w:tcPr>
          <w:p w:rsidR="006C38FB" w:rsidRPr="00990CCD" w:rsidRDefault="006C38FB" w:rsidP="0087067F">
            <w:pPr>
              <w:jc w:val="center"/>
              <w:rPr>
                <w:bCs/>
                <w:color w:val="000000"/>
              </w:rPr>
            </w:pPr>
            <w:r w:rsidRPr="00990CCD">
              <w:rPr>
                <w:bCs/>
                <w:color w:val="000000"/>
              </w:rPr>
              <w:t>Управління фізичної культури та спорту Львівської облдержадміністрації</w:t>
            </w:r>
            <w:r>
              <w:rPr>
                <w:bCs/>
                <w:color w:val="000000"/>
              </w:rPr>
              <w:t xml:space="preserve">, </w:t>
            </w:r>
            <w:r w:rsidRPr="004144E4">
              <w:t>райдержадміністрації, виконавчі комітети міських  рад у містах обласного значення (за згодою), об’єднані територіальні громади (за згодою)</w:t>
            </w:r>
          </w:p>
          <w:p w:rsidR="006C38FB" w:rsidRPr="00990CCD" w:rsidRDefault="006C38FB" w:rsidP="0087067F">
            <w:pPr>
              <w:jc w:val="center"/>
              <w:rPr>
                <w:bCs/>
                <w:color w:val="000000"/>
              </w:rPr>
            </w:pPr>
          </w:p>
        </w:tc>
        <w:tc>
          <w:tcPr>
            <w:tcW w:w="1134" w:type="dxa"/>
          </w:tcPr>
          <w:p w:rsidR="006C38FB" w:rsidRPr="00990CCD" w:rsidRDefault="006C38FB" w:rsidP="0087067F">
            <w:pPr>
              <w:autoSpaceDE w:val="0"/>
              <w:autoSpaceDN w:val="0"/>
              <w:adjustRightInd w:val="0"/>
              <w:jc w:val="center"/>
              <w:rPr>
                <w:bCs/>
                <w:color w:val="000000"/>
                <w:lang w:val="en-US"/>
              </w:rPr>
            </w:pPr>
            <w:r w:rsidRPr="00990CCD">
              <w:rPr>
                <w:bCs/>
                <w:color w:val="000000"/>
              </w:rPr>
              <w:t>2021</w:t>
            </w:r>
          </w:p>
          <w:p w:rsidR="006C38FB" w:rsidRPr="00990CCD" w:rsidRDefault="006C38FB" w:rsidP="0087067F">
            <w:pPr>
              <w:autoSpaceDE w:val="0"/>
              <w:autoSpaceDN w:val="0"/>
              <w:adjustRightInd w:val="0"/>
              <w:jc w:val="center"/>
              <w:rPr>
                <w:bCs/>
                <w:color w:val="000000"/>
                <w:lang w:val="en-US"/>
              </w:rPr>
            </w:pPr>
          </w:p>
          <w:p w:rsidR="006C38FB" w:rsidRPr="00990CCD" w:rsidRDefault="006C38FB" w:rsidP="0087067F">
            <w:pPr>
              <w:autoSpaceDE w:val="0"/>
              <w:autoSpaceDN w:val="0"/>
              <w:adjustRightInd w:val="0"/>
              <w:jc w:val="center"/>
              <w:rPr>
                <w:bCs/>
                <w:color w:val="000000"/>
                <w:lang w:val="en-US"/>
              </w:rPr>
            </w:pPr>
          </w:p>
          <w:p w:rsidR="006C38FB" w:rsidRPr="00990CCD" w:rsidRDefault="006C38FB" w:rsidP="0087067F">
            <w:pPr>
              <w:autoSpaceDE w:val="0"/>
              <w:autoSpaceDN w:val="0"/>
              <w:adjustRightInd w:val="0"/>
              <w:jc w:val="center"/>
              <w:rPr>
                <w:bCs/>
                <w:color w:val="000000"/>
                <w:lang w:val="en-US"/>
              </w:rPr>
            </w:pPr>
          </w:p>
          <w:p w:rsidR="006C38FB" w:rsidRPr="00990CCD" w:rsidRDefault="006C38FB" w:rsidP="0087067F">
            <w:pPr>
              <w:autoSpaceDE w:val="0"/>
              <w:autoSpaceDN w:val="0"/>
              <w:adjustRightInd w:val="0"/>
              <w:jc w:val="center"/>
              <w:rPr>
                <w:bCs/>
                <w:color w:val="000000"/>
                <w:lang w:val="en-US"/>
              </w:rPr>
            </w:pPr>
            <w:r w:rsidRPr="00990CCD">
              <w:rPr>
                <w:bCs/>
                <w:color w:val="000000"/>
                <w:lang w:val="en-US"/>
              </w:rPr>
              <w:t>2022</w:t>
            </w:r>
          </w:p>
          <w:p w:rsidR="006C38FB" w:rsidRPr="00990CCD" w:rsidRDefault="006C38FB" w:rsidP="0087067F">
            <w:pPr>
              <w:autoSpaceDE w:val="0"/>
              <w:autoSpaceDN w:val="0"/>
              <w:adjustRightInd w:val="0"/>
              <w:jc w:val="center"/>
              <w:rPr>
                <w:bCs/>
                <w:color w:val="000000"/>
                <w:lang w:val="en-US"/>
              </w:rPr>
            </w:pPr>
          </w:p>
          <w:p w:rsidR="006C38FB" w:rsidRPr="00990CCD" w:rsidRDefault="006C38FB" w:rsidP="0087067F">
            <w:pPr>
              <w:autoSpaceDE w:val="0"/>
              <w:autoSpaceDN w:val="0"/>
              <w:adjustRightInd w:val="0"/>
              <w:jc w:val="center"/>
              <w:rPr>
                <w:bCs/>
                <w:color w:val="000000"/>
                <w:lang w:val="en-US"/>
              </w:rPr>
            </w:pPr>
          </w:p>
          <w:p w:rsidR="006C38FB" w:rsidRPr="00990CCD" w:rsidRDefault="006C38FB" w:rsidP="0087067F">
            <w:pPr>
              <w:autoSpaceDE w:val="0"/>
              <w:autoSpaceDN w:val="0"/>
              <w:adjustRightInd w:val="0"/>
              <w:jc w:val="center"/>
              <w:rPr>
                <w:bCs/>
                <w:color w:val="000000"/>
                <w:lang w:val="en-US"/>
              </w:rPr>
            </w:pPr>
          </w:p>
          <w:p w:rsidR="006C38FB" w:rsidRPr="00990CCD" w:rsidRDefault="006C38FB" w:rsidP="0087067F">
            <w:pPr>
              <w:autoSpaceDE w:val="0"/>
              <w:autoSpaceDN w:val="0"/>
              <w:adjustRightInd w:val="0"/>
              <w:jc w:val="center"/>
              <w:rPr>
                <w:bCs/>
                <w:color w:val="000000"/>
                <w:lang w:val="en-US"/>
              </w:rPr>
            </w:pPr>
            <w:r w:rsidRPr="00990CCD">
              <w:rPr>
                <w:bCs/>
                <w:color w:val="000000"/>
                <w:lang w:val="en-US"/>
              </w:rPr>
              <w:t>2023</w:t>
            </w:r>
          </w:p>
        </w:tc>
        <w:tc>
          <w:tcPr>
            <w:tcW w:w="1248" w:type="dxa"/>
          </w:tcPr>
          <w:p w:rsidR="006C38FB" w:rsidRDefault="006C38FB" w:rsidP="0087067F">
            <w:pPr>
              <w:autoSpaceDE w:val="0"/>
              <w:autoSpaceDN w:val="0"/>
              <w:adjustRightInd w:val="0"/>
              <w:jc w:val="center"/>
              <w:rPr>
                <w:bCs/>
                <w:color w:val="000000"/>
              </w:rPr>
            </w:pPr>
            <w:r w:rsidRPr="004F114E">
              <w:rPr>
                <w:bCs/>
                <w:color w:val="000000"/>
              </w:rPr>
              <w:t>10874,7</w:t>
            </w:r>
          </w:p>
          <w:p w:rsidR="006C38FB" w:rsidRDefault="006C38FB" w:rsidP="0087067F">
            <w:pPr>
              <w:autoSpaceDE w:val="0"/>
              <w:autoSpaceDN w:val="0"/>
              <w:adjustRightInd w:val="0"/>
              <w:jc w:val="center"/>
              <w:rPr>
                <w:bCs/>
                <w:color w:val="000000"/>
              </w:rPr>
            </w:pPr>
          </w:p>
          <w:p w:rsidR="006C38FB" w:rsidRDefault="006C38FB" w:rsidP="0087067F">
            <w:pPr>
              <w:autoSpaceDE w:val="0"/>
              <w:autoSpaceDN w:val="0"/>
              <w:adjustRightInd w:val="0"/>
              <w:jc w:val="center"/>
              <w:rPr>
                <w:bCs/>
                <w:color w:val="000000"/>
              </w:rPr>
            </w:pPr>
          </w:p>
          <w:p w:rsidR="006C38FB" w:rsidRPr="00990CCD" w:rsidRDefault="006C38FB" w:rsidP="0087067F">
            <w:pPr>
              <w:autoSpaceDE w:val="0"/>
              <w:autoSpaceDN w:val="0"/>
              <w:adjustRightInd w:val="0"/>
              <w:jc w:val="center"/>
              <w:rPr>
                <w:bCs/>
                <w:color w:val="000000"/>
              </w:rPr>
            </w:pPr>
          </w:p>
          <w:p w:rsidR="006C38FB" w:rsidRPr="00990CCD" w:rsidRDefault="006C38FB" w:rsidP="0087067F">
            <w:pPr>
              <w:autoSpaceDE w:val="0"/>
              <w:autoSpaceDN w:val="0"/>
              <w:adjustRightInd w:val="0"/>
              <w:jc w:val="center"/>
              <w:rPr>
                <w:bCs/>
                <w:color w:val="000000"/>
              </w:rPr>
            </w:pPr>
            <w:r w:rsidRPr="00990CCD">
              <w:rPr>
                <w:bCs/>
                <w:color w:val="000000"/>
              </w:rPr>
              <w:t>У межах бюджетних призначень</w:t>
            </w:r>
          </w:p>
          <w:p w:rsidR="006C38FB" w:rsidRPr="00990CCD" w:rsidRDefault="006C38FB" w:rsidP="0087067F">
            <w:pPr>
              <w:autoSpaceDE w:val="0"/>
              <w:autoSpaceDN w:val="0"/>
              <w:adjustRightInd w:val="0"/>
              <w:jc w:val="center"/>
              <w:rPr>
                <w:bCs/>
                <w:color w:val="000000"/>
              </w:rPr>
            </w:pPr>
          </w:p>
          <w:p w:rsidR="006C38FB" w:rsidRPr="00990CCD" w:rsidRDefault="006C38FB" w:rsidP="0087067F">
            <w:pPr>
              <w:autoSpaceDE w:val="0"/>
              <w:autoSpaceDN w:val="0"/>
              <w:adjustRightInd w:val="0"/>
              <w:jc w:val="center"/>
              <w:rPr>
                <w:bCs/>
                <w:color w:val="000000"/>
              </w:rPr>
            </w:pPr>
            <w:r w:rsidRPr="00990CCD">
              <w:rPr>
                <w:bCs/>
                <w:color w:val="000000"/>
              </w:rPr>
              <w:t>У межах</w:t>
            </w:r>
          </w:p>
          <w:p w:rsidR="006C38FB" w:rsidRPr="00990CCD" w:rsidRDefault="006C38FB" w:rsidP="0087067F">
            <w:pPr>
              <w:autoSpaceDE w:val="0"/>
              <w:autoSpaceDN w:val="0"/>
              <w:adjustRightInd w:val="0"/>
              <w:jc w:val="center"/>
              <w:rPr>
                <w:bCs/>
                <w:color w:val="000000"/>
              </w:rPr>
            </w:pPr>
            <w:r w:rsidRPr="00990CCD">
              <w:rPr>
                <w:bCs/>
                <w:color w:val="000000"/>
              </w:rPr>
              <w:t>бюджетних призначень</w:t>
            </w:r>
          </w:p>
          <w:p w:rsidR="006C38FB" w:rsidRPr="00990CCD" w:rsidRDefault="006C38FB" w:rsidP="0087067F">
            <w:pPr>
              <w:autoSpaceDE w:val="0"/>
              <w:autoSpaceDN w:val="0"/>
              <w:adjustRightInd w:val="0"/>
              <w:jc w:val="center"/>
              <w:rPr>
                <w:bCs/>
                <w:color w:val="000000"/>
              </w:rPr>
            </w:pPr>
          </w:p>
        </w:tc>
        <w:tc>
          <w:tcPr>
            <w:tcW w:w="1985" w:type="dxa"/>
          </w:tcPr>
          <w:p w:rsidR="006C38FB" w:rsidRPr="00990CCD" w:rsidRDefault="006C38FB" w:rsidP="0087067F">
            <w:pPr>
              <w:autoSpaceDE w:val="0"/>
              <w:autoSpaceDN w:val="0"/>
              <w:adjustRightInd w:val="0"/>
              <w:rPr>
                <w:bCs/>
                <w:color w:val="000000"/>
              </w:rPr>
            </w:pPr>
            <w:r w:rsidRPr="00990CCD">
              <w:rPr>
                <w:bCs/>
                <w:color w:val="000000"/>
              </w:rPr>
              <w:t>Збільшити в області кількість осіб, охоплених регулярними фізкультурно-оздоровчими заняттями, та кількість інструкторів фізкультурно-масової роботи</w:t>
            </w:r>
          </w:p>
          <w:p w:rsidR="006C38FB" w:rsidRPr="00990CCD" w:rsidRDefault="006C38FB" w:rsidP="0087067F">
            <w:pPr>
              <w:autoSpaceDE w:val="0"/>
              <w:autoSpaceDN w:val="0"/>
              <w:adjustRightInd w:val="0"/>
              <w:rPr>
                <w:bCs/>
                <w:color w:val="000000"/>
              </w:rPr>
            </w:pPr>
            <w:r w:rsidRPr="00990CCD">
              <w:rPr>
                <w:bCs/>
                <w:color w:val="000000"/>
              </w:rPr>
              <w:t xml:space="preserve"> (у тому числі і на громадських засадах)</w:t>
            </w:r>
          </w:p>
        </w:tc>
      </w:tr>
      <w:tr w:rsidR="006C38FB" w:rsidRPr="00EA0519" w:rsidTr="0087067F">
        <w:trPr>
          <w:cantSplit/>
          <w:trHeight w:val="3092"/>
        </w:trPr>
        <w:tc>
          <w:tcPr>
            <w:tcW w:w="579" w:type="dxa"/>
          </w:tcPr>
          <w:p w:rsidR="006C38FB" w:rsidRPr="00EA0519" w:rsidRDefault="006C38FB" w:rsidP="0087067F">
            <w:pPr>
              <w:spacing w:after="200" w:line="276" w:lineRule="auto"/>
            </w:pPr>
            <w:r>
              <w:rPr>
                <w:bCs/>
              </w:rPr>
              <w:t>2.</w:t>
            </w:r>
          </w:p>
          <w:p w:rsidR="006C38FB" w:rsidRPr="00EA0519" w:rsidRDefault="006C38FB" w:rsidP="0087067F">
            <w:pPr>
              <w:spacing w:after="200" w:line="276" w:lineRule="auto"/>
            </w:pPr>
          </w:p>
        </w:tc>
        <w:tc>
          <w:tcPr>
            <w:tcW w:w="2256" w:type="dxa"/>
          </w:tcPr>
          <w:p w:rsidR="006C38FB" w:rsidRPr="005903FF" w:rsidRDefault="006C38FB" w:rsidP="0087067F">
            <w:pPr>
              <w:ind w:right="-110"/>
            </w:pPr>
            <w:r w:rsidRPr="005903FF">
              <w:t>Спортивні іміджеві проекти, спрямовані на утвердження репутації Львівщини як спортивного регіону</w:t>
            </w:r>
          </w:p>
        </w:tc>
        <w:tc>
          <w:tcPr>
            <w:tcW w:w="2410" w:type="dxa"/>
          </w:tcPr>
          <w:p w:rsidR="006C38FB" w:rsidRPr="00EA0519" w:rsidRDefault="006C38FB" w:rsidP="0087067F">
            <w:pPr>
              <w:spacing w:after="200" w:line="276" w:lineRule="auto"/>
            </w:pPr>
            <w:r>
              <w:t>З</w:t>
            </w:r>
            <w:r w:rsidRPr="00D32C5B">
              <w:t>алучення інвесторів, партнерів, організацій та спортивних федерацій, готових вкладати інвестиції в масштабні спортивні заходи та інфраструктурні проекти</w:t>
            </w:r>
          </w:p>
          <w:p w:rsidR="006C38FB" w:rsidRPr="00EA0519" w:rsidRDefault="006C38FB" w:rsidP="0087067F">
            <w:pPr>
              <w:spacing w:after="200" w:line="276" w:lineRule="auto"/>
              <w:rPr>
                <w:spacing w:val="-2"/>
                <w:w w:val="102"/>
              </w:rPr>
            </w:pP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w:t>
            </w:r>
            <w:r>
              <w:rPr>
                <w:b/>
                <w:color w:val="000000"/>
              </w:rPr>
              <w:t xml:space="preserve">- </w:t>
            </w:r>
            <w:r w:rsidRPr="00EA0519">
              <w:rPr>
                <w:color w:val="000000"/>
              </w:rPr>
              <w:t>вартість</w:t>
            </w:r>
          </w:p>
          <w:p w:rsidR="006C38FB" w:rsidRPr="00EA0519" w:rsidRDefault="006C38FB" w:rsidP="0087067F">
            <w:pPr>
              <w:rPr>
                <w:color w:val="000000"/>
              </w:rPr>
            </w:pPr>
          </w:p>
          <w:p w:rsidR="006C38FB" w:rsidRPr="00EA0519" w:rsidRDefault="006C38FB" w:rsidP="0087067F">
            <w:pPr>
              <w:rPr>
                <w:color w:val="000000"/>
              </w:rPr>
            </w:pPr>
            <w:r w:rsidRPr="00EA0519">
              <w:rPr>
                <w:b/>
                <w:color w:val="000000"/>
              </w:rPr>
              <w:t xml:space="preserve">Показник продукту – </w:t>
            </w:r>
            <w:r>
              <w:rPr>
                <w:color w:val="000000"/>
              </w:rPr>
              <w:t>кількість заходів - 15</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p>
          <w:p w:rsidR="006C38FB" w:rsidRPr="00EA0519" w:rsidRDefault="006C38FB" w:rsidP="0087067F">
            <w:pPr>
              <w:rPr>
                <w:color w:val="000000"/>
              </w:rPr>
            </w:pPr>
          </w:p>
          <w:p w:rsidR="006C38FB" w:rsidRPr="00EA0519"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Pr>
                <w:rFonts w:eastAsia="SimSun"/>
                <w:color w:val="000000"/>
              </w:rPr>
              <w:t>виконання заходів, %</w:t>
            </w:r>
            <w:r w:rsidRPr="00EA0519">
              <w:rPr>
                <w:rFonts w:eastAsia="SimSun"/>
                <w:color w:val="000000"/>
              </w:rPr>
              <w:t xml:space="preserve"> </w:t>
            </w:r>
          </w:p>
          <w:p w:rsidR="006C38FB" w:rsidRPr="00EA0519" w:rsidRDefault="006C38FB" w:rsidP="0087067F">
            <w:pPr>
              <w:autoSpaceDE w:val="0"/>
              <w:autoSpaceDN w:val="0"/>
              <w:adjustRightInd w:val="0"/>
              <w:rPr>
                <w:b/>
                <w:color w:val="000000"/>
              </w:rPr>
            </w:pPr>
          </w:p>
        </w:tc>
        <w:tc>
          <w:tcPr>
            <w:tcW w:w="2977" w:type="dxa"/>
          </w:tcPr>
          <w:p w:rsidR="006C38FB" w:rsidRDefault="006C38FB" w:rsidP="0087067F">
            <w:pPr>
              <w:ind w:left="-118" w:right="-99"/>
              <w:jc w:val="center"/>
            </w:pPr>
            <w:r w:rsidRPr="00213794">
              <w:t>Управління фізичної культури та спорту</w:t>
            </w:r>
            <w:r>
              <w:t xml:space="preserve">, </w:t>
            </w:r>
            <w:r w:rsidRPr="001306C0">
              <w:t xml:space="preserve">департамент </w:t>
            </w:r>
            <w:hyperlink r:id="rId11" w:history="1">
              <w:r w:rsidRPr="001306C0">
                <w:t>внутрішньої та інформаційної політики</w:t>
              </w:r>
            </w:hyperlink>
            <w:r w:rsidRPr="001306C0">
              <w:t xml:space="preserve"> </w:t>
            </w:r>
            <w:r>
              <w:t xml:space="preserve"> о</w:t>
            </w:r>
            <w:r w:rsidRPr="001306C0">
              <w:t>блдержадміністрації</w:t>
            </w:r>
            <w:r w:rsidRPr="00213794">
              <w:t xml:space="preserve">, </w:t>
            </w:r>
          </w:p>
          <w:p w:rsidR="006C38FB" w:rsidRPr="00213794" w:rsidRDefault="006C38FB" w:rsidP="0087067F">
            <w:pPr>
              <w:ind w:left="-118" w:right="-99"/>
              <w:jc w:val="center"/>
            </w:pPr>
            <w:r w:rsidRPr="00213794">
              <w:t xml:space="preserve"> </w:t>
            </w:r>
            <w:r w:rsidRPr="004144E4">
              <w:t>обласні федерації з видів спорту</w:t>
            </w:r>
            <w:r>
              <w:t xml:space="preserve">, </w:t>
            </w:r>
            <w:r w:rsidRPr="00213794">
              <w:t>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2300,00</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tc>
        <w:tc>
          <w:tcPr>
            <w:tcW w:w="1985" w:type="dxa"/>
          </w:tcPr>
          <w:p w:rsidR="006C38FB" w:rsidRPr="00213794" w:rsidRDefault="006C38FB" w:rsidP="0087067F">
            <w:pPr>
              <w:ind w:left="-94" w:right="-122"/>
              <w:jc w:val="center"/>
            </w:pPr>
            <w:r w:rsidRPr="00213794">
              <w:t>Реалізація щорічно 15 спортивних іміджевих проектів</w:t>
            </w:r>
            <w:r>
              <w:t>, з максимальним залученням до змагань міжнародних делегацій</w:t>
            </w:r>
          </w:p>
          <w:p w:rsidR="006C38FB" w:rsidRPr="00EA0519" w:rsidRDefault="006C38FB" w:rsidP="0087067F">
            <w:pPr>
              <w:autoSpaceDE w:val="0"/>
              <w:autoSpaceDN w:val="0"/>
              <w:adjustRightInd w:val="0"/>
              <w:jc w:val="both"/>
              <w:rPr>
                <w:bCs/>
                <w:color w:val="000000"/>
              </w:rPr>
            </w:pPr>
          </w:p>
        </w:tc>
      </w:tr>
      <w:tr w:rsidR="006C38FB" w:rsidRPr="00EA0519" w:rsidTr="0087067F">
        <w:trPr>
          <w:cantSplit/>
          <w:trHeight w:val="2434"/>
        </w:trPr>
        <w:tc>
          <w:tcPr>
            <w:tcW w:w="579" w:type="dxa"/>
          </w:tcPr>
          <w:p w:rsidR="006C38FB" w:rsidRPr="00EA0519" w:rsidRDefault="006C38FB" w:rsidP="0087067F">
            <w:pPr>
              <w:autoSpaceDE w:val="0"/>
              <w:autoSpaceDN w:val="0"/>
              <w:adjustRightInd w:val="0"/>
              <w:jc w:val="center"/>
              <w:rPr>
                <w:bCs/>
              </w:rPr>
            </w:pPr>
            <w:r>
              <w:rPr>
                <w:bCs/>
              </w:rPr>
              <w:t>3.</w:t>
            </w:r>
          </w:p>
        </w:tc>
        <w:tc>
          <w:tcPr>
            <w:tcW w:w="2256" w:type="dxa"/>
          </w:tcPr>
          <w:p w:rsidR="006C38FB" w:rsidRPr="005903FF" w:rsidRDefault="006C38FB" w:rsidP="0087067F">
            <w:pPr>
              <w:ind w:right="-110"/>
              <w:rPr>
                <w:sz w:val="19"/>
                <w:szCs w:val="19"/>
              </w:rPr>
            </w:pPr>
            <w:r w:rsidRPr="005903FF">
              <w:t xml:space="preserve">Розвиток спортивної медицини та відновного лікування </w:t>
            </w:r>
          </w:p>
        </w:tc>
        <w:tc>
          <w:tcPr>
            <w:tcW w:w="2410" w:type="dxa"/>
          </w:tcPr>
          <w:p w:rsidR="006C38FB" w:rsidRPr="00EA0519" w:rsidRDefault="006C38FB" w:rsidP="0087067F">
            <w:pPr>
              <w:jc w:val="both"/>
              <w:rPr>
                <w:spacing w:val="-2"/>
                <w:w w:val="102"/>
              </w:rPr>
            </w:pPr>
            <w:r>
              <w:t>М</w:t>
            </w:r>
            <w:r w:rsidRPr="004144E4">
              <w:t>едичне забезпечення спортивних змагань, проведення лікарсько-педагогічного контролю за спортсменами, медичний супровід на НТЗ (навчально-тренувальні збори), санітарно-просвітня робота серед закріпленого контингенту, антидопінгова діяльність</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705424">
              <w:rPr>
                <w:color w:val="000000"/>
              </w:rPr>
              <w:t>кількість заходів</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EA0519"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sidRPr="00EA0519">
              <w:rPr>
                <w:rFonts w:eastAsia="SimSun"/>
                <w:color w:val="000000"/>
              </w:rPr>
              <w:t xml:space="preserve">забезпечено </w:t>
            </w:r>
            <w:r>
              <w:rPr>
                <w:rFonts w:eastAsia="SimSun"/>
                <w:color w:val="000000"/>
              </w:rPr>
              <w:t>медичним супроводом заходів</w:t>
            </w:r>
            <w:r w:rsidRPr="00EA0519">
              <w:rPr>
                <w:rFonts w:eastAsia="SimSun"/>
                <w:color w:val="000000"/>
              </w:rPr>
              <w:t xml:space="preserve">, % </w:t>
            </w:r>
          </w:p>
          <w:p w:rsidR="006C38FB" w:rsidRPr="00EA0519" w:rsidRDefault="006C38FB" w:rsidP="0087067F">
            <w:pPr>
              <w:autoSpaceDE w:val="0"/>
              <w:autoSpaceDN w:val="0"/>
              <w:adjustRightInd w:val="0"/>
              <w:rPr>
                <w:rFonts w:eastAsia="SimSun"/>
                <w:color w:val="000000"/>
                <w:sz w:val="16"/>
                <w:szCs w:val="16"/>
              </w:rPr>
            </w:pPr>
          </w:p>
          <w:p w:rsidR="006C38FB" w:rsidRPr="00EA0519" w:rsidRDefault="006C38FB" w:rsidP="0087067F">
            <w:pPr>
              <w:autoSpaceDE w:val="0"/>
              <w:autoSpaceDN w:val="0"/>
              <w:adjustRightInd w:val="0"/>
              <w:rPr>
                <w:b/>
                <w:color w:val="000000"/>
              </w:rPr>
            </w:pPr>
          </w:p>
        </w:tc>
        <w:tc>
          <w:tcPr>
            <w:tcW w:w="2977" w:type="dxa"/>
          </w:tcPr>
          <w:p w:rsidR="006C38FB" w:rsidRPr="004144E4" w:rsidRDefault="006C38FB" w:rsidP="0087067F">
            <w:pPr>
              <w:ind w:left="-118" w:right="-99"/>
              <w:jc w:val="center"/>
            </w:pPr>
            <w:r w:rsidRPr="004144E4">
              <w:t>Управлі</w:t>
            </w:r>
            <w:r>
              <w:t xml:space="preserve">ння фізичної культури та спорту, департамент охорони здоров’я </w:t>
            </w:r>
            <w:r w:rsidRPr="004144E4">
              <w:t>облдержадміністрації,  обласні федерації з видів спорту, Львівський обласний фізкультурно-спортивний диспансер</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tc>
        <w:tc>
          <w:tcPr>
            <w:tcW w:w="1985" w:type="dxa"/>
          </w:tcPr>
          <w:p w:rsidR="006C38FB" w:rsidRDefault="006C38FB" w:rsidP="0087067F">
            <w:r w:rsidRPr="00F84598">
              <w:t xml:space="preserve">Профілактика, діагностика i лакування захворювань та ушкоджень, пов'язаних iз заняттям фізкультурою i спортом. </w:t>
            </w:r>
          </w:p>
          <w:p w:rsidR="006C38FB" w:rsidRPr="00565C1B" w:rsidRDefault="006C38FB" w:rsidP="0087067F">
            <w:r w:rsidRPr="00F84598">
              <w:t xml:space="preserve">Систематичний диспансерний огляд. Медичний </w:t>
            </w:r>
            <w:r>
              <w:t>супровід</w:t>
            </w:r>
            <w:r w:rsidRPr="00F84598">
              <w:t xml:space="preserve"> </w:t>
            </w:r>
            <w:r>
              <w:t xml:space="preserve">при </w:t>
            </w:r>
            <w:r w:rsidRPr="00F84598">
              <w:t>проведенні змагань</w:t>
            </w:r>
            <w:r>
              <w:t>,</w:t>
            </w:r>
            <w:r w:rsidRPr="00F84598">
              <w:t xml:space="preserve"> тощо.</w:t>
            </w:r>
          </w:p>
        </w:tc>
      </w:tr>
      <w:tr w:rsidR="006C38FB" w:rsidRPr="00EA0519" w:rsidTr="0087067F">
        <w:trPr>
          <w:cantSplit/>
          <w:trHeight w:val="2434"/>
        </w:trPr>
        <w:tc>
          <w:tcPr>
            <w:tcW w:w="579" w:type="dxa"/>
          </w:tcPr>
          <w:p w:rsidR="006C38FB" w:rsidRDefault="006C38FB" w:rsidP="0087067F">
            <w:pPr>
              <w:autoSpaceDE w:val="0"/>
              <w:autoSpaceDN w:val="0"/>
              <w:adjustRightInd w:val="0"/>
              <w:jc w:val="center"/>
              <w:rPr>
                <w:bCs/>
              </w:rPr>
            </w:pPr>
            <w:r>
              <w:rPr>
                <w:bCs/>
              </w:rPr>
              <w:t>4.</w:t>
            </w:r>
          </w:p>
        </w:tc>
        <w:tc>
          <w:tcPr>
            <w:tcW w:w="2256" w:type="dxa"/>
          </w:tcPr>
          <w:p w:rsidR="006C38FB" w:rsidRPr="005903FF" w:rsidRDefault="006C38FB" w:rsidP="0087067F">
            <w:r w:rsidRPr="005903FF">
              <w:t xml:space="preserve">Проведення обласних інформаційно-просвітницьких кампаній </w:t>
            </w:r>
          </w:p>
          <w:p w:rsidR="006C38FB" w:rsidRPr="005903FF" w:rsidRDefault="006C38FB" w:rsidP="0087067F"/>
        </w:tc>
        <w:tc>
          <w:tcPr>
            <w:tcW w:w="2410" w:type="dxa"/>
          </w:tcPr>
          <w:p w:rsidR="006C38FB" w:rsidRPr="001306C0" w:rsidRDefault="006C38FB" w:rsidP="0087067F">
            <w:pPr>
              <w:ind w:left="-118" w:right="-99"/>
              <w:jc w:val="center"/>
            </w:pPr>
            <w:r>
              <w:t>В</w:t>
            </w:r>
            <w:r w:rsidRPr="001306C0">
              <w:t>исвітлення  позитивного впливу на здоров’я людини оптимальної рухової активності у засобах масової інформації, зокрема у теле- і радіопрограмах</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705424">
              <w:rPr>
                <w:color w:val="000000"/>
              </w:rPr>
              <w:t>кількість заходів</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6502E4"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sidRPr="00EA0519">
              <w:rPr>
                <w:rFonts w:eastAsia="SimSun"/>
                <w:color w:val="000000"/>
              </w:rPr>
              <w:t xml:space="preserve">забезпечено </w:t>
            </w:r>
            <w:r>
              <w:rPr>
                <w:rFonts w:eastAsia="SimSun"/>
                <w:color w:val="000000"/>
              </w:rPr>
              <w:t>проведення заходів</w:t>
            </w:r>
            <w:r w:rsidRPr="00EA0519">
              <w:rPr>
                <w:rFonts w:eastAsia="SimSun"/>
                <w:color w:val="000000"/>
              </w:rPr>
              <w:t xml:space="preserve">, % </w:t>
            </w:r>
          </w:p>
        </w:tc>
        <w:tc>
          <w:tcPr>
            <w:tcW w:w="2977" w:type="dxa"/>
          </w:tcPr>
          <w:p w:rsidR="006C38FB" w:rsidRPr="001306C0" w:rsidRDefault="006C38FB" w:rsidP="0087067F">
            <w:pPr>
              <w:ind w:left="-118" w:right="-99"/>
              <w:jc w:val="center"/>
            </w:pPr>
            <w:r w:rsidRPr="001306C0">
              <w:t xml:space="preserve">Управління фізичної культури та спорту, департамент </w:t>
            </w:r>
            <w:hyperlink r:id="rId12" w:history="1">
              <w:r w:rsidRPr="001306C0">
                <w:t>внутрішньої та інформаційної політики</w:t>
              </w:r>
            </w:hyperlink>
            <w:r>
              <w:t>,</w:t>
            </w:r>
            <w:r w:rsidRPr="001306C0">
              <w:t xml:space="preserve"> </w:t>
            </w:r>
            <w:r>
              <w:t xml:space="preserve"> </w:t>
            </w:r>
            <w:r w:rsidRPr="001306C0">
              <w:t>департам</w:t>
            </w:r>
            <w:r>
              <w:t>ент освіти і науки</w:t>
            </w:r>
            <w:r w:rsidRPr="001306C0">
              <w:t xml:space="preserve">  </w:t>
            </w:r>
            <w:r>
              <w:t>о</w:t>
            </w:r>
            <w:r w:rsidRPr="001306C0">
              <w:t>блдержадміністрації</w:t>
            </w:r>
            <w:r>
              <w:t xml:space="preserve">,  </w:t>
            </w:r>
            <w:r w:rsidRPr="001306C0">
              <w:t>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300,00</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Pr="00993AC4" w:rsidRDefault="006C38FB" w:rsidP="0087067F">
            <w:pPr>
              <w:ind w:left="-94" w:right="-122"/>
              <w:jc w:val="center"/>
            </w:pPr>
            <w:r>
              <w:t>Інформаційно-просвітницький проект «Спорт мовою оригіналу» (радіо- і телепередачі, брифінги, зустрічі,  інтерактивні квести, тощо)</w:t>
            </w:r>
          </w:p>
        </w:tc>
      </w:tr>
      <w:tr w:rsidR="006C38FB" w:rsidRPr="00EA0519" w:rsidTr="0087067F">
        <w:trPr>
          <w:cantSplit/>
          <w:trHeight w:val="2434"/>
        </w:trPr>
        <w:tc>
          <w:tcPr>
            <w:tcW w:w="579" w:type="dxa"/>
          </w:tcPr>
          <w:p w:rsidR="006C38FB" w:rsidRPr="00EA0519" w:rsidRDefault="006C38FB" w:rsidP="0087067F">
            <w:pPr>
              <w:autoSpaceDE w:val="0"/>
              <w:autoSpaceDN w:val="0"/>
              <w:adjustRightInd w:val="0"/>
              <w:jc w:val="center"/>
              <w:rPr>
                <w:bCs/>
              </w:rPr>
            </w:pPr>
            <w:r>
              <w:rPr>
                <w:bCs/>
              </w:rPr>
              <w:t>5.</w:t>
            </w:r>
          </w:p>
          <w:p w:rsidR="006C38FB" w:rsidRPr="00EA0519" w:rsidRDefault="006C38FB" w:rsidP="0087067F">
            <w:pPr>
              <w:spacing w:after="200" w:line="276" w:lineRule="auto"/>
            </w:pPr>
          </w:p>
          <w:p w:rsidR="006C38FB" w:rsidRPr="00EA0519" w:rsidRDefault="006C38FB" w:rsidP="0087067F">
            <w:pPr>
              <w:spacing w:after="200" w:line="276" w:lineRule="auto"/>
            </w:pPr>
          </w:p>
          <w:p w:rsidR="006C38FB" w:rsidRPr="00EA0519" w:rsidRDefault="006C38FB" w:rsidP="0087067F">
            <w:pPr>
              <w:spacing w:after="200" w:line="276" w:lineRule="auto"/>
            </w:pPr>
          </w:p>
          <w:p w:rsidR="006C38FB" w:rsidRPr="00EA0519" w:rsidRDefault="006C38FB" w:rsidP="0087067F">
            <w:pPr>
              <w:spacing w:after="200" w:line="276" w:lineRule="auto"/>
            </w:pPr>
          </w:p>
          <w:p w:rsidR="006C38FB" w:rsidRPr="00EA0519" w:rsidRDefault="006C38FB" w:rsidP="0087067F">
            <w:pPr>
              <w:spacing w:after="200" w:line="276" w:lineRule="auto"/>
            </w:pPr>
          </w:p>
        </w:tc>
        <w:tc>
          <w:tcPr>
            <w:tcW w:w="2256" w:type="dxa"/>
          </w:tcPr>
          <w:p w:rsidR="006C38FB" w:rsidRPr="005903FF" w:rsidRDefault="006C38FB" w:rsidP="0087067F">
            <w:r w:rsidRPr="005903FF">
              <w:t>Створення належних умов спортсменам – членам національних збірних команд України та їх тренерам для підготовки до офіційних міжнародних змагань, Олімпійських, Паралімпійських, Дефлімпійських, Всесвітніх ігор та універсіад</w:t>
            </w:r>
          </w:p>
        </w:tc>
        <w:tc>
          <w:tcPr>
            <w:tcW w:w="2410" w:type="dxa"/>
          </w:tcPr>
          <w:p w:rsidR="006C38FB" w:rsidRDefault="006C38FB" w:rsidP="0087067F">
            <w:pPr>
              <w:ind w:left="-118" w:right="-99"/>
              <w:jc w:val="center"/>
            </w:pPr>
            <w:r>
              <w:t xml:space="preserve">Надання </w:t>
            </w:r>
            <w:r w:rsidRPr="001306C0">
              <w:t xml:space="preserve"> необхідної допомоги </w:t>
            </w:r>
          </w:p>
          <w:p w:rsidR="006C38FB" w:rsidRPr="001306C0" w:rsidRDefault="006C38FB" w:rsidP="0087067F">
            <w:pPr>
              <w:ind w:left="-118" w:right="-99"/>
              <w:jc w:val="center"/>
            </w:pPr>
            <w:r w:rsidRPr="001306C0">
              <w:t>у вирішенні соціально- побутових питань,</w:t>
            </w:r>
            <w:r>
              <w:t xml:space="preserve"> </w:t>
            </w:r>
            <w:r w:rsidRPr="00705424">
              <w:t>виплата  грошових винагород</w:t>
            </w:r>
            <w:r>
              <w:t xml:space="preserve"> тощо</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B329AE">
              <w:rPr>
                <w:color w:val="000000"/>
              </w:rPr>
              <w:t>кількість</w:t>
            </w:r>
            <w:r w:rsidRPr="00705424">
              <w:rPr>
                <w:color w:val="000000"/>
              </w:rPr>
              <w:t xml:space="preserve"> </w:t>
            </w:r>
            <w:r>
              <w:rPr>
                <w:color w:val="000000"/>
              </w:rPr>
              <w:t>осіб</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sidRPr="00EA0519">
              <w:rPr>
                <w:rFonts w:eastAsia="SimSun"/>
                <w:color w:val="000000"/>
              </w:rPr>
              <w:t>забезпечен</w:t>
            </w:r>
            <w:r>
              <w:rPr>
                <w:rFonts w:eastAsia="SimSun"/>
                <w:color w:val="000000"/>
              </w:rPr>
              <w:t>ня</w:t>
            </w:r>
            <w:r w:rsidRPr="00EA0519">
              <w:rPr>
                <w:rFonts w:eastAsia="SimSun"/>
                <w:color w:val="000000"/>
              </w:rPr>
              <w:t xml:space="preserve"> </w:t>
            </w:r>
            <w:r>
              <w:rPr>
                <w:rFonts w:eastAsia="SimSun"/>
                <w:color w:val="000000"/>
              </w:rPr>
              <w:t>спортсменів/тренерів</w:t>
            </w:r>
            <w:r w:rsidRPr="00EA0519">
              <w:rPr>
                <w:rFonts w:eastAsia="SimSun"/>
                <w:color w:val="000000"/>
              </w:rPr>
              <w:t xml:space="preserve">, % </w:t>
            </w:r>
          </w:p>
        </w:tc>
        <w:tc>
          <w:tcPr>
            <w:tcW w:w="2977" w:type="dxa"/>
          </w:tcPr>
          <w:p w:rsidR="006C38FB" w:rsidRPr="001306C0" w:rsidRDefault="006C38FB" w:rsidP="0087067F">
            <w:pPr>
              <w:ind w:left="-118" w:right="-99"/>
              <w:jc w:val="center"/>
            </w:pPr>
            <w:r w:rsidRPr="001306C0">
              <w:t>Управління фізичної культури та спорту облдержадміністрації, 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4000,00</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tc>
        <w:tc>
          <w:tcPr>
            <w:tcW w:w="1985" w:type="dxa"/>
          </w:tcPr>
          <w:p w:rsidR="006C38FB" w:rsidRDefault="006C38FB" w:rsidP="0087067F">
            <w:pPr>
              <w:ind w:left="-94" w:right="-122"/>
              <w:jc w:val="center"/>
            </w:pPr>
            <w:r w:rsidRPr="001306C0">
              <w:t xml:space="preserve">Виплата </w:t>
            </w:r>
          </w:p>
          <w:p w:rsidR="006C38FB" w:rsidRPr="001306C0" w:rsidRDefault="006C38FB" w:rsidP="0087067F">
            <w:pPr>
              <w:ind w:left="-94" w:right="-122"/>
              <w:jc w:val="center"/>
            </w:pPr>
            <w:r w:rsidRPr="001306C0">
              <w:t>грошових премій</w:t>
            </w:r>
          </w:p>
          <w:p w:rsidR="006C38FB" w:rsidRPr="001306C0" w:rsidRDefault="006C38FB" w:rsidP="0087067F">
            <w:pPr>
              <w:ind w:left="-94" w:right="-122"/>
              <w:jc w:val="center"/>
            </w:pPr>
            <w:r w:rsidRPr="001306C0">
              <w:t xml:space="preserve">провідним спортсменам та </w:t>
            </w:r>
          </w:p>
          <w:p w:rsidR="006C38FB" w:rsidRPr="001306C0" w:rsidRDefault="006C38FB" w:rsidP="0087067F">
            <w:pPr>
              <w:ind w:left="-94" w:right="-122"/>
              <w:jc w:val="center"/>
            </w:pPr>
            <w:r w:rsidRPr="001306C0">
              <w:t>тренерам</w:t>
            </w:r>
            <w:r>
              <w:t>, у  т.ч. учасникам паралімпійських та дефлімпійських змагань</w:t>
            </w:r>
          </w:p>
        </w:tc>
      </w:tr>
      <w:tr w:rsidR="006C38FB" w:rsidRPr="00EA0519" w:rsidTr="0087067F">
        <w:trPr>
          <w:cantSplit/>
          <w:trHeight w:val="2757"/>
        </w:trPr>
        <w:tc>
          <w:tcPr>
            <w:tcW w:w="579" w:type="dxa"/>
          </w:tcPr>
          <w:p w:rsidR="006C38FB" w:rsidRDefault="006C38FB" w:rsidP="0087067F">
            <w:pPr>
              <w:autoSpaceDE w:val="0"/>
              <w:autoSpaceDN w:val="0"/>
              <w:adjustRightInd w:val="0"/>
              <w:jc w:val="center"/>
              <w:rPr>
                <w:bCs/>
              </w:rPr>
            </w:pPr>
            <w:r>
              <w:rPr>
                <w:bCs/>
              </w:rPr>
              <w:t>6.</w:t>
            </w:r>
          </w:p>
        </w:tc>
        <w:tc>
          <w:tcPr>
            <w:tcW w:w="2256" w:type="dxa"/>
          </w:tcPr>
          <w:p w:rsidR="006C38FB" w:rsidRPr="005903FF" w:rsidRDefault="006C38FB" w:rsidP="0087067F">
            <w:pPr>
              <w:pStyle w:val="af6"/>
              <w:rPr>
                <w:rFonts w:ascii="Times New Roman" w:hAnsi="Times New Roman"/>
                <w:sz w:val="20"/>
                <w:szCs w:val="20"/>
                <w:lang w:val="uk-UA"/>
              </w:rPr>
            </w:pPr>
            <w:r w:rsidRPr="005903FF">
              <w:rPr>
                <w:rFonts w:ascii="Times New Roman" w:hAnsi="Times New Roman"/>
                <w:sz w:val="20"/>
                <w:szCs w:val="20"/>
                <w:lang w:val="uk-UA"/>
              </w:rPr>
              <w:t>Створення сприятливих умов для реалізації на Львівщині професійного потенціалу дитячо-юнацьких тренерів з олімпійських та неолімпійських видів спорту</w:t>
            </w:r>
          </w:p>
        </w:tc>
        <w:tc>
          <w:tcPr>
            <w:tcW w:w="2410" w:type="dxa"/>
          </w:tcPr>
          <w:p w:rsidR="006C38FB" w:rsidRDefault="006C38FB" w:rsidP="0087067F">
            <w:pPr>
              <w:ind w:left="-118" w:right="-99"/>
              <w:jc w:val="center"/>
            </w:pPr>
            <w:r>
              <w:t xml:space="preserve">Надання </w:t>
            </w:r>
            <w:r w:rsidRPr="001306C0">
              <w:t xml:space="preserve"> необхідної допомоги </w:t>
            </w:r>
          </w:p>
          <w:p w:rsidR="006C38FB" w:rsidRPr="001306C0" w:rsidRDefault="006C38FB" w:rsidP="0087067F">
            <w:pPr>
              <w:ind w:left="-118" w:right="-99"/>
              <w:jc w:val="center"/>
            </w:pPr>
            <w:r w:rsidRPr="001306C0">
              <w:t>у вирішенні соціально- побутових питань,</w:t>
            </w:r>
            <w:r>
              <w:t xml:space="preserve"> </w:t>
            </w:r>
            <w:r w:rsidRPr="00705424">
              <w:t>виплата  грошових винагород</w:t>
            </w:r>
            <w:r>
              <w:t xml:space="preserve"> тощо</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B329AE">
              <w:rPr>
                <w:color w:val="000000"/>
              </w:rPr>
              <w:t>кількість осіб</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sidRPr="00EA0519">
              <w:rPr>
                <w:rFonts w:eastAsia="SimSun"/>
                <w:color w:val="000000"/>
              </w:rPr>
              <w:t>забезпечен</w:t>
            </w:r>
            <w:r>
              <w:rPr>
                <w:rFonts w:eastAsia="SimSun"/>
                <w:color w:val="000000"/>
              </w:rPr>
              <w:t>ня</w:t>
            </w:r>
            <w:r w:rsidRPr="00EA0519">
              <w:rPr>
                <w:rFonts w:eastAsia="SimSun"/>
                <w:color w:val="000000"/>
              </w:rPr>
              <w:t xml:space="preserve"> </w:t>
            </w:r>
            <w:r>
              <w:rPr>
                <w:rFonts w:eastAsia="SimSun"/>
                <w:color w:val="000000"/>
              </w:rPr>
              <w:t>тренерів</w:t>
            </w:r>
            <w:r w:rsidRPr="00EA0519">
              <w:rPr>
                <w:rFonts w:eastAsia="SimSun"/>
                <w:color w:val="000000"/>
              </w:rPr>
              <w:t xml:space="preserve">, % </w:t>
            </w:r>
          </w:p>
        </w:tc>
        <w:tc>
          <w:tcPr>
            <w:tcW w:w="2977" w:type="dxa"/>
          </w:tcPr>
          <w:p w:rsidR="006C38FB" w:rsidRPr="001306C0" w:rsidRDefault="006C38FB" w:rsidP="0087067F">
            <w:pPr>
              <w:ind w:left="-118" w:right="-99"/>
              <w:jc w:val="center"/>
            </w:pPr>
            <w:r w:rsidRPr="001306C0">
              <w:t>Управління фізичної культури та спорту облдержадміністрації, 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Default="006C38FB" w:rsidP="0087067F">
            <w:pPr>
              <w:ind w:left="-94" w:right="-122"/>
              <w:jc w:val="center"/>
            </w:pPr>
            <w:r w:rsidRPr="001306C0">
              <w:t xml:space="preserve">Виплата </w:t>
            </w:r>
          </w:p>
          <w:p w:rsidR="006C38FB" w:rsidRPr="001306C0" w:rsidRDefault="006C38FB" w:rsidP="0087067F">
            <w:pPr>
              <w:ind w:left="-94" w:right="-122"/>
              <w:jc w:val="center"/>
            </w:pPr>
            <w:r w:rsidRPr="001306C0">
              <w:t>грошових премій</w:t>
            </w:r>
          </w:p>
          <w:p w:rsidR="006C38FB" w:rsidRPr="001306C0" w:rsidRDefault="006C38FB" w:rsidP="0087067F">
            <w:pPr>
              <w:ind w:left="-94" w:right="-122"/>
              <w:jc w:val="center"/>
            </w:pPr>
            <w:r>
              <w:t>дитячо-юнацьким тренерам з олімпійських та неолімпійських видів спорту</w:t>
            </w:r>
          </w:p>
        </w:tc>
      </w:tr>
      <w:tr w:rsidR="006C38FB" w:rsidRPr="00EA0519" w:rsidTr="0087067F">
        <w:trPr>
          <w:cantSplit/>
          <w:trHeight w:val="726"/>
        </w:trPr>
        <w:tc>
          <w:tcPr>
            <w:tcW w:w="579" w:type="dxa"/>
          </w:tcPr>
          <w:p w:rsidR="006C38FB" w:rsidRPr="00EA0519" w:rsidRDefault="006C38FB" w:rsidP="0087067F">
            <w:pPr>
              <w:spacing w:after="200" w:line="276" w:lineRule="auto"/>
            </w:pPr>
            <w:r>
              <w:t>7.</w:t>
            </w:r>
          </w:p>
        </w:tc>
        <w:tc>
          <w:tcPr>
            <w:tcW w:w="2256" w:type="dxa"/>
          </w:tcPr>
          <w:p w:rsidR="006C38FB" w:rsidRPr="005903FF" w:rsidRDefault="006C38FB" w:rsidP="0087067F">
            <w:pPr>
              <w:pStyle w:val="af6"/>
              <w:rPr>
                <w:rFonts w:ascii="Times New Roman" w:hAnsi="Times New Roman"/>
                <w:sz w:val="20"/>
                <w:szCs w:val="20"/>
                <w:lang w:val="uk-UA"/>
              </w:rPr>
            </w:pPr>
            <w:r w:rsidRPr="005903FF">
              <w:rPr>
                <w:rFonts w:ascii="Times New Roman" w:hAnsi="Times New Roman"/>
                <w:sz w:val="20"/>
                <w:szCs w:val="20"/>
                <w:lang w:val="uk-UA"/>
              </w:rPr>
              <w:t xml:space="preserve">Покращення стану матеріально-технічної бази збірних команд області з </w:t>
            </w:r>
            <w:r>
              <w:rPr>
                <w:rFonts w:ascii="Times New Roman" w:hAnsi="Times New Roman"/>
                <w:sz w:val="20"/>
                <w:szCs w:val="20"/>
                <w:lang w:val="uk-UA"/>
              </w:rPr>
              <w:t xml:space="preserve">олімпійських </w:t>
            </w:r>
            <w:r w:rsidRPr="005903FF">
              <w:rPr>
                <w:rFonts w:ascii="Times New Roman" w:hAnsi="Times New Roman"/>
                <w:sz w:val="20"/>
                <w:szCs w:val="20"/>
                <w:lang w:val="uk-UA"/>
              </w:rPr>
              <w:t>видів спорту</w:t>
            </w:r>
          </w:p>
        </w:tc>
        <w:tc>
          <w:tcPr>
            <w:tcW w:w="2410" w:type="dxa"/>
          </w:tcPr>
          <w:p w:rsidR="006C38FB" w:rsidRPr="001306C0" w:rsidRDefault="006C38FB" w:rsidP="0087067F">
            <w:pPr>
              <w:pStyle w:val="af6"/>
              <w:ind w:left="-94" w:right="-122"/>
              <w:jc w:val="center"/>
              <w:rPr>
                <w:rFonts w:ascii="Times New Roman" w:hAnsi="Times New Roman"/>
                <w:sz w:val="20"/>
                <w:szCs w:val="20"/>
                <w:lang w:val="uk-UA"/>
              </w:rPr>
            </w:pPr>
            <w:r w:rsidRPr="001306C0">
              <w:rPr>
                <w:rFonts w:ascii="Times New Roman" w:hAnsi="Times New Roman"/>
                <w:sz w:val="20"/>
                <w:szCs w:val="20"/>
                <w:lang w:val="uk-UA"/>
              </w:rPr>
              <w:t>Забезпечення інвентарем, обладнанням</w:t>
            </w:r>
          </w:p>
          <w:p w:rsidR="006C38FB" w:rsidRPr="001306C0" w:rsidRDefault="006C38FB" w:rsidP="0087067F">
            <w:pPr>
              <w:pStyle w:val="af6"/>
              <w:ind w:left="-94" w:right="-122"/>
              <w:jc w:val="center"/>
              <w:rPr>
                <w:rFonts w:ascii="Times New Roman" w:hAnsi="Times New Roman"/>
                <w:b/>
                <w:sz w:val="20"/>
                <w:szCs w:val="20"/>
                <w:lang w:val="uk-UA"/>
              </w:rPr>
            </w:pPr>
            <w:r w:rsidRPr="001306C0">
              <w:rPr>
                <w:rFonts w:ascii="Times New Roman" w:hAnsi="Times New Roman"/>
                <w:noProof/>
                <w:sz w:val="20"/>
                <w:szCs w:val="20"/>
                <w:lang w:val="uk-UA" w:eastAsia="uk-UA"/>
              </w:rPr>
              <mc:AlternateContent>
                <mc:Choice Requires="wps">
                  <w:drawing>
                    <wp:anchor distT="0" distB="0" distL="114300" distR="114300" simplePos="0" relativeHeight="251662336" behindDoc="0" locked="0" layoutInCell="1" allowOverlap="1">
                      <wp:simplePos x="0" y="0"/>
                      <wp:positionH relativeFrom="column">
                        <wp:posOffset>1272540</wp:posOffset>
                      </wp:positionH>
                      <wp:positionV relativeFrom="paragraph">
                        <wp:posOffset>596265</wp:posOffset>
                      </wp:positionV>
                      <wp:extent cx="45085" cy="295275"/>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FB" w:rsidRDefault="006C38FB" w:rsidP="006C3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00.2pt;margin-top:46.95pt;width:3.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S9jAIAAA0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" stroked="f">
                      <v:textbox>
                        <w:txbxContent>
                          <w:p w:rsidR="006C38FB" w:rsidRDefault="006C38FB" w:rsidP="006C38FB"/>
                        </w:txbxContent>
                      </v:textbox>
                    </v:shape>
                  </w:pict>
                </mc:Fallback>
              </mc:AlternateContent>
            </w:r>
            <w:r w:rsidRPr="001306C0">
              <w:rPr>
                <w:rFonts w:ascii="Times New Roman" w:hAnsi="Times New Roman"/>
                <w:noProof/>
                <w:sz w:val="20"/>
                <w:szCs w:val="20"/>
                <w:lang w:val="uk-UA"/>
              </w:rPr>
              <w:t>провідних</w:t>
            </w:r>
            <w:r w:rsidRPr="001306C0">
              <w:rPr>
                <w:rFonts w:ascii="Times New Roman" w:hAnsi="Times New Roman"/>
                <w:sz w:val="20"/>
                <w:szCs w:val="20"/>
                <w:lang w:val="uk-UA"/>
              </w:rPr>
              <w:t xml:space="preserve"> спортсменів області</w:t>
            </w:r>
            <w:r>
              <w:rPr>
                <w:rFonts w:ascii="Times New Roman" w:hAnsi="Times New Roman"/>
                <w:sz w:val="20"/>
                <w:szCs w:val="20"/>
                <w:lang w:val="uk-UA"/>
              </w:rPr>
              <w:t xml:space="preserve"> з олімпійських видів спорту</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B329AE">
              <w:rPr>
                <w:color w:val="000000"/>
              </w:rPr>
              <w:t>кількість осіб</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sidRPr="00EA0519">
              <w:rPr>
                <w:rFonts w:eastAsia="SimSun"/>
                <w:color w:val="000000"/>
              </w:rPr>
              <w:t>забезпечен</w:t>
            </w:r>
            <w:r>
              <w:rPr>
                <w:rFonts w:eastAsia="SimSun"/>
                <w:color w:val="000000"/>
              </w:rPr>
              <w:t>ня</w:t>
            </w:r>
            <w:r w:rsidRPr="00EA0519">
              <w:rPr>
                <w:rFonts w:eastAsia="SimSun"/>
                <w:color w:val="000000"/>
              </w:rPr>
              <w:t xml:space="preserve">, % </w:t>
            </w:r>
          </w:p>
        </w:tc>
        <w:tc>
          <w:tcPr>
            <w:tcW w:w="2977" w:type="dxa"/>
          </w:tcPr>
          <w:p w:rsidR="006C38FB" w:rsidRPr="001306C0" w:rsidRDefault="006C38FB" w:rsidP="0087067F">
            <w:pPr>
              <w:ind w:left="-118" w:right="-99"/>
              <w:jc w:val="center"/>
            </w:pPr>
            <w:r w:rsidRPr="001306C0">
              <w:t xml:space="preserve">Управління фізичної культури та спорту облдержадміністрації,  Львівська  школа вищої  спортивної майстерності  (за згодою), </w:t>
            </w:r>
            <w:r w:rsidRPr="004144E4">
              <w:t>обласні федерації з видів спорту</w:t>
            </w:r>
            <w:r>
              <w:t xml:space="preserve">, </w:t>
            </w:r>
            <w:r w:rsidRPr="001306C0">
              <w:t>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Pr="00EA0519" w:rsidRDefault="006C38FB" w:rsidP="0087067F">
            <w:pPr>
              <w:autoSpaceDE w:val="0"/>
              <w:autoSpaceDN w:val="0"/>
              <w:adjustRightInd w:val="0"/>
              <w:jc w:val="center"/>
              <w:rPr>
                <w:bCs/>
                <w:color w:val="000000"/>
              </w:rPr>
            </w:pPr>
            <w:r>
              <w:rPr>
                <w:bCs/>
                <w:color w:val="000000"/>
              </w:rPr>
              <w:t>-</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Pr="00B329AE" w:rsidRDefault="006C38FB" w:rsidP="0087067F">
            <w:pPr>
              <w:pStyle w:val="af6"/>
              <w:ind w:left="-94" w:right="-122"/>
              <w:jc w:val="center"/>
              <w:rPr>
                <w:rFonts w:ascii="Times New Roman" w:hAnsi="Times New Roman"/>
                <w:sz w:val="20"/>
                <w:szCs w:val="20"/>
                <w:lang w:val="uk-UA"/>
              </w:rPr>
            </w:pPr>
            <w:r w:rsidRPr="00B329AE">
              <w:rPr>
                <w:rFonts w:ascii="Times New Roman" w:hAnsi="Times New Roman"/>
                <w:sz w:val="20"/>
                <w:szCs w:val="20"/>
                <w:lang w:val="uk-UA"/>
              </w:rPr>
              <w:t>Забезпечення інвентарем, обладнанням</w:t>
            </w:r>
          </w:p>
          <w:p w:rsidR="006C38FB" w:rsidRPr="00B329AE" w:rsidRDefault="006C38FB" w:rsidP="0087067F">
            <w:pPr>
              <w:pStyle w:val="af6"/>
              <w:ind w:left="-94" w:right="-122"/>
              <w:jc w:val="center"/>
              <w:rPr>
                <w:rFonts w:ascii="Times New Roman" w:hAnsi="Times New Roman"/>
                <w:b/>
                <w:sz w:val="20"/>
                <w:szCs w:val="20"/>
                <w:lang w:val="uk-UA"/>
              </w:rPr>
            </w:pPr>
            <w:r w:rsidRPr="00B329AE">
              <w:rPr>
                <w:rFonts w:ascii="Times New Roman" w:hAnsi="Times New Roman"/>
                <w:noProof/>
                <w:sz w:val="20"/>
                <w:szCs w:val="20"/>
                <w:lang w:val="uk-UA" w:eastAsia="uk-UA"/>
              </w:rPr>
              <mc:AlternateContent>
                <mc:Choice Requires="wps">
                  <w:drawing>
                    <wp:anchor distT="0" distB="0" distL="114300" distR="114300" simplePos="0" relativeHeight="251661312" behindDoc="0" locked="0" layoutInCell="1" allowOverlap="1">
                      <wp:simplePos x="0" y="0"/>
                      <wp:positionH relativeFrom="column">
                        <wp:posOffset>1272540</wp:posOffset>
                      </wp:positionH>
                      <wp:positionV relativeFrom="paragraph">
                        <wp:posOffset>596265</wp:posOffset>
                      </wp:positionV>
                      <wp:extent cx="45085" cy="295275"/>
                      <wp:effectExtent l="0" t="0" r="381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FB" w:rsidRDefault="006C38FB" w:rsidP="006C3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00.2pt;margin-top:46.95pt;width:3.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" stroked="f">
                      <v:textbox>
                        <w:txbxContent>
                          <w:p w:rsidR="006C38FB" w:rsidRDefault="006C38FB" w:rsidP="006C38FB"/>
                        </w:txbxContent>
                      </v:textbox>
                    </v:shape>
                  </w:pict>
                </mc:Fallback>
              </mc:AlternateContent>
            </w:r>
            <w:r w:rsidRPr="00B329AE">
              <w:rPr>
                <w:rFonts w:ascii="Times New Roman" w:hAnsi="Times New Roman"/>
                <w:noProof/>
                <w:sz w:val="20"/>
                <w:szCs w:val="20"/>
                <w:lang w:val="uk-UA"/>
              </w:rPr>
              <w:t>провідних</w:t>
            </w:r>
            <w:r w:rsidRPr="00B329AE">
              <w:rPr>
                <w:rFonts w:ascii="Times New Roman" w:hAnsi="Times New Roman"/>
                <w:sz w:val="20"/>
                <w:szCs w:val="20"/>
                <w:lang w:val="uk-UA"/>
              </w:rPr>
              <w:t xml:space="preserve"> спортсменів області з олімпійських видів спорту</w:t>
            </w:r>
          </w:p>
        </w:tc>
      </w:tr>
      <w:tr w:rsidR="006C38FB" w:rsidRPr="00EA0519" w:rsidTr="0087067F">
        <w:trPr>
          <w:cantSplit/>
          <w:trHeight w:val="2434"/>
        </w:trPr>
        <w:tc>
          <w:tcPr>
            <w:tcW w:w="579" w:type="dxa"/>
          </w:tcPr>
          <w:p w:rsidR="006C38FB" w:rsidRPr="00EA0519" w:rsidRDefault="006C38FB" w:rsidP="0087067F">
            <w:pPr>
              <w:spacing w:after="200" w:line="276" w:lineRule="auto"/>
            </w:pPr>
            <w:r>
              <w:t>8.</w:t>
            </w:r>
          </w:p>
        </w:tc>
        <w:tc>
          <w:tcPr>
            <w:tcW w:w="2256" w:type="dxa"/>
          </w:tcPr>
          <w:p w:rsidR="006C38FB" w:rsidRPr="005903FF" w:rsidRDefault="006C38FB" w:rsidP="0087067F">
            <w:pPr>
              <w:pStyle w:val="af6"/>
              <w:rPr>
                <w:rFonts w:ascii="Times New Roman" w:hAnsi="Times New Roman"/>
                <w:sz w:val="20"/>
                <w:szCs w:val="20"/>
                <w:lang w:val="uk-UA"/>
              </w:rPr>
            </w:pPr>
            <w:r w:rsidRPr="005903FF">
              <w:rPr>
                <w:rFonts w:ascii="Times New Roman" w:hAnsi="Times New Roman"/>
                <w:sz w:val="20"/>
                <w:szCs w:val="20"/>
                <w:lang w:val="uk-UA"/>
              </w:rPr>
              <w:t>Покращення стану матеріально-технічної бази збірних команд області з неолімпійських видів спорту</w:t>
            </w:r>
          </w:p>
        </w:tc>
        <w:tc>
          <w:tcPr>
            <w:tcW w:w="2410" w:type="dxa"/>
          </w:tcPr>
          <w:p w:rsidR="006C38FB" w:rsidRPr="001306C0" w:rsidRDefault="006C38FB" w:rsidP="0087067F">
            <w:pPr>
              <w:pStyle w:val="af6"/>
              <w:ind w:left="-94" w:right="-122"/>
              <w:jc w:val="center"/>
              <w:rPr>
                <w:rFonts w:ascii="Times New Roman" w:hAnsi="Times New Roman"/>
                <w:sz w:val="20"/>
                <w:szCs w:val="20"/>
                <w:lang w:val="uk-UA"/>
              </w:rPr>
            </w:pPr>
            <w:r w:rsidRPr="001306C0">
              <w:rPr>
                <w:rFonts w:ascii="Times New Roman" w:hAnsi="Times New Roman"/>
                <w:sz w:val="20"/>
                <w:szCs w:val="20"/>
                <w:lang w:val="uk-UA"/>
              </w:rPr>
              <w:t>Забезпечення інвентарем, обладнанням</w:t>
            </w:r>
          </w:p>
          <w:p w:rsidR="006C38FB" w:rsidRPr="001306C0" w:rsidRDefault="006C38FB" w:rsidP="0087067F">
            <w:pPr>
              <w:pStyle w:val="af6"/>
              <w:ind w:left="-94" w:right="-122"/>
              <w:jc w:val="center"/>
              <w:rPr>
                <w:rFonts w:ascii="Times New Roman" w:hAnsi="Times New Roman"/>
                <w:b/>
                <w:sz w:val="20"/>
                <w:szCs w:val="20"/>
                <w:lang w:val="uk-UA"/>
              </w:rPr>
            </w:pPr>
            <w:r w:rsidRPr="001306C0">
              <w:rPr>
                <w:rFonts w:ascii="Times New Roman" w:hAnsi="Times New Roman"/>
                <w:noProof/>
                <w:sz w:val="20"/>
                <w:szCs w:val="20"/>
                <w:lang w:val="uk-UA" w:eastAsia="uk-UA"/>
              </w:rPr>
              <mc:AlternateContent>
                <mc:Choice Requires="wps">
                  <w:drawing>
                    <wp:anchor distT="0" distB="0" distL="114300" distR="114300" simplePos="0" relativeHeight="251664384" behindDoc="0" locked="0" layoutInCell="1" allowOverlap="1">
                      <wp:simplePos x="0" y="0"/>
                      <wp:positionH relativeFrom="column">
                        <wp:posOffset>1272540</wp:posOffset>
                      </wp:positionH>
                      <wp:positionV relativeFrom="paragraph">
                        <wp:posOffset>596265</wp:posOffset>
                      </wp:positionV>
                      <wp:extent cx="45085" cy="295275"/>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FB" w:rsidRDefault="006C38FB" w:rsidP="006C3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00.2pt;margin-top:46.95pt;width:3.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" stroked="f">
                      <v:textbox>
                        <w:txbxContent>
                          <w:p w:rsidR="006C38FB" w:rsidRDefault="006C38FB" w:rsidP="006C38FB"/>
                        </w:txbxContent>
                      </v:textbox>
                    </v:shape>
                  </w:pict>
                </mc:Fallback>
              </mc:AlternateContent>
            </w:r>
            <w:r w:rsidRPr="001306C0">
              <w:rPr>
                <w:rFonts w:ascii="Times New Roman" w:hAnsi="Times New Roman"/>
                <w:noProof/>
                <w:sz w:val="20"/>
                <w:szCs w:val="20"/>
                <w:lang w:val="uk-UA"/>
              </w:rPr>
              <w:t>провідних</w:t>
            </w:r>
            <w:r w:rsidRPr="001306C0">
              <w:rPr>
                <w:rFonts w:ascii="Times New Roman" w:hAnsi="Times New Roman"/>
                <w:sz w:val="20"/>
                <w:szCs w:val="20"/>
                <w:lang w:val="uk-UA"/>
              </w:rPr>
              <w:t xml:space="preserve"> спортсменів області</w:t>
            </w:r>
            <w:r>
              <w:rPr>
                <w:rFonts w:ascii="Times New Roman" w:hAnsi="Times New Roman"/>
                <w:sz w:val="20"/>
                <w:szCs w:val="20"/>
                <w:lang w:val="uk-UA"/>
              </w:rPr>
              <w:t xml:space="preserve"> з неолімпійських видів спорту</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B329AE">
              <w:rPr>
                <w:color w:val="000000"/>
              </w:rPr>
              <w:t>кількість</w:t>
            </w:r>
            <w:r>
              <w:rPr>
                <w:color w:val="000000"/>
              </w:rPr>
              <w:t xml:space="preserve"> осіб</w:t>
            </w:r>
            <w:r w:rsidRPr="00705424">
              <w:rPr>
                <w:color w:val="000000"/>
              </w:rPr>
              <w:t xml:space="preserve"> </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 xml:space="preserve">Показник якості </w:t>
            </w:r>
            <w:r w:rsidRPr="00EA0519">
              <w:rPr>
                <w:color w:val="000000"/>
              </w:rPr>
              <w:t xml:space="preserve">– </w:t>
            </w:r>
            <w:r w:rsidRPr="00EA0519">
              <w:rPr>
                <w:rFonts w:eastAsia="SimSun"/>
                <w:color w:val="000000"/>
              </w:rPr>
              <w:t>забезпечен</w:t>
            </w:r>
            <w:r>
              <w:rPr>
                <w:rFonts w:eastAsia="SimSun"/>
                <w:color w:val="000000"/>
              </w:rPr>
              <w:t>ня</w:t>
            </w:r>
            <w:r w:rsidRPr="00EA0519">
              <w:rPr>
                <w:rFonts w:eastAsia="SimSun"/>
                <w:color w:val="000000"/>
              </w:rPr>
              <w:t xml:space="preserve">, % </w:t>
            </w:r>
          </w:p>
        </w:tc>
        <w:tc>
          <w:tcPr>
            <w:tcW w:w="2977" w:type="dxa"/>
          </w:tcPr>
          <w:p w:rsidR="006C38FB" w:rsidRPr="001306C0" w:rsidRDefault="006C38FB" w:rsidP="0087067F">
            <w:pPr>
              <w:ind w:left="-118" w:right="-99"/>
              <w:jc w:val="center"/>
            </w:pPr>
            <w:r w:rsidRPr="001306C0">
              <w:t xml:space="preserve">Управління фізичної культури та спорту облдержадміністрації,  Львівська  школа вищої  спортивної майстерності  (за згодою), </w:t>
            </w:r>
            <w:r w:rsidRPr="004144E4">
              <w:t>обласні федерації з видів спорту</w:t>
            </w:r>
            <w:r>
              <w:t xml:space="preserve">, </w:t>
            </w:r>
            <w:r w:rsidRPr="001306C0">
              <w:t>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tc>
        <w:tc>
          <w:tcPr>
            <w:tcW w:w="1985" w:type="dxa"/>
          </w:tcPr>
          <w:p w:rsidR="006C38FB" w:rsidRPr="001306C0" w:rsidRDefault="006C38FB" w:rsidP="0087067F">
            <w:pPr>
              <w:pStyle w:val="af6"/>
              <w:ind w:left="-94" w:right="-122"/>
              <w:jc w:val="center"/>
              <w:rPr>
                <w:rFonts w:ascii="Times New Roman" w:hAnsi="Times New Roman"/>
                <w:sz w:val="20"/>
                <w:szCs w:val="20"/>
                <w:lang w:val="uk-UA"/>
              </w:rPr>
            </w:pPr>
            <w:r w:rsidRPr="001306C0">
              <w:rPr>
                <w:rFonts w:ascii="Times New Roman" w:hAnsi="Times New Roman"/>
                <w:sz w:val="20"/>
                <w:szCs w:val="20"/>
                <w:lang w:val="uk-UA"/>
              </w:rPr>
              <w:t>Забезпечення інвентарем, обладнанням</w:t>
            </w:r>
          </w:p>
          <w:p w:rsidR="006C38FB" w:rsidRPr="001306C0" w:rsidRDefault="006C38FB" w:rsidP="0087067F">
            <w:pPr>
              <w:pStyle w:val="af6"/>
              <w:ind w:left="-94" w:right="-122"/>
              <w:jc w:val="center"/>
              <w:rPr>
                <w:rFonts w:ascii="Times New Roman" w:hAnsi="Times New Roman"/>
                <w:b/>
                <w:sz w:val="20"/>
                <w:szCs w:val="20"/>
                <w:lang w:val="uk-UA"/>
              </w:rPr>
            </w:pPr>
            <w:r w:rsidRPr="001306C0">
              <w:rPr>
                <w:rFonts w:ascii="Times New Roman" w:hAnsi="Times New Roman"/>
                <w:noProof/>
                <w:sz w:val="20"/>
                <w:szCs w:val="20"/>
                <w:lang w:val="uk-UA" w:eastAsia="uk-UA"/>
              </w:rPr>
              <mc:AlternateContent>
                <mc:Choice Requires="wps">
                  <w:drawing>
                    <wp:anchor distT="0" distB="0" distL="114300" distR="114300" simplePos="0" relativeHeight="251663360" behindDoc="0" locked="0" layoutInCell="1" allowOverlap="1">
                      <wp:simplePos x="0" y="0"/>
                      <wp:positionH relativeFrom="column">
                        <wp:posOffset>1272540</wp:posOffset>
                      </wp:positionH>
                      <wp:positionV relativeFrom="paragraph">
                        <wp:posOffset>596265</wp:posOffset>
                      </wp:positionV>
                      <wp:extent cx="45085" cy="295275"/>
                      <wp:effectExtent l="0" t="0" r="381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FB" w:rsidRDefault="006C38FB" w:rsidP="006C3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100.2pt;margin-top:46.95pt;width:3.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8jwIAABQ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" stroked="f">
                      <v:textbox>
                        <w:txbxContent>
                          <w:p w:rsidR="006C38FB" w:rsidRDefault="006C38FB" w:rsidP="006C38FB"/>
                        </w:txbxContent>
                      </v:textbox>
                    </v:shape>
                  </w:pict>
                </mc:Fallback>
              </mc:AlternateContent>
            </w:r>
            <w:r w:rsidRPr="001306C0">
              <w:rPr>
                <w:rFonts w:ascii="Times New Roman" w:hAnsi="Times New Roman"/>
                <w:noProof/>
                <w:sz w:val="20"/>
                <w:szCs w:val="20"/>
                <w:lang w:val="uk-UA"/>
              </w:rPr>
              <w:t>провідних</w:t>
            </w:r>
            <w:r w:rsidRPr="001306C0">
              <w:rPr>
                <w:rFonts w:ascii="Times New Roman" w:hAnsi="Times New Roman"/>
                <w:sz w:val="20"/>
                <w:szCs w:val="20"/>
                <w:lang w:val="uk-UA"/>
              </w:rPr>
              <w:t xml:space="preserve"> спортсменів області</w:t>
            </w:r>
            <w:r>
              <w:rPr>
                <w:rFonts w:ascii="Times New Roman" w:hAnsi="Times New Roman"/>
                <w:sz w:val="20"/>
                <w:szCs w:val="20"/>
                <w:lang w:val="uk-UA"/>
              </w:rPr>
              <w:t xml:space="preserve"> з неолімпійських видів спорту</w:t>
            </w:r>
          </w:p>
        </w:tc>
      </w:tr>
      <w:tr w:rsidR="006C38FB" w:rsidRPr="00EA0519" w:rsidTr="0087067F">
        <w:trPr>
          <w:cantSplit/>
          <w:trHeight w:val="2434"/>
        </w:trPr>
        <w:tc>
          <w:tcPr>
            <w:tcW w:w="579" w:type="dxa"/>
          </w:tcPr>
          <w:p w:rsidR="006C38FB" w:rsidRDefault="006C38FB" w:rsidP="0087067F">
            <w:pPr>
              <w:spacing w:after="200" w:line="276" w:lineRule="auto"/>
            </w:pPr>
            <w:r>
              <w:t>9.</w:t>
            </w:r>
          </w:p>
        </w:tc>
        <w:tc>
          <w:tcPr>
            <w:tcW w:w="2256" w:type="dxa"/>
          </w:tcPr>
          <w:p w:rsidR="006C38FB" w:rsidRPr="005903FF" w:rsidRDefault="006C38FB" w:rsidP="0087067F">
            <w:pPr>
              <w:ind w:hanging="54"/>
            </w:pPr>
            <w:r w:rsidRPr="005903FF">
              <w:t>Модернізація / розвиток мережі спортивних споруд</w:t>
            </w:r>
            <w:r>
              <w:t>. Б</w:t>
            </w:r>
            <w:r w:rsidRPr="008F68EC">
              <w:t>удівництво спортивних комплексів</w:t>
            </w:r>
          </w:p>
        </w:tc>
        <w:tc>
          <w:tcPr>
            <w:tcW w:w="2410" w:type="dxa"/>
          </w:tcPr>
          <w:p w:rsidR="006C38FB" w:rsidRPr="00F937E6" w:rsidRDefault="006C38FB" w:rsidP="0087067F">
            <w:pPr>
              <w:ind w:hanging="54"/>
            </w:pPr>
            <w:r>
              <w:t xml:space="preserve"> </w:t>
            </w:r>
            <w:r w:rsidRPr="00F937E6">
              <w:t xml:space="preserve">Модернізація спортивних споруд; </w:t>
            </w:r>
            <w:r>
              <w:t>б</w:t>
            </w:r>
            <w:r w:rsidRPr="008F68EC">
              <w:t>удівництво спортивних комплексів</w:t>
            </w:r>
            <w:r>
              <w:t>;</w:t>
            </w:r>
            <w:r w:rsidRPr="00F937E6">
              <w:t xml:space="preserve"> проектування та будівництво  нових обʼєктів, у тому числі плавальних басейнів, льодових арен, мультифункціональних майданчиків тощо </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B329AE" w:rsidRDefault="006C38FB" w:rsidP="0087067F">
            <w:pPr>
              <w:rPr>
                <w:color w:val="000000"/>
              </w:rPr>
            </w:pPr>
            <w:r w:rsidRPr="00EA0519">
              <w:rPr>
                <w:b/>
                <w:color w:val="000000"/>
              </w:rPr>
              <w:t>Показник продукту –</w:t>
            </w:r>
            <w:r>
              <w:rPr>
                <w:b/>
                <w:color w:val="000000"/>
              </w:rPr>
              <w:t xml:space="preserve"> </w:t>
            </w:r>
            <w:r w:rsidRPr="00F937E6">
              <w:rPr>
                <w:color w:val="000000"/>
              </w:rPr>
              <w:t>кількість</w:t>
            </w:r>
            <w:r w:rsidRPr="00705424">
              <w:rPr>
                <w:color w:val="000000"/>
              </w:rPr>
              <w:t xml:space="preserve"> </w:t>
            </w:r>
            <w:r>
              <w:rPr>
                <w:color w:val="000000"/>
              </w:rPr>
              <w:t>обʼєктів</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Показник якості</w:t>
            </w:r>
            <w:r>
              <w:rPr>
                <w:b/>
                <w:color w:val="000000"/>
              </w:rPr>
              <w:t xml:space="preserve">, </w:t>
            </w:r>
            <w:r w:rsidRPr="00D24FE4">
              <w:rPr>
                <w:color w:val="000000"/>
              </w:rPr>
              <w:t>виконання,</w:t>
            </w:r>
            <w:r w:rsidRPr="00D24FE4">
              <w:rPr>
                <w:rFonts w:eastAsia="SimSun"/>
                <w:color w:val="000000"/>
              </w:rPr>
              <w:t xml:space="preserve"> %</w:t>
            </w:r>
            <w:r w:rsidRPr="00EA0519">
              <w:rPr>
                <w:rFonts w:eastAsia="SimSun"/>
                <w:color w:val="000000"/>
              </w:rPr>
              <w:t xml:space="preserve"> </w:t>
            </w:r>
          </w:p>
        </w:tc>
        <w:tc>
          <w:tcPr>
            <w:tcW w:w="2977" w:type="dxa"/>
          </w:tcPr>
          <w:p w:rsidR="006C38FB" w:rsidRPr="00E814A4" w:rsidRDefault="006C38FB" w:rsidP="0087067F">
            <w:pPr>
              <w:ind w:left="-118" w:right="-99"/>
              <w:jc w:val="center"/>
            </w:pPr>
            <w:r w:rsidRPr="001306C0">
              <w:t>Управління фізичної культури та спорту облдержадміністрації, Львівське обласне відділення Національного олімпійського комітету України (за згодою)</w:t>
            </w:r>
            <w:r>
              <w:t xml:space="preserve">, </w:t>
            </w:r>
            <w:r w:rsidRPr="004144E4">
              <w:t>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21000,00</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Pr="001306C0" w:rsidRDefault="006C38FB" w:rsidP="0087067F">
            <w:pPr>
              <w:ind w:left="-94" w:right="-122"/>
              <w:jc w:val="center"/>
              <w:rPr>
                <w:b/>
              </w:rPr>
            </w:pPr>
            <w:r w:rsidRPr="001306C0">
              <w:t xml:space="preserve">Створення </w:t>
            </w:r>
            <w:r>
              <w:t xml:space="preserve">належних </w:t>
            </w:r>
            <w:r w:rsidRPr="001306C0">
              <w:t>умов для занять фізичною культурою та спортом</w:t>
            </w:r>
          </w:p>
        </w:tc>
      </w:tr>
      <w:tr w:rsidR="006C38FB" w:rsidRPr="00EA0519" w:rsidTr="0087067F">
        <w:trPr>
          <w:cantSplit/>
          <w:trHeight w:val="3601"/>
        </w:trPr>
        <w:tc>
          <w:tcPr>
            <w:tcW w:w="579" w:type="dxa"/>
          </w:tcPr>
          <w:p w:rsidR="006C38FB" w:rsidRDefault="006C38FB" w:rsidP="0087067F">
            <w:pPr>
              <w:spacing w:after="200" w:line="276" w:lineRule="auto"/>
            </w:pPr>
            <w:r>
              <w:t>10.</w:t>
            </w:r>
          </w:p>
        </w:tc>
        <w:tc>
          <w:tcPr>
            <w:tcW w:w="2256" w:type="dxa"/>
          </w:tcPr>
          <w:p w:rsidR="006C38FB" w:rsidRPr="005903FF" w:rsidRDefault="006C38FB" w:rsidP="0087067F">
            <w:pPr>
              <w:ind w:right="-110"/>
            </w:pPr>
            <w:r w:rsidRPr="005903FF">
              <w:t xml:space="preserve"> Розвиток фізичної культури та спорту у сільській місцевості </w:t>
            </w:r>
          </w:p>
        </w:tc>
        <w:tc>
          <w:tcPr>
            <w:tcW w:w="2410" w:type="dxa"/>
          </w:tcPr>
          <w:p w:rsidR="006C38FB" w:rsidRDefault="006C38FB" w:rsidP="0087067F">
            <w:pPr>
              <w:ind w:hanging="54"/>
            </w:pPr>
            <w:r>
              <w:t>1.Організація та проведення фізкультурно-оздоровчих та спортивно-масових заходів серед жителів сільської місцевості Матеріально-технічне забезпечення переможців фінальних  комплексних змагань  серед спортсменів  сільської місцевості  «Краще спортивне село Львівщини»</w:t>
            </w:r>
          </w:p>
          <w:p w:rsidR="006C38FB" w:rsidRPr="0086043E" w:rsidRDefault="006C38FB" w:rsidP="0087067F">
            <w:pPr>
              <w:ind w:hanging="54"/>
            </w:pP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F937E6">
              <w:rPr>
                <w:color w:val="000000"/>
              </w:rPr>
              <w:t>кількість</w:t>
            </w:r>
            <w:r w:rsidRPr="00705424">
              <w:rPr>
                <w:color w:val="000000"/>
              </w:rPr>
              <w:t xml:space="preserve"> </w:t>
            </w:r>
            <w:r>
              <w:rPr>
                <w:color w:val="000000"/>
              </w:rPr>
              <w:t>заходів</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Показник якості</w:t>
            </w:r>
            <w:r>
              <w:rPr>
                <w:b/>
                <w:color w:val="000000"/>
              </w:rPr>
              <w:t>,</w:t>
            </w:r>
            <w:r w:rsidRPr="00EA0519">
              <w:rPr>
                <w:b/>
                <w:color w:val="000000"/>
              </w:rPr>
              <w:t xml:space="preserve"> </w:t>
            </w:r>
            <w:r w:rsidRPr="00EA0519">
              <w:rPr>
                <w:rFonts w:eastAsia="SimSun"/>
                <w:color w:val="000000"/>
              </w:rPr>
              <w:t xml:space="preserve">% </w:t>
            </w:r>
          </w:p>
        </w:tc>
        <w:tc>
          <w:tcPr>
            <w:tcW w:w="2977" w:type="dxa"/>
          </w:tcPr>
          <w:p w:rsidR="006C38FB" w:rsidRPr="00E1189E" w:rsidRDefault="006C38FB" w:rsidP="0087067F">
            <w:pPr>
              <w:ind w:left="-118" w:right="-99"/>
              <w:jc w:val="center"/>
            </w:pPr>
            <w:r w:rsidRPr="00E1189E">
              <w:t>Управлі</w:t>
            </w:r>
            <w:r>
              <w:t>ння фізичної культури та спорту</w:t>
            </w:r>
            <w:r w:rsidRPr="00E1189E">
              <w:t>, райдержадміністрації</w:t>
            </w:r>
            <w:r>
              <w:t>,</w:t>
            </w:r>
            <w:r w:rsidRPr="004144E4">
              <w:t xml:space="preserve"> виконавчі комітети міських  рад у містах обласного значення , об’єднані територіальні громади </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446,30</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Pr="007E1484" w:rsidRDefault="006C38FB" w:rsidP="0087067F">
            <w:pPr>
              <w:ind w:left="-94" w:right="-122"/>
              <w:jc w:val="center"/>
            </w:pPr>
            <w:r w:rsidRPr="007E1484">
              <w:t xml:space="preserve">Щорічне залучення </w:t>
            </w:r>
          </w:p>
          <w:p w:rsidR="006C38FB" w:rsidRPr="007E1484" w:rsidRDefault="006C38FB" w:rsidP="0087067F">
            <w:pPr>
              <w:ind w:left="-94" w:right="-122"/>
              <w:jc w:val="center"/>
            </w:pPr>
            <w:r w:rsidRPr="007E1484">
              <w:t xml:space="preserve">до змагань понад </w:t>
            </w:r>
          </w:p>
          <w:p w:rsidR="006C38FB" w:rsidRDefault="006C38FB" w:rsidP="0087067F">
            <w:pPr>
              <w:ind w:left="-94" w:right="-122"/>
              <w:jc w:val="center"/>
            </w:pPr>
            <w:r w:rsidRPr="007E1484">
              <w:t>70 тис. осіб</w:t>
            </w:r>
            <w:r w:rsidRPr="0086043E">
              <w:t xml:space="preserve"> </w:t>
            </w:r>
          </w:p>
          <w:p w:rsidR="006C38FB" w:rsidRPr="007E1484" w:rsidRDefault="006C38FB" w:rsidP="0087067F">
            <w:pPr>
              <w:ind w:left="-94" w:right="-122"/>
              <w:jc w:val="center"/>
            </w:pPr>
            <w:r w:rsidRPr="0086043E">
              <w:t>Щорічне відзначення переможців «Краще спортивне село Львівщини»</w:t>
            </w:r>
          </w:p>
        </w:tc>
      </w:tr>
      <w:tr w:rsidR="006C38FB" w:rsidRPr="00EA0519" w:rsidTr="0087067F">
        <w:trPr>
          <w:cantSplit/>
          <w:trHeight w:val="2434"/>
        </w:trPr>
        <w:tc>
          <w:tcPr>
            <w:tcW w:w="579" w:type="dxa"/>
          </w:tcPr>
          <w:p w:rsidR="006C38FB" w:rsidRDefault="006C38FB" w:rsidP="0087067F">
            <w:pPr>
              <w:spacing w:after="200" w:line="276" w:lineRule="auto"/>
            </w:pPr>
            <w:r>
              <w:t>11.</w:t>
            </w:r>
          </w:p>
        </w:tc>
        <w:tc>
          <w:tcPr>
            <w:tcW w:w="2256" w:type="dxa"/>
          </w:tcPr>
          <w:p w:rsidR="006C38FB" w:rsidRPr="005903FF" w:rsidRDefault="006C38FB" w:rsidP="0087067F">
            <w:pPr>
              <w:ind w:right="-110"/>
            </w:pPr>
            <w:r w:rsidRPr="005903FF">
              <w:t xml:space="preserve">Соціальна інклюзія та інтеграція осіб з інвалідністю засобами фізичного виховання, рухової активності та адаптивного спорту </w:t>
            </w:r>
          </w:p>
          <w:p w:rsidR="006C38FB" w:rsidRPr="005903FF" w:rsidRDefault="006C38FB" w:rsidP="0087067F">
            <w:pPr>
              <w:ind w:right="-110"/>
            </w:pPr>
          </w:p>
          <w:p w:rsidR="006C38FB" w:rsidRPr="005903FF" w:rsidRDefault="006C38FB" w:rsidP="0087067F">
            <w:pPr>
              <w:ind w:right="-110"/>
            </w:pPr>
          </w:p>
        </w:tc>
        <w:tc>
          <w:tcPr>
            <w:tcW w:w="2410" w:type="dxa"/>
          </w:tcPr>
          <w:p w:rsidR="006C38FB" w:rsidRPr="00E1189E" w:rsidRDefault="006C38FB" w:rsidP="0087067F">
            <w:pPr>
              <w:ind w:left="-118" w:right="-99"/>
              <w:jc w:val="center"/>
            </w:pPr>
            <w:r>
              <w:t xml:space="preserve">Організація та проведення фізкультурно-оздоровчих та спортивно-масових заходів серед </w:t>
            </w:r>
            <w:r w:rsidRPr="009E4228">
              <w:t>осіб з інвалідністю</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D24FE4">
              <w:rPr>
                <w:color w:val="000000"/>
              </w:rPr>
              <w:t>близько</w:t>
            </w:r>
            <w:r>
              <w:rPr>
                <w:b/>
                <w:color w:val="000000"/>
              </w:rPr>
              <w:t xml:space="preserve"> </w:t>
            </w:r>
            <w:r>
              <w:rPr>
                <w:color w:val="000000"/>
              </w:rPr>
              <w:t>600</w:t>
            </w:r>
            <w:r w:rsidRPr="00705424">
              <w:rPr>
                <w:color w:val="000000"/>
              </w:rPr>
              <w:t xml:space="preserve"> </w:t>
            </w:r>
            <w:r w:rsidRPr="009E4228">
              <w:t>осіб з інвалідністю</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Показник якості</w:t>
            </w:r>
            <w:r>
              <w:rPr>
                <w:b/>
                <w:color w:val="000000"/>
              </w:rPr>
              <w:t>,</w:t>
            </w:r>
            <w:r w:rsidRPr="00EA0519">
              <w:rPr>
                <w:b/>
                <w:color w:val="000000"/>
              </w:rPr>
              <w:t xml:space="preserve"> </w:t>
            </w:r>
            <w:r w:rsidRPr="00EA0519">
              <w:rPr>
                <w:rFonts w:eastAsia="SimSun"/>
                <w:color w:val="000000"/>
              </w:rPr>
              <w:t xml:space="preserve">% </w:t>
            </w:r>
          </w:p>
        </w:tc>
        <w:tc>
          <w:tcPr>
            <w:tcW w:w="2977" w:type="dxa"/>
          </w:tcPr>
          <w:p w:rsidR="006C38FB" w:rsidRDefault="006C38FB" w:rsidP="0087067F">
            <w:pPr>
              <w:ind w:left="-118" w:right="-99"/>
              <w:jc w:val="center"/>
            </w:pPr>
            <w:r w:rsidRPr="00270989">
              <w:t xml:space="preserve">Управління фізичної культури та спорту </w:t>
            </w:r>
            <w:r w:rsidRPr="00270989">
              <w:rPr>
                <w:rStyle w:val="11"/>
              </w:rPr>
              <w:t>облдержадміністрації</w:t>
            </w:r>
            <w:r w:rsidRPr="00270989">
              <w:t>,</w:t>
            </w:r>
          </w:p>
          <w:p w:rsidR="006C38FB" w:rsidRPr="00270989" w:rsidRDefault="006C38FB" w:rsidP="0087067F">
            <w:pPr>
              <w:ind w:left="-118" w:right="-99"/>
              <w:jc w:val="center"/>
            </w:pPr>
            <w:r w:rsidRPr="00270989">
              <w:t xml:space="preserve"> </w:t>
            </w:r>
            <w:r w:rsidRPr="00007D23">
              <w:t>регіональний центр фізичної культури і спорту інвалідів «Інваспорт»,</w:t>
            </w:r>
          </w:p>
          <w:p w:rsidR="006C38FB" w:rsidRPr="00270989" w:rsidRDefault="006C38FB" w:rsidP="0087067F">
            <w:pPr>
              <w:ind w:left="-118" w:right="-99"/>
              <w:jc w:val="center"/>
            </w:pPr>
            <w:r w:rsidRPr="00270989">
              <w:t>райдержадміністрації, виконавчі комітети міських  рад у містах обласного значення (за згодою), об’єднані територіальні громади (за згодою)</w:t>
            </w:r>
          </w:p>
          <w:p w:rsidR="006C38FB" w:rsidRPr="00270989" w:rsidRDefault="006C38FB" w:rsidP="0087067F">
            <w:pPr>
              <w:ind w:left="-118" w:right="-99"/>
              <w:jc w:val="center"/>
            </w:pP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329,00</w:t>
            </w:r>
          </w:p>
          <w:p w:rsidR="006C38FB"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Pr="00270989" w:rsidRDefault="006C38FB" w:rsidP="0087067F">
            <w:pPr>
              <w:ind w:left="-94" w:right="-122"/>
              <w:jc w:val="center"/>
            </w:pPr>
            <w:r w:rsidRPr="00270989">
              <w:t xml:space="preserve">Щорічне </w:t>
            </w:r>
          </w:p>
          <w:p w:rsidR="006C38FB" w:rsidRPr="00270989" w:rsidRDefault="006C38FB" w:rsidP="0087067F">
            <w:pPr>
              <w:ind w:left="-94" w:right="-122"/>
              <w:jc w:val="center"/>
            </w:pPr>
            <w:r w:rsidRPr="00270989">
              <w:t xml:space="preserve">залучення до </w:t>
            </w:r>
          </w:p>
          <w:p w:rsidR="006C38FB" w:rsidRPr="00270989" w:rsidRDefault="006C38FB" w:rsidP="0087067F">
            <w:pPr>
              <w:ind w:left="-94" w:right="-122"/>
              <w:jc w:val="center"/>
            </w:pPr>
            <w:r w:rsidRPr="00270989">
              <w:t>участі у змаганнях</w:t>
            </w:r>
          </w:p>
          <w:p w:rsidR="006C38FB" w:rsidRPr="000E588F" w:rsidRDefault="006C38FB" w:rsidP="0087067F">
            <w:pPr>
              <w:ind w:left="-94" w:right="-122"/>
              <w:jc w:val="center"/>
            </w:pPr>
            <w:r w:rsidRPr="00270989">
              <w:t>понад 600 осіб з інвалідністю</w:t>
            </w:r>
          </w:p>
        </w:tc>
      </w:tr>
      <w:tr w:rsidR="006C38FB" w:rsidRPr="00EA0519" w:rsidTr="0087067F">
        <w:trPr>
          <w:cantSplit/>
          <w:trHeight w:val="2434"/>
        </w:trPr>
        <w:tc>
          <w:tcPr>
            <w:tcW w:w="579" w:type="dxa"/>
          </w:tcPr>
          <w:p w:rsidR="006C38FB" w:rsidRDefault="006C38FB" w:rsidP="0087067F">
            <w:pPr>
              <w:spacing w:after="200" w:line="276" w:lineRule="auto"/>
            </w:pPr>
            <w:r>
              <w:t>12.</w:t>
            </w:r>
          </w:p>
        </w:tc>
        <w:tc>
          <w:tcPr>
            <w:tcW w:w="2256" w:type="dxa"/>
          </w:tcPr>
          <w:p w:rsidR="006C38FB" w:rsidRPr="005903FF" w:rsidRDefault="006C38FB" w:rsidP="0087067F">
            <w:r w:rsidRPr="005903FF">
              <w:t>Фізкультурно- спортивна реабілітація учасників АТО/ООС</w:t>
            </w:r>
          </w:p>
        </w:tc>
        <w:tc>
          <w:tcPr>
            <w:tcW w:w="2410" w:type="dxa"/>
          </w:tcPr>
          <w:p w:rsidR="006C38FB" w:rsidRPr="009E4228" w:rsidRDefault="006C38FB" w:rsidP="0087067F">
            <w:pPr>
              <w:ind w:left="-118" w:right="-99"/>
              <w:jc w:val="center"/>
            </w:pPr>
            <w:r w:rsidRPr="009E4228">
              <w:t>Організація та проведення заходів зі фізкультурно- спортивної реабілітації учасників АТО/ООС</w:t>
            </w:r>
          </w:p>
        </w:tc>
        <w:tc>
          <w:tcPr>
            <w:tcW w:w="3260" w:type="dxa"/>
          </w:tcPr>
          <w:p w:rsidR="006C38FB" w:rsidRPr="00EA0519" w:rsidRDefault="006C38FB" w:rsidP="0087067F">
            <w:pPr>
              <w:autoSpaceDE w:val="0"/>
              <w:autoSpaceDN w:val="0"/>
              <w:adjustRightInd w:val="0"/>
              <w:rPr>
                <w:bCs/>
                <w:color w:val="000000"/>
              </w:rPr>
            </w:pPr>
            <w:r w:rsidRPr="00EA0519">
              <w:rPr>
                <w:b/>
                <w:color w:val="000000"/>
              </w:rPr>
              <w:t xml:space="preserve">Показник затрат – </w:t>
            </w:r>
            <w:r w:rsidRPr="00EA0519">
              <w:rPr>
                <w:color w:val="000000"/>
              </w:rPr>
              <w:t xml:space="preserve"> вартість</w:t>
            </w:r>
          </w:p>
          <w:p w:rsidR="006C38FB" w:rsidRPr="00EA0519" w:rsidRDefault="006C38FB" w:rsidP="0087067F">
            <w:pPr>
              <w:rPr>
                <w:color w:val="000000"/>
              </w:rPr>
            </w:pPr>
          </w:p>
          <w:p w:rsidR="006C38FB" w:rsidRPr="00705424" w:rsidRDefault="006C38FB" w:rsidP="0087067F">
            <w:pPr>
              <w:rPr>
                <w:color w:val="000000"/>
              </w:rPr>
            </w:pPr>
            <w:r w:rsidRPr="00EA0519">
              <w:rPr>
                <w:b/>
                <w:color w:val="000000"/>
              </w:rPr>
              <w:t>Показник продукту –</w:t>
            </w:r>
            <w:r>
              <w:rPr>
                <w:b/>
                <w:color w:val="000000"/>
              </w:rPr>
              <w:t xml:space="preserve"> </w:t>
            </w:r>
            <w:r w:rsidRPr="00F937E6">
              <w:rPr>
                <w:color w:val="000000"/>
              </w:rPr>
              <w:t>кількість</w:t>
            </w:r>
            <w:r w:rsidRPr="00705424">
              <w:rPr>
                <w:color w:val="000000"/>
              </w:rPr>
              <w:t xml:space="preserve"> </w:t>
            </w:r>
            <w:r>
              <w:rPr>
                <w:color w:val="000000"/>
              </w:rPr>
              <w:t>заходів</w:t>
            </w:r>
          </w:p>
          <w:p w:rsidR="006C38FB" w:rsidRPr="00EA0519" w:rsidRDefault="006C38FB" w:rsidP="0087067F">
            <w:pPr>
              <w:rPr>
                <w:color w:val="000000"/>
              </w:rPr>
            </w:pPr>
          </w:p>
          <w:p w:rsidR="006C38FB" w:rsidRDefault="006C38FB" w:rsidP="0087067F">
            <w:pPr>
              <w:rPr>
                <w:color w:val="000000"/>
              </w:rPr>
            </w:pPr>
            <w:r w:rsidRPr="00EA0519">
              <w:rPr>
                <w:b/>
                <w:color w:val="000000"/>
              </w:rPr>
              <w:t xml:space="preserve">Показник ефективності – </w:t>
            </w:r>
            <w:r w:rsidRPr="00EA0519">
              <w:rPr>
                <w:color w:val="000000"/>
              </w:rPr>
              <w:t xml:space="preserve">вартість </w:t>
            </w:r>
            <w:r>
              <w:rPr>
                <w:color w:val="000000"/>
              </w:rPr>
              <w:t>/кількість</w:t>
            </w:r>
            <w:r w:rsidRPr="00EA0519">
              <w:rPr>
                <w:color w:val="000000"/>
              </w:rPr>
              <w:t xml:space="preserve"> </w:t>
            </w:r>
          </w:p>
          <w:p w:rsidR="006C38FB" w:rsidRPr="00EA0519" w:rsidRDefault="006C38FB" w:rsidP="0087067F">
            <w:pPr>
              <w:rPr>
                <w:color w:val="000000"/>
              </w:rPr>
            </w:pPr>
          </w:p>
          <w:p w:rsidR="006C38FB" w:rsidRPr="002E675F" w:rsidRDefault="006C38FB" w:rsidP="0087067F">
            <w:pPr>
              <w:autoSpaceDE w:val="0"/>
              <w:autoSpaceDN w:val="0"/>
              <w:adjustRightInd w:val="0"/>
              <w:rPr>
                <w:rFonts w:eastAsia="SimSun"/>
                <w:color w:val="000000"/>
              </w:rPr>
            </w:pPr>
            <w:r w:rsidRPr="00EA0519">
              <w:rPr>
                <w:b/>
                <w:color w:val="000000"/>
              </w:rPr>
              <w:t>Показник якості</w:t>
            </w:r>
            <w:r>
              <w:rPr>
                <w:b/>
                <w:color w:val="000000"/>
              </w:rPr>
              <w:t>,</w:t>
            </w:r>
            <w:r w:rsidRPr="00EA0519">
              <w:rPr>
                <w:b/>
                <w:color w:val="000000"/>
              </w:rPr>
              <w:t xml:space="preserve"> </w:t>
            </w:r>
            <w:r w:rsidRPr="00EA0519">
              <w:rPr>
                <w:rFonts w:eastAsia="SimSun"/>
                <w:color w:val="000000"/>
              </w:rPr>
              <w:t xml:space="preserve">% </w:t>
            </w:r>
          </w:p>
        </w:tc>
        <w:tc>
          <w:tcPr>
            <w:tcW w:w="2977" w:type="dxa"/>
          </w:tcPr>
          <w:p w:rsidR="006C38FB" w:rsidRPr="00270989" w:rsidRDefault="006C38FB" w:rsidP="0087067F">
            <w:pPr>
              <w:ind w:left="-118" w:right="-99"/>
              <w:jc w:val="center"/>
            </w:pPr>
            <w:r w:rsidRPr="00007D23">
              <w:t>Управління фізичної культури та спорту,  департамент соціального захисту населення облдержадміністрації, регіональний центр фізичної культури і спорту інвалідів «Інваспорт»,</w:t>
            </w:r>
          </w:p>
          <w:p w:rsidR="006C38FB" w:rsidRPr="00007D23" w:rsidRDefault="006C38FB" w:rsidP="0087067F">
            <w:pPr>
              <w:ind w:left="-118" w:right="-99"/>
              <w:jc w:val="center"/>
            </w:pPr>
            <w:r w:rsidRPr="00007D23">
              <w:t>райдержадміністрації, виконавчі комітети міських  рад у містах обласного значення (за згодою), об’єднані територіальні громади (за згодою)</w:t>
            </w:r>
          </w:p>
        </w:tc>
        <w:tc>
          <w:tcPr>
            <w:tcW w:w="1134" w:type="dxa"/>
          </w:tcPr>
          <w:p w:rsidR="006C38FB" w:rsidRPr="00EA0519" w:rsidRDefault="006C38FB" w:rsidP="0087067F">
            <w:pPr>
              <w:autoSpaceDE w:val="0"/>
              <w:autoSpaceDN w:val="0"/>
              <w:adjustRightInd w:val="0"/>
              <w:jc w:val="center"/>
              <w:rPr>
                <w:bCs/>
                <w:color w:val="000000"/>
              </w:rPr>
            </w:pPr>
            <w:r w:rsidRPr="00EA0519">
              <w:rPr>
                <w:bCs/>
                <w:color w:val="000000"/>
              </w:rPr>
              <w:t>20</w:t>
            </w:r>
            <w:r>
              <w:rPr>
                <w:bCs/>
                <w:color w:val="000000"/>
              </w:rPr>
              <w:t>21</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2</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202</w:t>
            </w:r>
            <w:r>
              <w:rPr>
                <w:bCs/>
                <w:color w:val="000000"/>
              </w:rPr>
              <w:t>3</w:t>
            </w:r>
          </w:p>
        </w:tc>
        <w:tc>
          <w:tcPr>
            <w:tcW w:w="1248" w:type="dxa"/>
          </w:tcPr>
          <w:p w:rsidR="006C38FB" w:rsidRDefault="006C38FB" w:rsidP="0087067F">
            <w:pPr>
              <w:autoSpaceDE w:val="0"/>
              <w:autoSpaceDN w:val="0"/>
              <w:adjustRightInd w:val="0"/>
              <w:jc w:val="center"/>
              <w:rPr>
                <w:bCs/>
                <w:color w:val="000000"/>
              </w:rPr>
            </w:pPr>
            <w:r>
              <w:rPr>
                <w:bCs/>
                <w:color w:val="000000"/>
              </w:rPr>
              <w:t>350,00</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p w:rsidR="006C38FB" w:rsidRPr="00EA0519" w:rsidRDefault="006C38FB" w:rsidP="0087067F">
            <w:pPr>
              <w:autoSpaceDE w:val="0"/>
              <w:autoSpaceDN w:val="0"/>
              <w:adjustRightInd w:val="0"/>
              <w:jc w:val="center"/>
              <w:rPr>
                <w:bCs/>
                <w:color w:val="000000"/>
              </w:rPr>
            </w:pPr>
          </w:p>
          <w:p w:rsidR="006C38FB" w:rsidRPr="00EA0519" w:rsidRDefault="006C38FB" w:rsidP="0087067F">
            <w:pPr>
              <w:autoSpaceDE w:val="0"/>
              <w:autoSpaceDN w:val="0"/>
              <w:adjustRightInd w:val="0"/>
              <w:jc w:val="center"/>
              <w:rPr>
                <w:bCs/>
                <w:color w:val="000000"/>
              </w:rPr>
            </w:pPr>
            <w:r w:rsidRPr="00EA0519">
              <w:rPr>
                <w:bCs/>
                <w:color w:val="000000"/>
              </w:rPr>
              <w:t>У межах бюджетних призначень</w:t>
            </w:r>
          </w:p>
        </w:tc>
        <w:tc>
          <w:tcPr>
            <w:tcW w:w="1985" w:type="dxa"/>
          </w:tcPr>
          <w:p w:rsidR="006C38FB" w:rsidRDefault="006C38FB" w:rsidP="0087067F">
            <w:pPr>
              <w:ind w:left="-94" w:right="-122"/>
              <w:jc w:val="center"/>
            </w:pPr>
            <w:r>
              <w:t>П</w:t>
            </w:r>
            <w:r w:rsidRPr="009E4228">
              <w:t>роведення заходів</w:t>
            </w:r>
          </w:p>
          <w:p w:rsidR="006C38FB" w:rsidRPr="003E7FB5" w:rsidRDefault="006C38FB" w:rsidP="0087067F">
            <w:pPr>
              <w:ind w:left="-94" w:right="-122"/>
              <w:jc w:val="center"/>
            </w:pPr>
            <w:r>
              <w:t xml:space="preserve"> та</w:t>
            </w:r>
            <w:r w:rsidRPr="003E7FB5">
              <w:t xml:space="preserve"> </w:t>
            </w:r>
            <w:r>
              <w:t xml:space="preserve">таборів </w:t>
            </w:r>
            <w:r w:rsidRPr="003E7FB5">
              <w:t>фізкультурно- спортивної реабілітації</w:t>
            </w:r>
          </w:p>
          <w:p w:rsidR="006C38FB" w:rsidRDefault="006C38FB" w:rsidP="0087067F">
            <w:pPr>
              <w:ind w:left="-94" w:right="-122"/>
              <w:jc w:val="center"/>
            </w:pPr>
            <w:r>
              <w:t>серед  учасників</w:t>
            </w:r>
          </w:p>
          <w:p w:rsidR="006C38FB" w:rsidRPr="003E7FB5" w:rsidRDefault="006C38FB" w:rsidP="0087067F">
            <w:pPr>
              <w:ind w:left="-94" w:right="-122"/>
              <w:jc w:val="center"/>
            </w:pPr>
            <w:r>
              <w:t>бойових дій</w:t>
            </w:r>
          </w:p>
        </w:tc>
      </w:tr>
    </w:tbl>
    <w:p w:rsidR="006C38FB" w:rsidRDefault="006C38FB" w:rsidP="006C38FB">
      <w:pPr>
        <w:jc w:val="both"/>
        <w:rPr>
          <w:b/>
        </w:rPr>
      </w:pPr>
      <w:r w:rsidRPr="00EA0519">
        <w:rPr>
          <w:b/>
        </w:rPr>
        <w:t xml:space="preserve"> </w:t>
      </w:r>
    </w:p>
    <w:p w:rsidR="006C38FB" w:rsidRDefault="006C38FB" w:rsidP="006C38FB">
      <w:pPr>
        <w:jc w:val="both"/>
        <w:rPr>
          <w:b/>
        </w:rPr>
      </w:pPr>
    </w:p>
    <w:p w:rsidR="006C38FB" w:rsidRDefault="006C38FB" w:rsidP="006C38FB">
      <w:pPr>
        <w:jc w:val="both"/>
        <w:rPr>
          <w:b/>
        </w:rPr>
      </w:pPr>
    </w:p>
    <w:p w:rsidR="006C38FB" w:rsidRDefault="006C38FB" w:rsidP="006C38FB">
      <w:pPr>
        <w:ind w:left="567"/>
        <w:jc w:val="both"/>
        <w:rPr>
          <w:b/>
        </w:rPr>
      </w:pPr>
      <w:r>
        <w:rPr>
          <w:b/>
        </w:rPr>
        <w:t xml:space="preserve">Начальник управління фізичної культури та спорту </w:t>
      </w:r>
    </w:p>
    <w:p w:rsidR="006C38FB" w:rsidRPr="00EA0519" w:rsidRDefault="006C38FB" w:rsidP="006C38FB">
      <w:pPr>
        <w:ind w:left="567"/>
        <w:jc w:val="both"/>
        <w:rPr>
          <w:b/>
          <w:bCs/>
        </w:rPr>
      </w:pPr>
      <w:r>
        <w:rPr>
          <w:b/>
        </w:rPr>
        <w:t>Львівської облдержадміністрації</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Роман ХІМ</w:t>
      </w:r>
      <w:r>
        <w:rPr>
          <w:b/>
          <w:lang w:val="en-US"/>
        </w:rPr>
        <w:t>’</w:t>
      </w:r>
      <w:r>
        <w:rPr>
          <w:b/>
        </w:rPr>
        <w:t>ЯК</w:t>
      </w:r>
    </w:p>
    <w:p w:rsidR="006C38FB" w:rsidRPr="00D459C1" w:rsidRDefault="006C38FB" w:rsidP="006C38FB">
      <w:pPr>
        <w:ind w:left="-284" w:firstLine="1418"/>
        <w:rPr>
          <w:b/>
          <w:sz w:val="28"/>
          <w:szCs w:val="28"/>
        </w:rPr>
      </w:pPr>
    </w:p>
    <w:p w:rsidR="000E362A" w:rsidRDefault="000E362A">
      <w:pPr>
        <w:pBdr>
          <w:top w:val="nil"/>
          <w:left w:val="nil"/>
          <w:bottom w:val="nil"/>
          <w:right w:val="nil"/>
          <w:between w:val="nil"/>
        </w:pBdr>
        <w:spacing w:line="288" w:lineRule="auto"/>
        <w:jc w:val="both"/>
        <w:rPr>
          <w:color w:val="000000"/>
          <w:sz w:val="28"/>
          <w:szCs w:val="28"/>
        </w:rPr>
      </w:pPr>
    </w:p>
    <w:sectPr w:rsidR="000E362A" w:rsidSect="006C38FB">
      <w:pgSz w:w="16838" w:h="11906" w:orient="landscape"/>
      <w:pgMar w:top="851" w:right="737" w:bottom="851" w:left="737"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732D"/>
    <w:multiLevelType w:val="hybridMultilevel"/>
    <w:tmpl w:val="1D2691E6"/>
    <w:lvl w:ilvl="0" w:tplc="58042A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AFA7559"/>
    <w:multiLevelType w:val="multilevel"/>
    <w:tmpl w:val="5B927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AE461A"/>
    <w:multiLevelType w:val="multilevel"/>
    <w:tmpl w:val="4424A38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2A"/>
    <w:rsid w:val="000E362A"/>
    <w:rsid w:val="00634331"/>
    <w:rsid w:val="006C38FB"/>
    <w:rsid w:val="00B82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21ABF-6E12-48EC-A9D1-66D1C34A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Обычный"/>
    <w:pPr>
      <w:suppressAutoHyphens/>
      <w:spacing w:line="1" w:lineRule="atLeast"/>
      <w:ind w:leftChars="-1" w:left="-1" w:hangingChars="1" w:hanging="1"/>
      <w:textDirection w:val="btLr"/>
      <w:textAlignment w:val="top"/>
      <w:outlineLvl w:val="0"/>
    </w:pPr>
    <w:rPr>
      <w:position w:val="-1"/>
      <w:sz w:val="28"/>
      <w:szCs w:val="28"/>
      <w:lang w:eastAsia="ru-RU"/>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paragraph" w:customStyle="1" w:styleId="20">
    <w:name w:val="Основной текст 2"/>
    <w:basedOn w:val="a4"/>
    <w:pPr>
      <w:spacing w:after="120" w:line="480" w:lineRule="auto"/>
    </w:pPr>
    <w:rPr>
      <w:sz w:val="20"/>
      <w:szCs w:val="20"/>
    </w:rPr>
  </w:style>
  <w:style w:type="character" w:customStyle="1" w:styleId="21">
    <w:name w:val="Основной текст 2 Знак"/>
    <w:rPr>
      <w:w w:val="100"/>
      <w:position w:val="-1"/>
      <w:effect w:val="none"/>
      <w:vertAlign w:val="baseline"/>
      <w:cs w:val="0"/>
      <w:em w:val="none"/>
      <w:lang w:val="uk-UA" w:eastAsia="ru-RU" w:bidi="ar-SA"/>
    </w:rPr>
  </w:style>
  <w:style w:type="paragraph" w:customStyle="1" w:styleId="a8">
    <w:name w:val="Текст выноски"/>
    <w:basedOn w:val="a4"/>
    <w:rPr>
      <w:rFonts w:ascii="Tahoma" w:eastAsia="Calibri" w:hAnsi="Tahoma" w:cs="Tahoma"/>
      <w:sz w:val="16"/>
      <w:szCs w:val="16"/>
    </w:rPr>
  </w:style>
  <w:style w:type="paragraph" w:customStyle="1" w:styleId="a9">
    <w:name w:val="Обычный (веб)"/>
    <w:basedOn w:val="a4"/>
    <w:pPr>
      <w:spacing w:before="100" w:beforeAutospacing="1" w:after="100" w:afterAutospacing="1"/>
    </w:pPr>
    <w:rPr>
      <w:sz w:val="24"/>
      <w:szCs w:val="24"/>
      <w:lang w:val="ru-RU"/>
    </w:rPr>
  </w:style>
  <w:style w:type="character" w:customStyle="1" w:styleId="aa">
    <w:name w:val="Гиперссылка"/>
    <w:qFormat/>
    <w:rPr>
      <w:color w:val="0000FF"/>
      <w:w w:val="100"/>
      <w:position w:val="-1"/>
      <w:u w:val="single"/>
      <w:effect w:val="none"/>
      <w:vertAlign w:val="baseline"/>
      <w:cs w:val="0"/>
      <w:em w:val="none"/>
    </w:rPr>
  </w:style>
  <w:style w:type="paragraph" w:customStyle="1" w:styleId="ab">
    <w:name w:val="Верхний колонтитул"/>
    <w:basedOn w:val="a4"/>
    <w:pPr>
      <w:tabs>
        <w:tab w:val="center" w:pos="4819"/>
        <w:tab w:val="right" w:pos="9639"/>
      </w:tabs>
    </w:pPr>
  </w:style>
  <w:style w:type="character" w:customStyle="1" w:styleId="ac">
    <w:name w:val="Верхний колонтитул Знак"/>
    <w:rPr>
      <w:w w:val="100"/>
      <w:position w:val="-1"/>
      <w:sz w:val="28"/>
      <w:szCs w:val="28"/>
      <w:effect w:val="none"/>
      <w:vertAlign w:val="baseline"/>
      <w:cs w:val="0"/>
      <w:em w:val="none"/>
      <w:lang w:eastAsia="ru-RU"/>
    </w:rPr>
  </w:style>
  <w:style w:type="paragraph" w:customStyle="1" w:styleId="ad">
    <w:name w:val="Нижний колонтитул"/>
    <w:basedOn w:val="a4"/>
    <w:pPr>
      <w:tabs>
        <w:tab w:val="center" w:pos="4819"/>
        <w:tab w:val="right" w:pos="9639"/>
      </w:tabs>
    </w:pPr>
  </w:style>
  <w:style w:type="character" w:customStyle="1" w:styleId="ae">
    <w:name w:val="Нижний колонтитул Знак"/>
    <w:rPr>
      <w:w w:val="100"/>
      <w:position w:val="-1"/>
      <w:sz w:val="28"/>
      <w:szCs w:val="28"/>
      <w:effect w:val="none"/>
      <w:vertAlign w:val="baseline"/>
      <w:cs w:val="0"/>
      <w:em w:val="none"/>
      <w:lang w:eastAsia="ru-RU"/>
    </w:rPr>
  </w:style>
  <w:style w:type="character" w:customStyle="1" w:styleId="af">
    <w:name w:val="Номер страницы"/>
    <w:basedOn w:val="a5"/>
    <w:rPr>
      <w:w w:val="100"/>
      <w:position w:val="-1"/>
      <w:effect w:val="none"/>
      <w:vertAlign w:val="baseline"/>
      <w:cs w:val="0"/>
      <w:em w:val="none"/>
    </w:rPr>
  </w:style>
  <w:style w:type="paragraph" w:customStyle="1" w:styleId="af0">
    <w:name w:val="Знак Знак Знак"/>
    <w:basedOn w:val="a4"/>
    <w:rPr>
      <w:rFonts w:ascii="Verdana" w:hAnsi="Verdana" w:cs="Verdana"/>
      <w:sz w:val="20"/>
      <w:szCs w:val="20"/>
      <w:lang w:eastAsia="en-US"/>
    </w:rPr>
  </w:style>
  <w:style w:type="character" w:styleId="af1">
    <w:name w:val="Strong"/>
    <w:rPr>
      <w:b/>
      <w:bCs/>
      <w:w w:val="100"/>
      <w:position w:val="-1"/>
      <w:effect w:val="none"/>
      <w:vertAlign w:val="baseline"/>
      <w:cs w:val="0"/>
      <w:em w:val="none"/>
    </w:rPr>
  </w:style>
  <w:style w:type="paragraph" w:customStyle="1" w:styleId="af2">
    <w:name w:val="Основной текст с отступом"/>
    <w:basedOn w:val="a4"/>
    <w:pPr>
      <w:spacing w:after="120"/>
      <w:ind w:left="283"/>
    </w:pPr>
  </w:style>
  <w:style w:type="paragraph" w:customStyle="1" w:styleId="10">
    <w:name w:val="Абзац списку1"/>
    <w:basedOn w:val="a4"/>
    <w:pPr>
      <w:ind w:left="708"/>
    </w:pPr>
  </w:style>
  <w:style w:type="paragraph" w:customStyle="1" w:styleId="af3">
    <w:name w:val="Абзац списка"/>
    <w:basedOn w:val="a4"/>
    <w:pPr>
      <w:widowControl w:val="0"/>
      <w:suppressAutoHyphens w:val="0"/>
      <w:ind w:left="708"/>
    </w:pPr>
    <w:rPr>
      <w:rFonts w:ascii="Courier New" w:hAnsi="Courier New" w:cs="Courier New"/>
      <w:color w:val="000000"/>
      <w:sz w:val="24"/>
      <w:szCs w:val="24"/>
      <w:lang w:eastAsia="ar-SA"/>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0" w:type="dxa"/>
        <w:left w:w="108" w:type="dxa"/>
        <w:bottom w:w="0" w:type="dxa"/>
        <w:right w:w="108" w:type="dxa"/>
      </w:tblCellMar>
    </w:tblPr>
  </w:style>
  <w:style w:type="paragraph" w:styleId="af6">
    <w:name w:val="No Spacing"/>
    <w:link w:val="af7"/>
    <w:qFormat/>
    <w:rsid w:val="006C38FB"/>
    <w:rPr>
      <w:rFonts w:ascii="Bookman Old Style" w:hAnsi="Bookman Old Style"/>
      <w:sz w:val="26"/>
      <w:szCs w:val="26"/>
      <w:lang w:val="ru-RU" w:eastAsia="ru-RU"/>
    </w:rPr>
  </w:style>
  <w:style w:type="character" w:customStyle="1" w:styleId="af7">
    <w:name w:val="Без інтервалів Знак"/>
    <w:link w:val="af6"/>
    <w:rsid w:val="006C38FB"/>
    <w:rPr>
      <w:rFonts w:ascii="Bookman Old Style" w:hAnsi="Bookman Old Style"/>
      <w:sz w:val="26"/>
      <w:szCs w:val="26"/>
      <w:lang w:val="ru-RU" w:eastAsia="ru-RU"/>
    </w:rPr>
  </w:style>
  <w:style w:type="character" w:customStyle="1" w:styleId="11">
    <w:name w:val="Название1"/>
    <w:rsid w:val="006C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oda.gov.ua/departament_vnutrishnoyi_ta_informatsiynoyi_polity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loda.gov.ua/departament_vnutrishnoyi_ta_informatsiynoyi_polity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oda.gov.ua/departament_vnutrishnoyi_ta_informatsiynoyi_polityky" TargetMode="External"/><Relationship Id="rId5" Type="http://schemas.openxmlformats.org/officeDocument/2006/relationships/webSettings" Target="webSettings.xml"/><Relationship Id="rId10" Type="http://schemas.openxmlformats.org/officeDocument/2006/relationships/hyperlink" Target="http://loda.gov.ua/departament-osvity-i-nauky" TargetMode="External"/><Relationship Id="rId4" Type="http://schemas.openxmlformats.org/officeDocument/2006/relationships/settings" Target="settings.xml"/><Relationship Id="rId9" Type="http://schemas.openxmlformats.org/officeDocument/2006/relationships/hyperlink" Target="http://loda.gov.ua/departament-sotsialnoho-zahystu-naselenn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9QyNXQLLc1nKfKAzQjTrHnJhWQ==">AMUW2mXwNg4J5J6cLKjGMoJruHFC4uYxQIeaO3ooULD+MnmRiHfyW3OWJXyINDBlhKLmogtpWE1ZxjF/izoNUbQd9+nZdCBxBydC7Ghn7XQRPE47fmSnoaEFFfHQBa4r9gabkFT0PzUb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19802</Words>
  <Characters>11288</Characters>
  <Application>Microsoft Office Word</Application>
  <DocSecurity>0</DocSecurity>
  <Lines>94</Lines>
  <Paragraphs>62</Paragraphs>
  <ScaleCrop>false</ScaleCrop>
  <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User88</cp:lastModifiedBy>
  <cp:revision>4</cp:revision>
  <dcterms:created xsi:type="dcterms:W3CDTF">2020-11-26T08:44:00Z</dcterms:created>
  <dcterms:modified xsi:type="dcterms:W3CDTF">2020-12-07T17:09:00Z</dcterms:modified>
</cp:coreProperties>
</file>