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04" w:rsidRDefault="00F04B5D">
      <w:pPr>
        <w:widowControl w:val="0"/>
        <w:spacing w:line="288" w:lineRule="auto"/>
        <w:jc w:val="right"/>
        <w:rPr>
          <w:sz w:val="28"/>
          <w:szCs w:val="28"/>
        </w:rPr>
      </w:pPr>
      <w:bookmarkStart w:id="0" w:name="bookmark=id.30j0zll" w:colFirst="0" w:colLast="0"/>
      <w:bookmarkStart w:id="1" w:name="bookmark=id.1fob9te" w:colFirst="0" w:colLast="0"/>
      <w:bookmarkStart w:id="2" w:name="bookmark=id.gjdgxs" w:colFirst="0" w:colLast="0"/>
      <w:bookmarkEnd w:id="0"/>
      <w:bookmarkEnd w:id="1"/>
      <w:bookmarkEnd w:id="2"/>
      <w:r>
        <w:rPr>
          <w:sz w:val="28"/>
          <w:szCs w:val="28"/>
        </w:rPr>
        <w:t>ПРОЄКТ</w:t>
      </w:r>
    </w:p>
    <w:p w:rsidR="00DF1F04" w:rsidRDefault="00F04B5D">
      <w:pPr>
        <w:widowControl w:val="0"/>
        <w:spacing w:line="288" w:lineRule="auto"/>
        <w:jc w:val="center"/>
        <w:rPr>
          <w:sz w:val="28"/>
          <w:szCs w:val="28"/>
        </w:rPr>
      </w:pPr>
      <w:r>
        <w:rPr>
          <w:sz w:val="28"/>
          <w:szCs w:val="28"/>
        </w:rPr>
        <w:t>ЛЬВІВСЬКА ОБЛАСНА РАДА</w:t>
      </w:r>
    </w:p>
    <w:p w:rsidR="00DF1F04" w:rsidRDefault="00F04B5D">
      <w:pPr>
        <w:spacing w:line="288" w:lineRule="auto"/>
        <w:jc w:val="center"/>
        <w:rPr>
          <w:sz w:val="28"/>
          <w:szCs w:val="28"/>
        </w:rPr>
      </w:pPr>
      <w:r>
        <w:rPr>
          <w:sz w:val="28"/>
          <w:szCs w:val="28"/>
        </w:rPr>
        <w:t xml:space="preserve"> </w:t>
      </w:r>
      <w:proofErr w:type="spellStart"/>
      <w:r>
        <w:rPr>
          <w:sz w:val="28"/>
          <w:szCs w:val="28"/>
        </w:rPr>
        <w:t>______сесія</w:t>
      </w:r>
      <w:proofErr w:type="spellEnd"/>
      <w:r>
        <w:rPr>
          <w:sz w:val="28"/>
          <w:szCs w:val="28"/>
        </w:rPr>
        <w:t xml:space="preserve"> _____  скликання</w:t>
      </w:r>
    </w:p>
    <w:p w:rsidR="00DF1F04" w:rsidRDefault="00F04B5D">
      <w:pPr>
        <w:keepNext/>
        <w:spacing w:line="288" w:lineRule="auto"/>
        <w:jc w:val="center"/>
        <w:rPr>
          <w:b/>
          <w:sz w:val="36"/>
          <w:szCs w:val="36"/>
        </w:rPr>
      </w:pPr>
      <w:r>
        <w:rPr>
          <w:b/>
          <w:sz w:val="32"/>
          <w:szCs w:val="32"/>
        </w:rPr>
        <w:t xml:space="preserve">РІШЕННЯ № </w:t>
      </w:r>
      <w:r>
        <w:rPr>
          <w:sz w:val="32"/>
          <w:szCs w:val="32"/>
        </w:rPr>
        <w:t>________</w:t>
      </w:r>
    </w:p>
    <w:p w:rsidR="00DF1F04" w:rsidRDefault="00F04B5D">
      <w:pPr>
        <w:spacing w:line="288" w:lineRule="auto"/>
        <w:jc w:val="center"/>
        <w:rPr>
          <w:b/>
          <w:sz w:val="32"/>
          <w:szCs w:val="32"/>
        </w:rPr>
      </w:pPr>
      <w:r>
        <w:rPr>
          <w:sz w:val="28"/>
          <w:szCs w:val="28"/>
        </w:rPr>
        <w:t>від ____________2020 року</w:t>
      </w:r>
    </w:p>
    <w:p w:rsidR="00DF1F04" w:rsidRDefault="00DF1F04">
      <w:pPr>
        <w:rPr>
          <w:b/>
          <w:sz w:val="28"/>
          <w:szCs w:val="28"/>
        </w:rPr>
      </w:pPr>
    </w:p>
    <w:p w:rsidR="00DF1F04" w:rsidRDefault="00DF1F04">
      <w:pPr>
        <w:rPr>
          <w:b/>
          <w:sz w:val="28"/>
          <w:szCs w:val="28"/>
        </w:rPr>
      </w:pPr>
    </w:p>
    <w:p w:rsidR="00DF1F04" w:rsidRDefault="00DF1F04">
      <w:pPr>
        <w:rPr>
          <w:b/>
          <w:sz w:val="28"/>
          <w:szCs w:val="28"/>
        </w:rPr>
      </w:pPr>
    </w:p>
    <w:p w:rsidR="00DF1F04" w:rsidRDefault="00DF1F04">
      <w:pPr>
        <w:rPr>
          <w:b/>
          <w:sz w:val="28"/>
          <w:szCs w:val="28"/>
        </w:rPr>
      </w:pPr>
    </w:p>
    <w:p w:rsidR="00DF1F04" w:rsidRDefault="00F04B5D">
      <w:pPr>
        <w:rPr>
          <w:b/>
          <w:sz w:val="28"/>
          <w:szCs w:val="28"/>
        </w:rPr>
      </w:pPr>
      <w:r>
        <w:rPr>
          <w:b/>
          <w:sz w:val="28"/>
          <w:szCs w:val="28"/>
        </w:rPr>
        <w:t xml:space="preserve">Про затвердження </w:t>
      </w:r>
      <w:r>
        <w:rPr>
          <w:b/>
          <w:color w:val="000000"/>
          <w:sz w:val="28"/>
          <w:szCs w:val="28"/>
        </w:rPr>
        <w:t xml:space="preserve">Регіональної </w:t>
      </w:r>
      <w:r>
        <w:rPr>
          <w:b/>
          <w:sz w:val="28"/>
          <w:szCs w:val="28"/>
        </w:rPr>
        <w:t>програми</w:t>
      </w:r>
    </w:p>
    <w:p w:rsidR="00DF1F04" w:rsidRDefault="00F04B5D">
      <w:pPr>
        <w:rPr>
          <w:b/>
          <w:color w:val="000000"/>
          <w:sz w:val="28"/>
          <w:szCs w:val="28"/>
        </w:rPr>
      </w:pPr>
      <w:r>
        <w:rPr>
          <w:b/>
          <w:sz w:val="28"/>
          <w:szCs w:val="28"/>
        </w:rPr>
        <w:t xml:space="preserve">з </w:t>
      </w:r>
      <w:r>
        <w:rPr>
          <w:b/>
          <w:color w:val="000000"/>
          <w:sz w:val="28"/>
          <w:szCs w:val="28"/>
        </w:rPr>
        <w:t xml:space="preserve">міжнародного і транскордонного </w:t>
      </w:r>
    </w:p>
    <w:p w:rsidR="00DF1F04" w:rsidRDefault="00F04B5D">
      <w:pPr>
        <w:rPr>
          <w:b/>
          <w:color w:val="000000"/>
          <w:sz w:val="28"/>
          <w:szCs w:val="28"/>
        </w:rPr>
      </w:pPr>
      <w:r>
        <w:rPr>
          <w:b/>
          <w:color w:val="000000"/>
          <w:sz w:val="28"/>
          <w:szCs w:val="28"/>
        </w:rPr>
        <w:t xml:space="preserve">співробітництва, європейської інтеграції </w:t>
      </w:r>
    </w:p>
    <w:p w:rsidR="00DF1F04" w:rsidRDefault="00F04B5D">
      <w:pPr>
        <w:rPr>
          <w:b/>
          <w:sz w:val="28"/>
          <w:szCs w:val="28"/>
        </w:rPr>
      </w:pPr>
      <w:r>
        <w:rPr>
          <w:b/>
          <w:color w:val="000000"/>
          <w:sz w:val="28"/>
          <w:szCs w:val="28"/>
        </w:rPr>
        <w:t>на 2021 – 2023 роки</w:t>
      </w:r>
    </w:p>
    <w:p w:rsidR="00DF1F04" w:rsidRDefault="00DF1F04">
      <w:pPr>
        <w:rPr>
          <w:sz w:val="28"/>
          <w:szCs w:val="28"/>
        </w:rPr>
      </w:pPr>
    </w:p>
    <w:p w:rsidR="00DF1F04" w:rsidRDefault="00DF1F04">
      <w:pPr>
        <w:ind w:firstLine="708"/>
        <w:rPr>
          <w:sz w:val="28"/>
          <w:szCs w:val="28"/>
        </w:rPr>
      </w:pPr>
    </w:p>
    <w:p w:rsidR="00DF1F04" w:rsidRDefault="00F04B5D">
      <w:pPr>
        <w:ind w:firstLine="708"/>
        <w:rPr>
          <w:sz w:val="28"/>
          <w:szCs w:val="28"/>
        </w:rPr>
      </w:pPr>
      <w:r>
        <w:rPr>
          <w:sz w:val="28"/>
          <w:szCs w:val="28"/>
        </w:rPr>
        <w:t xml:space="preserve">Відповідно до статті 143 Конституції України, пункту 16 частини першої статті 43 Закону України "Про місцеве самоврядування в Україні"; з метою реалізації політики міжнародного і транскордонного співробітництва, залучення міжнародної технічної допомоги та міжнародної промоції Львівської області; беручи до уваги подання Львівської обласної державної адміністрації; враховуючи висновок постійної комісії з питань </w:t>
      </w:r>
      <w:r w:rsidR="00633672" w:rsidRPr="00633672">
        <w:rPr>
          <w:sz w:val="28"/>
          <w:szCs w:val="28"/>
        </w:rPr>
        <w:t>євроінтеграції, міжнародного та міжрегіонального співробітництва</w:t>
      </w:r>
      <w:r>
        <w:rPr>
          <w:sz w:val="28"/>
          <w:szCs w:val="28"/>
        </w:rPr>
        <w:t>, Львівська обласна рада</w:t>
      </w:r>
    </w:p>
    <w:p w:rsidR="00DF1F04" w:rsidRDefault="00DF1F04">
      <w:pPr>
        <w:rPr>
          <w:sz w:val="28"/>
          <w:szCs w:val="28"/>
        </w:rPr>
      </w:pPr>
    </w:p>
    <w:p w:rsidR="00DF1F04" w:rsidRDefault="00F04B5D">
      <w:pPr>
        <w:jc w:val="center"/>
        <w:rPr>
          <w:sz w:val="28"/>
          <w:szCs w:val="28"/>
        </w:rPr>
      </w:pPr>
      <w:r>
        <w:rPr>
          <w:sz w:val="28"/>
          <w:szCs w:val="28"/>
        </w:rPr>
        <w:t>В И Р І Ш И Л А:</w:t>
      </w:r>
    </w:p>
    <w:p w:rsidR="00DF1F04" w:rsidRDefault="00DF1F04">
      <w:pPr>
        <w:rPr>
          <w:sz w:val="28"/>
          <w:szCs w:val="28"/>
        </w:rPr>
      </w:pPr>
    </w:p>
    <w:p w:rsidR="00DF1F04" w:rsidRDefault="00F04B5D">
      <w:pPr>
        <w:ind w:firstLine="708"/>
        <w:rPr>
          <w:sz w:val="28"/>
          <w:szCs w:val="28"/>
        </w:rPr>
      </w:pPr>
      <w:r>
        <w:rPr>
          <w:sz w:val="28"/>
          <w:szCs w:val="28"/>
        </w:rPr>
        <w:t>1. Затвердити Регіональну програму з міжнародного і транскордонного співробітництва, європейської інтеграції на 2021 – 2023 роки (далі – Програма), що додається.</w:t>
      </w:r>
    </w:p>
    <w:p w:rsidR="00DF1F04" w:rsidRDefault="00F04B5D">
      <w:pPr>
        <w:ind w:firstLine="708"/>
        <w:rPr>
          <w:sz w:val="28"/>
          <w:szCs w:val="28"/>
        </w:rPr>
      </w:pPr>
      <w:r>
        <w:rPr>
          <w:sz w:val="28"/>
          <w:szCs w:val="28"/>
        </w:rPr>
        <w:t>2. Львівській обласній державній адміністрації (М. Козицький) забезпечити виконання Програми.</w:t>
      </w:r>
    </w:p>
    <w:p w:rsidR="00DF1F04" w:rsidRDefault="00F04B5D">
      <w:pPr>
        <w:ind w:firstLine="708"/>
        <w:rPr>
          <w:sz w:val="28"/>
          <w:szCs w:val="28"/>
        </w:rPr>
      </w:pPr>
      <w:r>
        <w:rPr>
          <w:sz w:val="28"/>
          <w:szCs w:val="28"/>
        </w:rPr>
        <w:t xml:space="preserve">3. Вважати таким, що втратило чинність, рішення Львівської обласної ради від 05 грудня </w:t>
      </w:r>
      <w:r>
        <w:rPr>
          <w:color w:val="000000"/>
          <w:sz w:val="28"/>
          <w:szCs w:val="28"/>
        </w:rPr>
        <w:t xml:space="preserve">2017 № 561 </w:t>
      </w:r>
      <w:r>
        <w:rPr>
          <w:sz w:val="28"/>
          <w:szCs w:val="28"/>
        </w:rPr>
        <w:t>"Про затвердження Регіональної програми з міжнародного і транскордонного співробітництва, європейської інтеграції на 2018 – 2020 роки" з 31.12.2020 року.</w:t>
      </w:r>
    </w:p>
    <w:p w:rsidR="00DF1F04" w:rsidRDefault="00F04B5D">
      <w:pPr>
        <w:ind w:firstLine="708"/>
        <w:rPr>
          <w:sz w:val="28"/>
          <w:szCs w:val="28"/>
        </w:rPr>
      </w:pPr>
      <w:r>
        <w:rPr>
          <w:sz w:val="28"/>
          <w:szCs w:val="28"/>
        </w:rPr>
        <w:t xml:space="preserve">4. Контроль за виконанням рішення покласти на постійну комісію з питань </w:t>
      </w:r>
      <w:r w:rsidR="00633672" w:rsidRPr="00633672">
        <w:rPr>
          <w:sz w:val="28"/>
          <w:szCs w:val="28"/>
        </w:rPr>
        <w:t>євроінтеграції, міжнародного та міжрегіонального співробітництва</w:t>
      </w:r>
      <w:r w:rsidR="00633672">
        <w:rPr>
          <w:sz w:val="28"/>
          <w:szCs w:val="28"/>
        </w:rPr>
        <w:t xml:space="preserve"> (Н. </w:t>
      </w:r>
      <w:proofErr w:type="spellStart"/>
      <w:r w:rsidR="00633672">
        <w:rPr>
          <w:sz w:val="28"/>
          <w:szCs w:val="28"/>
        </w:rPr>
        <w:t>Галецька</w:t>
      </w:r>
      <w:proofErr w:type="spellEnd"/>
      <w:r w:rsidR="00633672">
        <w:rPr>
          <w:sz w:val="28"/>
          <w:szCs w:val="28"/>
        </w:rPr>
        <w:t>)</w:t>
      </w:r>
      <w:r>
        <w:rPr>
          <w:sz w:val="28"/>
          <w:szCs w:val="28"/>
        </w:rPr>
        <w:t>.</w:t>
      </w:r>
    </w:p>
    <w:p w:rsidR="00DF1F04" w:rsidRDefault="00DF1F04">
      <w:pPr>
        <w:rPr>
          <w:sz w:val="28"/>
          <w:szCs w:val="28"/>
        </w:rPr>
      </w:pPr>
      <w:bookmarkStart w:id="3" w:name="_GoBack"/>
      <w:bookmarkEnd w:id="3"/>
    </w:p>
    <w:p w:rsidR="00DF1F04" w:rsidRDefault="00DF1F04">
      <w:pPr>
        <w:rPr>
          <w:sz w:val="28"/>
          <w:szCs w:val="28"/>
        </w:rPr>
      </w:pPr>
    </w:p>
    <w:p w:rsidR="00DF1F04" w:rsidRDefault="00F04B5D">
      <w:r>
        <w:rPr>
          <w:sz w:val="28"/>
          <w:szCs w:val="28"/>
        </w:rPr>
        <w:t>Голова обласної ради</w:t>
      </w:r>
      <w:r>
        <w:rPr>
          <w:sz w:val="28"/>
          <w:szCs w:val="28"/>
        </w:rPr>
        <w:tab/>
      </w:r>
      <w:r>
        <w:rPr>
          <w:sz w:val="28"/>
          <w:szCs w:val="28"/>
        </w:rPr>
        <w:tab/>
      </w:r>
      <w:r>
        <w:rPr>
          <w:sz w:val="28"/>
          <w:szCs w:val="28"/>
        </w:rPr>
        <w:tab/>
      </w:r>
      <w:r>
        <w:rPr>
          <w:sz w:val="28"/>
          <w:szCs w:val="28"/>
        </w:rPr>
        <w:tab/>
      </w:r>
      <w:r>
        <w:rPr>
          <w:sz w:val="28"/>
          <w:szCs w:val="28"/>
        </w:rPr>
        <w:tab/>
        <w:t xml:space="preserve"> </w:t>
      </w:r>
      <w:r w:rsidR="00083B58">
        <w:rPr>
          <w:sz w:val="28"/>
          <w:szCs w:val="28"/>
        </w:rPr>
        <w:t xml:space="preserve">                               </w:t>
      </w:r>
      <w:r>
        <w:rPr>
          <w:sz w:val="28"/>
          <w:szCs w:val="28"/>
        </w:rPr>
        <w:t>Ірина ГРИМАК</w:t>
      </w:r>
    </w:p>
    <w:p w:rsidR="00DF1F04" w:rsidRDefault="00DF1F04">
      <w:pPr>
        <w:rPr>
          <w:b/>
          <w:sz w:val="28"/>
          <w:szCs w:val="28"/>
        </w:rPr>
        <w:sectPr w:rsidR="00DF1F04">
          <w:headerReference w:type="even" r:id="rId8"/>
          <w:headerReference w:type="default" r:id="rId9"/>
          <w:pgSz w:w="11906" w:h="16838"/>
          <w:pgMar w:top="851" w:right="567" w:bottom="567" w:left="1418" w:header="709" w:footer="709" w:gutter="0"/>
          <w:pgNumType w:start="1"/>
          <w:cols w:space="720"/>
          <w:titlePg/>
        </w:sectPr>
      </w:pPr>
    </w:p>
    <w:p w:rsidR="00D858EE" w:rsidRDefault="00D858EE" w:rsidP="00D858EE">
      <w:pPr>
        <w:tabs>
          <w:tab w:val="left" w:pos="11840"/>
        </w:tabs>
        <w:ind w:firstLine="709"/>
        <w:jc w:val="right"/>
        <w:rPr>
          <w:rFonts w:eastAsia="Times New Roman"/>
          <w:sz w:val="28"/>
        </w:rPr>
      </w:pPr>
      <w:r>
        <w:rPr>
          <w:rFonts w:eastAsia="Times New Roman"/>
          <w:sz w:val="28"/>
        </w:rPr>
        <w:lastRenderedPageBreak/>
        <w:t>Додаток до проєкту рішення</w:t>
      </w:r>
    </w:p>
    <w:p w:rsidR="00DF1F04" w:rsidRDefault="00F04B5D">
      <w:pPr>
        <w:pStyle w:val="a3"/>
        <w:rPr>
          <w:sz w:val="28"/>
          <w:szCs w:val="28"/>
        </w:rPr>
      </w:pPr>
      <w:r>
        <w:rPr>
          <w:sz w:val="28"/>
          <w:szCs w:val="28"/>
        </w:rPr>
        <w:t>Львівська обласна рада</w:t>
      </w:r>
    </w:p>
    <w:p w:rsidR="00DF1F04" w:rsidRDefault="00F04B5D">
      <w:pPr>
        <w:pStyle w:val="a3"/>
        <w:rPr>
          <w:sz w:val="28"/>
          <w:szCs w:val="28"/>
        </w:rPr>
      </w:pPr>
      <w:r>
        <w:rPr>
          <w:sz w:val="28"/>
          <w:szCs w:val="28"/>
        </w:rPr>
        <w:t>Львівська обласна державна адміністрація</w:t>
      </w:r>
    </w:p>
    <w:p w:rsidR="00DF1F04" w:rsidRDefault="00DF1F04">
      <w:pPr>
        <w:pStyle w:val="a4"/>
        <w:spacing w:before="0" w:after="0"/>
      </w:pPr>
    </w:p>
    <w:p w:rsidR="00DF1F04" w:rsidRDefault="00DF1F04">
      <w:pPr>
        <w:jc w:val="center"/>
      </w:pPr>
    </w:p>
    <w:p w:rsidR="00DF1F04" w:rsidRDefault="00DF1F04">
      <w:pPr>
        <w:jc w:val="center"/>
      </w:pPr>
    </w:p>
    <w:p w:rsidR="00DF1F04" w:rsidRDefault="00DF1F04"/>
    <w:p w:rsidR="00DF1F04" w:rsidRDefault="00DF1F04"/>
    <w:p w:rsidR="00DF1F04" w:rsidRDefault="00DF1F04"/>
    <w:p w:rsidR="00DF1F04" w:rsidRDefault="00DF1F04"/>
    <w:p w:rsidR="00DF1F04" w:rsidRDefault="00F04B5D">
      <w:r>
        <w:rPr>
          <w:noProof/>
          <w:lang w:eastAsia="uk-UA"/>
        </w:rPr>
        <w:drawing>
          <wp:anchor distT="0" distB="0" distL="114935" distR="114935" simplePos="0" relativeHeight="251658240" behindDoc="0" locked="0" layoutInCell="1" allowOverlap="1">
            <wp:simplePos x="0" y="0"/>
            <wp:positionH relativeFrom="column">
              <wp:posOffset>2516505</wp:posOffset>
            </wp:positionH>
            <wp:positionV relativeFrom="paragraph">
              <wp:posOffset>-658494</wp:posOffset>
            </wp:positionV>
            <wp:extent cx="1235710" cy="154559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1235710" cy="1545590"/>
                    </a:xfrm>
                    <a:prstGeom prst="rect">
                      <a:avLst/>
                    </a:prstGeom>
                    <a:ln/>
                  </pic:spPr>
                </pic:pic>
              </a:graphicData>
            </a:graphic>
          </wp:anchor>
        </w:drawing>
      </w:r>
    </w:p>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Pr>
        <w:tabs>
          <w:tab w:val="left" w:pos="1080"/>
        </w:tabs>
        <w:ind w:firstLine="720"/>
        <w:jc w:val="center"/>
        <w:rPr>
          <w:b/>
          <w:sz w:val="48"/>
          <w:szCs w:val="48"/>
        </w:rPr>
      </w:pPr>
    </w:p>
    <w:p w:rsidR="00DF1F04" w:rsidRDefault="00DF1F04">
      <w:pPr>
        <w:tabs>
          <w:tab w:val="left" w:pos="1080"/>
        </w:tabs>
        <w:ind w:firstLine="720"/>
        <w:jc w:val="center"/>
        <w:rPr>
          <w:b/>
          <w:sz w:val="48"/>
          <w:szCs w:val="48"/>
        </w:rPr>
      </w:pPr>
    </w:p>
    <w:p w:rsidR="00DF1F04" w:rsidRDefault="00F04B5D">
      <w:pPr>
        <w:tabs>
          <w:tab w:val="left" w:pos="1080"/>
        </w:tabs>
        <w:jc w:val="center"/>
        <w:rPr>
          <w:b/>
          <w:sz w:val="48"/>
          <w:szCs w:val="48"/>
        </w:rPr>
      </w:pPr>
      <w:bookmarkStart w:id="4" w:name="bookmark=id.3znysh7" w:colFirst="0" w:colLast="0"/>
      <w:bookmarkEnd w:id="4"/>
      <w:r>
        <w:rPr>
          <w:b/>
          <w:sz w:val="48"/>
          <w:szCs w:val="48"/>
        </w:rPr>
        <w:t>РЕГІОНАЛЬНА ПРОГРАМА</w:t>
      </w:r>
    </w:p>
    <w:p w:rsidR="00DF1F04" w:rsidRDefault="00F04B5D">
      <w:pPr>
        <w:tabs>
          <w:tab w:val="left" w:pos="1080"/>
        </w:tabs>
        <w:jc w:val="center"/>
        <w:rPr>
          <w:b/>
          <w:sz w:val="48"/>
          <w:szCs w:val="48"/>
        </w:rPr>
      </w:pPr>
      <w:r>
        <w:rPr>
          <w:b/>
          <w:sz w:val="48"/>
          <w:szCs w:val="48"/>
        </w:rPr>
        <w:t xml:space="preserve">З МІЖНАРОДНОГО І ТРАНСКОРДОННОГО </w:t>
      </w:r>
    </w:p>
    <w:p w:rsidR="00DF1F04" w:rsidRDefault="00F04B5D">
      <w:pPr>
        <w:tabs>
          <w:tab w:val="left" w:pos="1080"/>
        </w:tabs>
        <w:jc w:val="center"/>
        <w:rPr>
          <w:b/>
          <w:sz w:val="48"/>
          <w:szCs w:val="48"/>
        </w:rPr>
      </w:pPr>
      <w:r>
        <w:rPr>
          <w:b/>
          <w:sz w:val="48"/>
          <w:szCs w:val="48"/>
        </w:rPr>
        <w:t>СПІВРОБІТНИЦТВА, ЄВРОПЕЙСЬКОЇ ІНТЕГРАЦІЇ НА 2021 – 2023 РОКИ</w:t>
      </w:r>
    </w:p>
    <w:p w:rsidR="00DF1F04" w:rsidRDefault="00F04B5D">
      <w:pPr>
        <w:tabs>
          <w:tab w:val="left" w:pos="1080"/>
        </w:tabs>
        <w:jc w:val="center"/>
        <w:rPr>
          <w:sz w:val="28"/>
          <w:szCs w:val="28"/>
        </w:rPr>
      </w:pPr>
      <w:r>
        <w:rPr>
          <w:b/>
          <w:sz w:val="48"/>
          <w:szCs w:val="48"/>
        </w:rPr>
        <w:t xml:space="preserve"> </w:t>
      </w:r>
    </w:p>
    <w:p w:rsidR="00DF1F04" w:rsidRDefault="00DF1F04">
      <w:pPr>
        <w:tabs>
          <w:tab w:val="left" w:pos="1080"/>
        </w:tabs>
        <w:jc w:val="center"/>
        <w:rPr>
          <w:sz w:val="28"/>
          <w:szCs w:val="28"/>
        </w:rPr>
      </w:pPr>
    </w:p>
    <w:p w:rsidR="00DF1F04" w:rsidRDefault="00DF1F04">
      <w:pPr>
        <w:tabs>
          <w:tab w:val="left" w:pos="1080"/>
        </w:tabs>
        <w:jc w:val="center"/>
        <w:rPr>
          <w:sz w:val="28"/>
          <w:szCs w:val="28"/>
        </w:rPr>
      </w:pPr>
    </w:p>
    <w:p w:rsidR="00DF1F04" w:rsidRDefault="00DF1F04">
      <w:pPr>
        <w:tabs>
          <w:tab w:val="left" w:pos="1080"/>
        </w:tabs>
        <w:jc w:val="center"/>
        <w:rPr>
          <w:b/>
          <w:sz w:val="48"/>
          <w:szCs w:val="48"/>
        </w:rPr>
      </w:pPr>
    </w:p>
    <w:p w:rsidR="00DF1F04" w:rsidRDefault="00DF1F04">
      <w:pPr>
        <w:ind w:left="720"/>
      </w:pPr>
    </w:p>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 w:rsidR="00DF1F04" w:rsidRDefault="00DF1F04">
      <w:pPr>
        <w:ind w:left="720"/>
      </w:pPr>
    </w:p>
    <w:p w:rsidR="00083B58" w:rsidRDefault="00083B58">
      <w:pPr>
        <w:widowControl w:val="0"/>
        <w:pBdr>
          <w:top w:val="nil"/>
          <w:left w:val="nil"/>
          <w:bottom w:val="nil"/>
          <w:right w:val="nil"/>
          <w:between w:val="nil"/>
        </w:pBdr>
        <w:ind w:right="94" w:firstLine="240"/>
        <w:jc w:val="center"/>
        <w:rPr>
          <w:rFonts w:eastAsia="Times New Roman"/>
          <w:color w:val="000000"/>
          <w:sz w:val="28"/>
          <w:szCs w:val="28"/>
        </w:rPr>
      </w:pPr>
    </w:p>
    <w:p w:rsidR="00DF1F04" w:rsidRDefault="00F04B5D">
      <w:pPr>
        <w:widowControl w:val="0"/>
        <w:pBdr>
          <w:top w:val="nil"/>
          <w:left w:val="nil"/>
          <w:bottom w:val="nil"/>
          <w:right w:val="nil"/>
          <w:between w:val="nil"/>
        </w:pBdr>
        <w:ind w:right="94" w:firstLine="240"/>
        <w:jc w:val="center"/>
        <w:rPr>
          <w:rFonts w:eastAsia="Times New Roman"/>
          <w:b/>
          <w:color w:val="000000"/>
          <w:sz w:val="16"/>
          <w:szCs w:val="16"/>
        </w:rPr>
      </w:pPr>
      <w:r>
        <w:rPr>
          <w:rFonts w:eastAsia="Times New Roman"/>
          <w:color w:val="000000"/>
          <w:sz w:val="28"/>
          <w:szCs w:val="28"/>
        </w:rPr>
        <w:t>Львів – 2020</w:t>
      </w:r>
    </w:p>
    <w:p w:rsidR="00DF1F04" w:rsidRDefault="00F04B5D">
      <w:pPr>
        <w:jc w:val="center"/>
        <w:rPr>
          <w:b/>
          <w:color w:val="FF0000"/>
          <w:sz w:val="28"/>
          <w:szCs w:val="28"/>
        </w:rPr>
      </w:pPr>
      <w:r>
        <w:rPr>
          <w:b/>
          <w:color w:val="000000"/>
          <w:sz w:val="28"/>
          <w:szCs w:val="28"/>
        </w:rPr>
        <w:lastRenderedPageBreak/>
        <w:t xml:space="preserve">Зміст </w:t>
      </w:r>
    </w:p>
    <w:p w:rsidR="00DF1F04" w:rsidRDefault="00F04B5D">
      <w:pPr>
        <w:jc w:val="left"/>
        <w:rPr>
          <w:color w:val="000000"/>
          <w:sz w:val="28"/>
          <w:szCs w:val="28"/>
        </w:rPr>
      </w:pPr>
      <w:r>
        <w:rPr>
          <w:b/>
          <w:color w:val="000000"/>
          <w:sz w:val="28"/>
          <w:szCs w:val="28"/>
        </w:rPr>
        <w:t>1. Загальні положення</w:t>
      </w:r>
      <w:r>
        <w:rPr>
          <w:color w:val="000000"/>
          <w:sz w:val="28"/>
          <w:szCs w:val="28"/>
        </w:rPr>
        <w:t>……………………………………………………....…..... 4</w:t>
      </w:r>
    </w:p>
    <w:p w:rsidR="00DF1F04" w:rsidRDefault="00F04B5D">
      <w:pPr>
        <w:jc w:val="left"/>
        <w:rPr>
          <w:sz w:val="28"/>
          <w:szCs w:val="28"/>
        </w:rPr>
      </w:pPr>
      <w:r>
        <w:rPr>
          <w:b/>
          <w:color w:val="000000"/>
          <w:sz w:val="28"/>
          <w:szCs w:val="28"/>
        </w:rPr>
        <w:t xml:space="preserve">2. </w:t>
      </w:r>
      <w:r>
        <w:rPr>
          <w:b/>
          <w:sz w:val="28"/>
          <w:szCs w:val="28"/>
        </w:rPr>
        <w:t>Визначення проблем, на розв’язання яких спрямована Програма</w:t>
      </w:r>
      <w:r>
        <w:rPr>
          <w:sz w:val="28"/>
          <w:szCs w:val="28"/>
        </w:rPr>
        <w:t>……... 4</w:t>
      </w:r>
    </w:p>
    <w:p w:rsidR="00DF1F04" w:rsidRDefault="00F04B5D">
      <w:pPr>
        <w:jc w:val="left"/>
        <w:rPr>
          <w:sz w:val="28"/>
          <w:szCs w:val="28"/>
        </w:rPr>
      </w:pPr>
      <w:r>
        <w:rPr>
          <w:b/>
          <w:color w:val="000000"/>
          <w:sz w:val="28"/>
          <w:szCs w:val="28"/>
        </w:rPr>
        <w:t xml:space="preserve">3. </w:t>
      </w:r>
      <w:r>
        <w:rPr>
          <w:b/>
          <w:sz w:val="28"/>
          <w:szCs w:val="28"/>
        </w:rPr>
        <w:t>Мета Програми</w:t>
      </w:r>
      <w:r>
        <w:rPr>
          <w:sz w:val="28"/>
          <w:szCs w:val="28"/>
        </w:rPr>
        <w:t>……………………………...………………………………..… 5</w:t>
      </w:r>
    </w:p>
    <w:p w:rsidR="00DF1F04" w:rsidRDefault="00F04B5D">
      <w:pPr>
        <w:rPr>
          <w:sz w:val="28"/>
          <w:szCs w:val="28"/>
        </w:rPr>
      </w:pPr>
      <w:r>
        <w:rPr>
          <w:b/>
          <w:sz w:val="28"/>
          <w:szCs w:val="28"/>
        </w:rPr>
        <w:t>4. Завдання та результативні показники Програми</w:t>
      </w:r>
      <w:r>
        <w:rPr>
          <w:sz w:val="28"/>
          <w:szCs w:val="28"/>
        </w:rPr>
        <w:t>………………………...... 5</w:t>
      </w:r>
    </w:p>
    <w:p w:rsidR="00DF1F04" w:rsidRDefault="00F04B5D">
      <w:pPr>
        <w:jc w:val="left"/>
        <w:rPr>
          <w:b/>
          <w:sz w:val="28"/>
          <w:szCs w:val="28"/>
        </w:rPr>
      </w:pPr>
      <w:r>
        <w:rPr>
          <w:b/>
          <w:sz w:val="28"/>
          <w:szCs w:val="28"/>
        </w:rPr>
        <w:t>5. Шляхи і засоби розв’язання проблеми</w:t>
      </w:r>
      <w:r>
        <w:rPr>
          <w:sz w:val="28"/>
          <w:szCs w:val="28"/>
        </w:rPr>
        <w:t>………………………………………. 8</w:t>
      </w:r>
    </w:p>
    <w:p w:rsidR="00DF1F04" w:rsidRDefault="00F04B5D">
      <w:pPr>
        <w:jc w:val="left"/>
        <w:rPr>
          <w:sz w:val="28"/>
          <w:szCs w:val="28"/>
        </w:rPr>
      </w:pPr>
      <w:r>
        <w:rPr>
          <w:b/>
          <w:sz w:val="28"/>
          <w:szCs w:val="28"/>
        </w:rPr>
        <w:t>6. Обсяги та джерела фінансування</w:t>
      </w:r>
      <w:r>
        <w:rPr>
          <w:sz w:val="28"/>
          <w:szCs w:val="28"/>
        </w:rPr>
        <w:t>…………………………………………….. 9</w:t>
      </w:r>
    </w:p>
    <w:p w:rsidR="00DF1F04" w:rsidRDefault="00F04B5D">
      <w:pPr>
        <w:jc w:val="left"/>
        <w:rPr>
          <w:b/>
          <w:sz w:val="28"/>
          <w:szCs w:val="28"/>
        </w:rPr>
      </w:pPr>
      <w:r>
        <w:rPr>
          <w:b/>
          <w:sz w:val="28"/>
          <w:szCs w:val="28"/>
        </w:rPr>
        <w:t>7. Строки  та етапи виконання Програми</w:t>
      </w:r>
      <w:r>
        <w:rPr>
          <w:sz w:val="28"/>
          <w:szCs w:val="28"/>
        </w:rPr>
        <w:t>……………………………………... 9</w:t>
      </w:r>
    </w:p>
    <w:p w:rsidR="00DF1F04" w:rsidRDefault="00F04B5D">
      <w:pPr>
        <w:jc w:val="left"/>
        <w:rPr>
          <w:sz w:val="28"/>
          <w:szCs w:val="28"/>
        </w:rPr>
      </w:pPr>
      <w:r>
        <w:rPr>
          <w:b/>
          <w:sz w:val="28"/>
          <w:szCs w:val="28"/>
        </w:rPr>
        <w:t>8. Координація та контроль за виконанням Програми</w:t>
      </w:r>
      <w:r>
        <w:rPr>
          <w:sz w:val="28"/>
          <w:szCs w:val="28"/>
        </w:rPr>
        <w:t>…………………….... 9</w:t>
      </w:r>
    </w:p>
    <w:p w:rsidR="00DF1F04" w:rsidRDefault="00F04B5D">
      <w:pPr>
        <w:jc w:val="left"/>
        <w:rPr>
          <w:color w:val="000000"/>
          <w:sz w:val="28"/>
          <w:szCs w:val="28"/>
        </w:rPr>
      </w:pPr>
      <w:r>
        <w:rPr>
          <w:b/>
          <w:sz w:val="28"/>
          <w:szCs w:val="28"/>
        </w:rPr>
        <w:t>9. Додаток 1. Паспорт</w:t>
      </w:r>
      <w:r>
        <w:rPr>
          <w:sz w:val="28"/>
          <w:szCs w:val="28"/>
        </w:rPr>
        <w:t>…</w:t>
      </w:r>
      <w:r>
        <w:rPr>
          <w:color w:val="000000"/>
          <w:sz w:val="28"/>
          <w:szCs w:val="28"/>
        </w:rPr>
        <w:t>…………………………………………….…………….11</w:t>
      </w:r>
    </w:p>
    <w:p w:rsidR="00DF1F04" w:rsidRDefault="00F04B5D">
      <w:pPr>
        <w:rPr>
          <w:b/>
          <w:color w:val="000000"/>
          <w:sz w:val="28"/>
          <w:szCs w:val="28"/>
        </w:rPr>
      </w:pPr>
      <w:r>
        <w:rPr>
          <w:b/>
          <w:color w:val="000000"/>
          <w:sz w:val="28"/>
          <w:szCs w:val="28"/>
        </w:rPr>
        <w:t>10. Додаток 2. Ресурсне забезпечення</w:t>
      </w:r>
      <w:r>
        <w:rPr>
          <w:color w:val="000000"/>
          <w:sz w:val="28"/>
          <w:szCs w:val="28"/>
        </w:rPr>
        <w:t>.……………………………….................12</w:t>
      </w:r>
    </w:p>
    <w:p w:rsidR="00DF1F04" w:rsidRDefault="00F04B5D">
      <w:pPr>
        <w:rPr>
          <w:color w:val="000000"/>
          <w:sz w:val="28"/>
          <w:szCs w:val="28"/>
        </w:rPr>
      </w:pPr>
      <w:r>
        <w:rPr>
          <w:b/>
          <w:color w:val="000000"/>
          <w:sz w:val="28"/>
          <w:szCs w:val="28"/>
        </w:rPr>
        <w:t xml:space="preserve">11. Додаток 3. Перелік завдань, заходів та показників </w:t>
      </w:r>
      <w:r>
        <w:rPr>
          <w:color w:val="000000"/>
          <w:sz w:val="28"/>
          <w:szCs w:val="28"/>
        </w:rPr>
        <w:t>………………...…... 13</w:t>
      </w:r>
    </w:p>
    <w:p w:rsidR="00DF1F04" w:rsidRDefault="00F04B5D">
      <w:pPr>
        <w:rPr>
          <w:color w:val="000000"/>
          <w:sz w:val="28"/>
          <w:szCs w:val="28"/>
        </w:rPr>
      </w:pPr>
      <w:r>
        <w:rPr>
          <w:b/>
          <w:color w:val="000000"/>
          <w:sz w:val="28"/>
          <w:szCs w:val="28"/>
        </w:rPr>
        <w:t>12. Додаток 4. Порядок співфінансування проектів міжнародної технічної допомоги з обласного бюджету</w:t>
      </w:r>
      <w:r>
        <w:rPr>
          <w:color w:val="000000"/>
          <w:sz w:val="28"/>
          <w:szCs w:val="28"/>
        </w:rPr>
        <w:t>……………………………………………......... 31</w:t>
      </w:r>
    </w:p>
    <w:p w:rsidR="00DF1F04" w:rsidRDefault="00DF1F04">
      <w:pPr>
        <w:rPr>
          <w:color w:val="000000"/>
          <w:sz w:val="28"/>
          <w:szCs w:val="28"/>
        </w:rPr>
      </w:pPr>
    </w:p>
    <w:p w:rsidR="00DF1F04" w:rsidRDefault="00F04B5D">
      <w:pPr>
        <w:pBdr>
          <w:top w:val="nil"/>
          <w:left w:val="nil"/>
          <w:bottom w:val="nil"/>
          <w:right w:val="nil"/>
          <w:between w:val="nil"/>
        </w:pBdr>
        <w:ind w:left="720"/>
        <w:jc w:val="center"/>
        <w:rPr>
          <w:rFonts w:eastAsia="Times New Roman"/>
          <w:b/>
          <w:color w:val="000000"/>
          <w:sz w:val="28"/>
          <w:szCs w:val="28"/>
        </w:rPr>
      </w:pPr>
      <w:r>
        <w:br w:type="column"/>
      </w:r>
      <w:r>
        <w:rPr>
          <w:rFonts w:eastAsia="Times New Roman"/>
          <w:b/>
          <w:color w:val="000000"/>
          <w:sz w:val="28"/>
          <w:szCs w:val="28"/>
        </w:rPr>
        <w:lastRenderedPageBreak/>
        <w:t>1. Загальні положення</w:t>
      </w:r>
    </w:p>
    <w:p w:rsidR="00DF1F04" w:rsidRDefault="00DF1F04">
      <w:pPr>
        <w:ind w:left="360"/>
        <w:jc w:val="center"/>
        <w:rPr>
          <w:b/>
          <w:sz w:val="28"/>
          <w:szCs w:val="28"/>
        </w:rPr>
      </w:pPr>
    </w:p>
    <w:p w:rsidR="00DF1F04" w:rsidRDefault="00F04B5D">
      <w:pPr>
        <w:ind w:firstLine="539"/>
        <w:rPr>
          <w:sz w:val="28"/>
          <w:szCs w:val="28"/>
        </w:rPr>
      </w:pPr>
      <w:r>
        <w:rPr>
          <w:color w:val="000000"/>
          <w:sz w:val="28"/>
          <w:szCs w:val="28"/>
        </w:rPr>
        <w:t xml:space="preserve">Регіональна програма з міжнародного і транскордонного співробітництва, європейської інтеграції на 2021 – 2023 роки </w:t>
      </w:r>
      <w:r>
        <w:rPr>
          <w:sz w:val="28"/>
          <w:szCs w:val="28"/>
        </w:rPr>
        <w:t xml:space="preserve">(далі – Програма) розроблена на виконання Закону України «Про місцеве самоврядування в Україні», Указу Президента України від 19.12.2007 № 1236/2007 «Про заходи щодо активізації </w:t>
      </w:r>
      <w:proofErr w:type="spellStart"/>
      <w:r>
        <w:rPr>
          <w:sz w:val="28"/>
          <w:szCs w:val="28"/>
        </w:rPr>
        <w:t>євроінтеграційного</w:t>
      </w:r>
      <w:proofErr w:type="spellEnd"/>
      <w:r>
        <w:rPr>
          <w:sz w:val="28"/>
          <w:szCs w:val="28"/>
        </w:rPr>
        <w:t xml:space="preserve"> прикордонного співробітництва», Державної програми розвитку транскордонного співробітництва на 2021 – 2027 роки, Стратегії розвитку Львівської області на період 2021 – 2027 року, міжрегіональних угод, підписаних між Львівською областю та регіонами іноземних держав, а також відповідно до рішення обласної ради від 25.10.2016 № 272 (зі змінами) «Про затвердження Порядку обговорення і внесення на розгляд обласної ради обласних (бюджетних) цільових програм, моніторингу та звітності щодо їх виконання».</w:t>
      </w:r>
    </w:p>
    <w:p w:rsidR="00DF1F04" w:rsidRDefault="00DF1F04">
      <w:pPr>
        <w:ind w:firstLine="539"/>
        <w:rPr>
          <w:sz w:val="28"/>
          <w:szCs w:val="28"/>
        </w:rPr>
      </w:pPr>
    </w:p>
    <w:p w:rsidR="00DF1F04" w:rsidRDefault="00F04B5D">
      <w:pPr>
        <w:pBdr>
          <w:top w:val="nil"/>
          <w:left w:val="nil"/>
          <w:bottom w:val="nil"/>
          <w:right w:val="nil"/>
          <w:between w:val="nil"/>
        </w:pBdr>
        <w:ind w:left="720"/>
        <w:rPr>
          <w:rFonts w:eastAsia="Times New Roman"/>
          <w:b/>
          <w:color w:val="000000"/>
          <w:sz w:val="28"/>
          <w:szCs w:val="28"/>
        </w:rPr>
      </w:pPr>
      <w:r>
        <w:rPr>
          <w:rFonts w:eastAsia="Times New Roman"/>
          <w:b/>
          <w:color w:val="000000"/>
          <w:sz w:val="28"/>
          <w:szCs w:val="28"/>
        </w:rPr>
        <w:t>2. Визначення проблем, на розв’язання яких спрямована Програма</w:t>
      </w:r>
    </w:p>
    <w:p w:rsidR="00DF1F04" w:rsidRDefault="00DF1F04">
      <w:pPr>
        <w:ind w:left="360"/>
        <w:rPr>
          <w:b/>
          <w:sz w:val="28"/>
          <w:szCs w:val="28"/>
        </w:rPr>
      </w:pPr>
    </w:p>
    <w:p w:rsidR="00DF1F04" w:rsidRDefault="00F04B5D">
      <w:pPr>
        <w:ind w:firstLine="567"/>
        <w:rPr>
          <w:sz w:val="28"/>
          <w:szCs w:val="28"/>
        </w:rPr>
      </w:pPr>
      <w:r>
        <w:rPr>
          <w:sz w:val="28"/>
          <w:szCs w:val="28"/>
        </w:rPr>
        <w:t xml:space="preserve">Львівська область є однією із шести областей України, що межують з Євросоюзом та однією із трьох областей України, що має спільний кордон з Республікою Польща. </w:t>
      </w:r>
      <w:r>
        <w:rPr>
          <w:color w:val="000000"/>
          <w:sz w:val="28"/>
          <w:szCs w:val="28"/>
        </w:rPr>
        <w:t xml:space="preserve">Загальна протяжність Державного кордону України з Республікою Польща </w:t>
      </w:r>
      <w:r>
        <w:rPr>
          <w:sz w:val="28"/>
          <w:szCs w:val="28"/>
        </w:rPr>
        <w:t xml:space="preserve">становить близько 535 км, з яких понад 258 км проходить територією Львівщини. Все зумовлює особливі регіональні завдання щодо розбудови та модернізації прикордонної інфраструктури, забезпечення активних транскордонних і міжрегіональних контактів із сусідніми регіонами іноземних держав з метою реалізації державної політики стосовно європейської інтеграції. </w:t>
      </w:r>
    </w:p>
    <w:p w:rsidR="00DF1F04" w:rsidRDefault="00F04B5D">
      <w:pPr>
        <w:ind w:firstLine="567"/>
        <w:rPr>
          <w:sz w:val="28"/>
          <w:szCs w:val="28"/>
        </w:rPr>
      </w:pPr>
      <w:r>
        <w:rPr>
          <w:sz w:val="28"/>
          <w:szCs w:val="28"/>
        </w:rPr>
        <w:t xml:space="preserve">Зокрема, щодо відповідної тематики у Стратегії розвитку Львівської області на 2021-2023 року виокремлено завдання 3.2.1 «Розвиток транскордонної інфраструктури. Розбудова міжнародних пунктів пропуску» операційної цілі 3.2 «Дорожньо-транспортна, логістична, транскордонна та інформаційно-комунікаційна інфраструктура» стратегічної цілі «Збалансований просторовий розвиток». </w:t>
      </w:r>
    </w:p>
    <w:p w:rsidR="00DF1F04" w:rsidRDefault="00F04B5D">
      <w:pPr>
        <w:ind w:firstLine="567"/>
        <w:rPr>
          <w:sz w:val="28"/>
          <w:szCs w:val="28"/>
        </w:rPr>
      </w:pPr>
      <w:r>
        <w:rPr>
          <w:sz w:val="28"/>
          <w:szCs w:val="28"/>
        </w:rPr>
        <w:t xml:space="preserve">У 2019 році Кабінет Міністрів України Державну програму розвитку регіону українських Карпат на 2020-2022 роки, маршрутна карта якої наблизить виконання стратегії ЄС щодо Карпатського регіону і дасть поштовх вивести гірські райони на якісно новий рівень, перетворити гірські території на успішні та </w:t>
      </w:r>
      <w:proofErr w:type="spellStart"/>
      <w:r>
        <w:rPr>
          <w:sz w:val="28"/>
          <w:szCs w:val="28"/>
        </w:rPr>
        <w:t>інвестиційно</w:t>
      </w:r>
      <w:proofErr w:type="spellEnd"/>
      <w:r>
        <w:rPr>
          <w:sz w:val="28"/>
          <w:szCs w:val="28"/>
        </w:rPr>
        <w:t xml:space="preserve"> привабливі. А це можливо через впровадження нових підходів до розвитку інфраструктури, медицини, туризму, започаткування нових виробництв, створення робочих місць, посилення економічної співпраці й освітнього напрямку, підвищення транспортної та </w:t>
      </w:r>
      <w:r>
        <w:rPr>
          <w:color w:val="000000"/>
          <w:sz w:val="28"/>
          <w:szCs w:val="28"/>
        </w:rPr>
        <w:t xml:space="preserve">інформаційної доступності, активізації міжрегіонального і транскордонного співробітництва. У свою чергу, Державна програма </w:t>
      </w:r>
      <w:r>
        <w:rPr>
          <w:sz w:val="28"/>
          <w:szCs w:val="28"/>
        </w:rPr>
        <w:t xml:space="preserve">розвитку регіону українських Карпат на 2020-2022 роки </w:t>
      </w:r>
      <w:r>
        <w:rPr>
          <w:color w:val="000000"/>
          <w:sz w:val="28"/>
          <w:szCs w:val="28"/>
        </w:rPr>
        <w:t>розроблена для комплексного розв’язання першочергових наявних проблем в економічній сфері за умови збалансованості інтересів зростання якості життя населення гірських територій та збереження їх екосистем.</w:t>
      </w:r>
    </w:p>
    <w:p w:rsidR="00DF1F04" w:rsidRDefault="00F04B5D">
      <w:pPr>
        <w:ind w:firstLine="567"/>
        <w:rPr>
          <w:sz w:val="28"/>
          <w:szCs w:val="28"/>
        </w:rPr>
      </w:pPr>
      <w:r>
        <w:rPr>
          <w:sz w:val="28"/>
          <w:szCs w:val="28"/>
        </w:rPr>
        <w:lastRenderedPageBreak/>
        <w:t xml:space="preserve">Суттєвим впливом на розвиток регіону є проекти міжнародної технічної допомоги. Лідируючі позиції в цій сфері займають проекти Програм ЄС, які значно переважають по кількості і обсягах фінансування проекти інших донорів. </w:t>
      </w:r>
    </w:p>
    <w:p w:rsidR="00DF1F04" w:rsidRDefault="00F04B5D">
      <w:pPr>
        <w:shd w:val="clear" w:color="auto" w:fill="FFFFFF"/>
        <w:ind w:firstLine="567"/>
        <w:rPr>
          <w:sz w:val="28"/>
          <w:szCs w:val="28"/>
        </w:rPr>
      </w:pPr>
      <w:r>
        <w:rPr>
          <w:sz w:val="28"/>
          <w:szCs w:val="28"/>
        </w:rPr>
        <w:t>Цією Програмою на Львівську облдержадміністрацію покладено завдання забезпечення реалізації на території області державної політики у сфері міжнародних відносин, транскордонного співробітництва та взаємодії з міжнародними організаціями і фінансовими інституціями, представлення інтересів облдержадміністрації у відносинах з відповідними органами суб'єктів або адміністративно-територіальних утворень іноземних держав.</w:t>
      </w:r>
    </w:p>
    <w:p w:rsidR="00DF1F04" w:rsidRDefault="00F04B5D">
      <w:pPr>
        <w:shd w:val="clear" w:color="auto" w:fill="FFFFFF"/>
        <w:ind w:firstLine="567"/>
        <w:rPr>
          <w:sz w:val="28"/>
          <w:szCs w:val="28"/>
        </w:rPr>
      </w:pPr>
      <w:r>
        <w:rPr>
          <w:sz w:val="28"/>
          <w:szCs w:val="28"/>
        </w:rPr>
        <w:t>Це вимагає розробки конкретних заходів і механізмів у цій сфері й визначає необхідність чіткої та послідовної реалізації Програми.</w:t>
      </w:r>
    </w:p>
    <w:p w:rsidR="00DF1F04" w:rsidRDefault="00DF1F04">
      <w:pPr>
        <w:shd w:val="clear" w:color="auto" w:fill="FFFFFF"/>
        <w:ind w:firstLine="567"/>
        <w:rPr>
          <w:sz w:val="28"/>
          <w:szCs w:val="28"/>
        </w:rPr>
      </w:pPr>
    </w:p>
    <w:p w:rsidR="00DF1F04" w:rsidRDefault="00F04B5D">
      <w:pPr>
        <w:ind w:left="720"/>
        <w:jc w:val="center"/>
        <w:rPr>
          <w:b/>
          <w:sz w:val="28"/>
          <w:szCs w:val="28"/>
        </w:rPr>
      </w:pPr>
      <w:r>
        <w:rPr>
          <w:b/>
          <w:sz w:val="28"/>
          <w:szCs w:val="28"/>
        </w:rPr>
        <w:t>3. Мета Програми</w:t>
      </w:r>
    </w:p>
    <w:p w:rsidR="00DF1F04" w:rsidRDefault="00DF1F04">
      <w:pPr>
        <w:ind w:left="360"/>
        <w:rPr>
          <w:b/>
          <w:sz w:val="28"/>
          <w:szCs w:val="28"/>
        </w:rPr>
      </w:pPr>
    </w:p>
    <w:p w:rsidR="00DF1F04" w:rsidRDefault="00F04B5D">
      <w:pPr>
        <w:pBdr>
          <w:top w:val="nil"/>
          <w:left w:val="nil"/>
          <w:bottom w:val="nil"/>
          <w:right w:val="nil"/>
          <w:between w:val="nil"/>
        </w:pBdr>
        <w:ind w:firstLine="709"/>
        <w:rPr>
          <w:rFonts w:eastAsia="Times New Roman"/>
          <w:color w:val="000000"/>
          <w:sz w:val="28"/>
          <w:szCs w:val="28"/>
        </w:rPr>
      </w:pPr>
      <w:r>
        <w:rPr>
          <w:rFonts w:eastAsia="Times New Roman"/>
          <w:color w:val="000000"/>
          <w:sz w:val="28"/>
          <w:szCs w:val="28"/>
        </w:rPr>
        <w:t xml:space="preserve">Метою Програми є забезпечення реалізації на території області державної політики у сфері міжнародних відносин, транскордонного співробітництва та взаємодії з міжнародними організаціями і фінансовими інституціями в рамках міжнародної технічної допомоги, а також реалізація Стратегії сталого розвитку «Україна – 2030», Державної стратегії регіонального розвитку на 2021 – 2027 року, Державної стратегії розвитку гірських територій на 2018-2022 роки, Державної програми розвитку транскордонного співробітництва на 2021 – 2027 роки, </w:t>
      </w:r>
      <w:proofErr w:type="spellStart"/>
      <w:r>
        <w:rPr>
          <w:rFonts w:eastAsia="Times New Roman"/>
          <w:color w:val="000000"/>
          <w:sz w:val="28"/>
          <w:szCs w:val="28"/>
        </w:rPr>
        <w:t>Регіонвальної</w:t>
      </w:r>
      <w:proofErr w:type="spellEnd"/>
      <w:r>
        <w:rPr>
          <w:rFonts w:eastAsia="Times New Roman"/>
          <w:color w:val="000000"/>
          <w:sz w:val="28"/>
          <w:szCs w:val="28"/>
        </w:rPr>
        <w:t xml:space="preserve"> Стратегії розвитку на 2021 – 2027 років через сприяння розвитку міжрегіонального та прикордонного співробітництва в галузях економіки, торгівлі, захисту прав людини, здійснення низки заходів із співпраці з закордонними українцями, з українською трудовою міграцією та громадянами України, які тимчасово працюють за кордоном</w:t>
      </w:r>
      <w:r>
        <w:rPr>
          <w:rFonts w:eastAsia="Times New Roman"/>
          <w:i/>
          <w:color w:val="000000"/>
          <w:sz w:val="28"/>
          <w:szCs w:val="28"/>
        </w:rPr>
        <w:t>,</w:t>
      </w:r>
      <w:r>
        <w:rPr>
          <w:rFonts w:eastAsia="Times New Roman"/>
          <w:color w:val="000000"/>
          <w:sz w:val="28"/>
          <w:szCs w:val="28"/>
        </w:rPr>
        <w:t xml:space="preserve"> а також екологічної безпеки, охорони здоров'я, науки, освіти, культури, туризму та інших сфер суспільного життя, тощо.</w:t>
      </w:r>
    </w:p>
    <w:p w:rsidR="00DF1F04" w:rsidRDefault="00DF1F04">
      <w:pPr>
        <w:ind w:left="360"/>
        <w:jc w:val="center"/>
        <w:rPr>
          <w:b/>
          <w:sz w:val="28"/>
          <w:szCs w:val="28"/>
        </w:rPr>
      </w:pPr>
    </w:p>
    <w:p w:rsidR="00DF1F04" w:rsidRDefault="00F04B5D">
      <w:pPr>
        <w:spacing w:line="288" w:lineRule="auto"/>
        <w:ind w:left="720"/>
        <w:jc w:val="center"/>
        <w:rPr>
          <w:b/>
          <w:sz w:val="28"/>
          <w:szCs w:val="28"/>
        </w:rPr>
      </w:pPr>
      <w:r>
        <w:rPr>
          <w:b/>
          <w:sz w:val="28"/>
          <w:szCs w:val="28"/>
        </w:rPr>
        <w:t>4. Завдання та результативні показники Програми</w:t>
      </w:r>
    </w:p>
    <w:p w:rsidR="00DF1F04" w:rsidRDefault="00DF1F04">
      <w:pPr>
        <w:spacing w:line="288" w:lineRule="auto"/>
        <w:ind w:left="360"/>
        <w:jc w:val="center"/>
        <w:rPr>
          <w:b/>
          <w:sz w:val="28"/>
          <w:szCs w:val="28"/>
        </w:rPr>
      </w:pPr>
    </w:p>
    <w:p w:rsidR="00DF1F04" w:rsidRDefault="00F04B5D">
      <w:pPr>
        <w:pBdr>
          <w:top w:val="nil"/>
          <w:left w:val="nil"/>
          <w:bottom w:val="nil"/>
          <w:right w:val="nil"/>
          <w:between w:val="nil"/>
        </w:pBdr>
        <w:tabs>
          <w:tab w:val="left" w:pos="993"/>
        </w:tabs>
        <w:ind w:firstLine="650"/>
        <w:rPr>
          <w:rFonts w:eastAsia="Times New Roman"/>
          <w:color w:val="000000"/>
          <w:sz w:val="28"/>
          <w:szCs w:val="28"/>
        </w:rPr>
      </w:pPr>
      <w:r>
        <w:rPr>
          <w:rFonts w:eastAsia="Times New Roman"/>
          <w:color w:val="000000"/>
          <w:sz w:val="28"/>
          <w:szCs w:val="28"/>
        </w:rPr>
        <w:t xml:space="preserve">Основними завданнями реалізації Програми є: </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протокольні заходи: - проведення зустрічей керівництва області з представниками офіційних делегацій іноземних держав; - організація офіційних прийомів для делегацій регіонів-партнерів іноземних держав у рамках діючих і планованих </w:t>
      </w:r>
      <w:proofErr w:type="spellStart"/>
      <w:r>
        <w:rPr>
          <w:rFonts w:eastAsia="Times New Roman"/>
          <w:color w:val="000000"/>
          <w:sz w:val="28"/>
          <w:szCs w:val="28"/>
        </w:rPr>
        <w:t>дво-</w:t>
      </w:r>
      <w:proofErr w:type="spellEnd"/>
      <w:r>
        <w:rPr>
          <w:rFonts w:eastAsia="Times New Roman"/>
          <w:color w:val="000000"/>
          <w:sz w:val="28"/>
          <w:szCs w:val="28"/>
        </w:rPr>
        <w:t xml:space="preserve"> та багатосторонніх документів, згідно з програмами таких візитів;</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 активізація співпраці в рамках  міжнародних, міжрегіональних  організацій та </w:t>
      </w:r>
      <w:proofErr w:type="spellStart"/>
      <w:r>
        <w:rPr>
          <w:rFonts w:eastAsia="Times New Roman"/>
          <w:color w:val="000000"/>
          <w:sz w:val="28"/>
          <w:szCs w:val="28"/>
        </w:rPr>
        <w:t>єврорегіонів</w:t>
      </w:r>
      <w:proofErr w:type="spellEnd"/>
      <w:r>
        <w:rPr>
          <w:rFonts w:eastAsia="Times New Roman"/>
          <w:color w:val="000000"/>
          <w:sz w:val="28"/>
          <w:szCs w:val="28"/>
        </w:rPr>
        <w:t>;</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 візити делегацій Львівської області до регіонів-партнерів іноземних держав у рамках діючих і планованих </w:t>
      </w:r>
      <w:proofErr w:type="spellStart"/>
      <w:r>
        <w:rPr>
          <w:rFonts w:eastAsia="Times New Roman"/>
          <w:color w:val="000000"/>
          <w:sz w:val="28"/>
          <w:szCs w:val="28"/>
        </w:rPr>
        <w:t>дво-</w:t>
      </w:r>
      <w:proofErr w:type="spellEnd"/>
      <w:r>
        <w:rPr>
          <w:rFonts w:eastAsia="Times New Roman"/>
          <w:color w:val="000000"/>
          <w:sz w:val="28"/>
          <w:szCs w:val="28"/>
        </w:rPr>
        <w:t xml:space="preserve"> та багатосторонніх документів;</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проведення зустрічей, засідань, семінарів, конференцій з прикордонними регіонами-партнерами з питань транскордонного співробітництва;</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lastRenderedPageBreak/>
        <w:t>забезпечення участі представників Львівщини та України в засіданнях українсько-польської Міжурядової координаційної ради з питань міжрегіонального співробітництва (транспортні послуги, проживання);</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навчально-ознайомчі візити делегацій органів виконавчої влади, місцевого самоврядування Львівської області до Підкарпатського, Люблінського та Малопольського воєводств (Республіка Польща);</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проведення спільних транскордонних заходів;</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проведення спільних заходів спрямованих на розбудову інфраструктури державного кордону;</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організація та проведення конференцій, круглих столів, семінарів з питань європейської та євроатлантичної інтеграції;</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розробка із залученням незалежних експертів, подання, супровід та співфінансування проєктів МТД на території Львівської області;</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співфінансування проекту «Створення системи швидкого реагування на інформацію про злочини та інші події у м. Львові» № PLBU.03.02.00-UA-0008/17-00, що реалізується на території Львівської області із залученням міжнародної технічної допомоги;</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співфінансування проекту «Ковбойки: Український дикий захід» ENI/2017/329-855, що реалізується на території Львівської області із залученням міжнародної технічної допомоги;</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співфінансування проєкту «Монастирі-близнюки </w:t>
      </w:r>
      <w:proofErr w:type="spellStart"/>
      <w:r>
        <w:rPr>
          <w:rFonts w:eastAsia="Times New Roman"/>
          <w:color w:val="000000"/>
          <w:sz w:val="28"/>
          <w:szCs w:val="28"/>
        </w:rPr>
        <w:t>Венгрув</w:t>
      </w:r>
      <w:proofErr w:type="spellEnd"/>
      <w:r>
        <w:rPr>
          <w:rFonts w:eastAsia="Times New Roman"/>
          <w:color w:val="000000"/>
          <w:sz w:val="28"/>
          <w:szCs w:val="28"/>
        </w:rPr>
        <w:t xml:space="preserve"> та </w:t>
      </w:r>
      <w:proofErr w:type="spellStart"/>
      <w:r>
        <w:rPr>
          <w:rFonts w:eastAsia="Times New Roman"/>
          <w:color w:val="000000"/>
          <w:sz w:val="28"/>
          <w:szCs w:val="28"/>
        </w:rPr>
        <w:t>Рава-Руська</w:t>
      </w:r>
      <w:proofErr w:type="spellEnd"/>
      <w:r>
        <w:rPr>
          <w:rFonts w:eastAsia="Times New Roman"/>
          <w:color w:val="000000"/>
          <w:sz w:val="28"/>
          <w:szCs w:val="28"/>
        </w:rPr>
        <w:t xml:space="preserve"> – використання потенціалу історичної спадщини закону Реформаторів для розвитку туризму та соціально-культурного життя в Польщі та Україні» № PLBU.01.01.00-14-0658/17-00, що реалізується на території Львівської області із залученням міжнародної технічної допомоги;</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співфінансування проекту «Біосферний заповідник «</w:t>
      </w:r>
      <w:proofErr w:type="spellStart"/>
      <w:r>
        <w:rPr>
          <w:rFonts w:eastAsia="Times New Roman"/>
          <w:color w:val="000000"/>
          <w:sz w:val="28"/>
          <w:szCs w:val="28"/>
        </w:rPr>
        <w:t>Розточчя</w:t>
      </w:r>
      <w:proofErr w:type="spellEnd"/>
      <w:r>
        <w:rPr>
          <w:rFonts w:eastAsia="Times New Roman"/>
          <w:color w:val="000000"/>
          <w:sz w:val="28"/>
          <w:szCs w:val="28"/>
        </w:rPr>
        <w:t>»» № PLBU.01.02.00-06-0861/19-00, що реалізується на території Львівської області із залученням міжнародної технічної допомоги;</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співфінансування проєкту «Захист громадянських прав осіб з інвалідністю і створення можливостей для них пізнавати унікальну культуру і архітектурну спадщину міст Львова і Перемишля» №PLBU.01.01.00-UA-0804/19-00, що реалізується на території Львівської області із залученням міжнародної технічної допомоги;</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співфінансування проєкту «Відтворення та збереження кулінарних традицій для промоції туристичного потенціалу гірських транскордонних регіонів» № PLBU.01.01.00-UA-0802/19-00, що реалізується на території Львівської області із залученням міжнародної технічної допомоги;</w:t>
      </w:r>
    </w:p>
    <w:p w:rsidR="00DF1F04" w:rsidRDefault="00F04B5D">
      <w:pPr>
        <w:tabs>
          <w:tab w:val="left" w:pos="993"/>
        </w:tabs>
        <w:ind w:firstLine="650"/>
        <w:rPr>
          <w:sz w:val="28"/>
          <w:szCs w:val="28"/>
        </w:rPr>
      </w:pPr>
      <w:r>
        <w:rPr>
          <w:sz w:val="28"/>
          <w:szCs w:val="28"/>
        </w:rPr>
        <w:t>- співфінансування проєкту «Волонтери для культурної спадщини» № PLBU.01.01.00-UA-0781/19-00, що реалізується на території Львівської області із залученням міжнародної технічної допомоги;</w:t>
      </w:r>
    </w:p>
    <w:p w:rsidR="00DF1F04" w:rsidRDefault="00F04B5D">
      <w:pPr>
        <w:tabs>
          <w:tab w:val="left" w:pos="993"/>
        </w:tabs>
        <w:ind w:firstLine="650"/>
        <w:rPr>
          <w:sz w:val="28"/>
          <w:szCs w:val="28"/>
        </w:rPr>
      </w:pPr>
      <w:r>
        <w:rPr>
          <w:sz w:val="28"/>
          <w:szCs w:val="28"/>
        </w:rPr>
        <w:t>- співфінансування проєкту «Жінки як носійки культури на українсько-польському прикордонні» № PBU3/1144/20,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p w:rsidR="00DF1F04" w:rsidRDefault="00F04B5D">
      <w:pPr>
        <w:tabs>
          <w:tab w:val="left" w:pos="993"/>
        </w:tabs>
        <w:ind w:firstLine="650"/>
        <w:rPr>
          <w:sz w:val="28"/>
          <w:szCs w:val="28"/>
        </w:rPr>
      </w:pPr>
      <w:r>
        <w:rPr>
          <w:sz w:val="28"/>
          <w:szCs w:val="28"/>
        </w:rPr>
        <w:lastRenderedPageBreak/>
        <w:t xml:space="preserve">- співфінансування проєкту «Карпатський фестиваль </w:t>
      </w:r>
      <w:proofErr w:type="spellStart"/>
      <w:r>
        <w:rPr>
          <w:sz w:val="28"/>
          <w:szCs w:val="28"/>
        </w:rPr>
        <w:t>FolkArt</w:t>
      </w:r>
      <w:proofErr w:type="spellEnd"/>
      <w:r>
        <w:rPr>
          <w:sz w:val="28"/>
          <w:szCs w:val="28"/>
        </w:rPr>
        <w:t xml:space="preserve"> – спільна культурна спадщина Карпат» № PBU3/1108/20,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p w:rsidR="00DF1F04" w:rsidRDefault="00F04B5D">
      <w:pPr>
        <w:tabs>
          <w:tab w:val="left" w:pos="993"/>
        </w:tabs>
        <w:ind w:firstLine="650"/>
        <w:rPr>
          <w:sz w:val="28"/>
          <w:szCs w:val="28"/>
        </w:rPr>
      </w:pPr>
      <w:r>
        <w:rPr>
          <w:sz w:val="28"/>
          <w:szCs w:val="28"/>
        </w:rPr>
        <w:t xml:space="preserve">- співфінансування проєкту «Інноваційний підхід до історичної спадщини: наукова спадщина ветеринарної медицини українсько-польського пограниччя» № PBU/1055/20, що реалізується на території Львівської області із </w:t>
      </w:r>
      <w:proofErr w:type="spellStart"/>
      <w:r>
        <w:rPr>
          <w:sz w:val="28"/>
          <w:szCs w:val="28"/>
        </w:rPr>
        <w:t>pзалученням</w:t>
      </w:r>
      <w:proofErr w:type="spellEnd"/>
      <w:r>
        <w:rPr>
          <w:sz w:val="28"/>
          <w:szCs w:val="28"/>
        </w:rPr>
        <w:t xml:space="preserve"> міжнародної технічної допомоги у рамках Програми транскордонного співробітництва Польща – Білорусь – Україна 2014-2020;</w:t>
      </w:r>
    </w:p>
    <w:p w:rsidR="00DF1F04" w:rsidRDefault="00F04B5D">
      <w:pPr>
        <w:tabs>
          <w:tab w:val="left" w:pos="993"/>
        </w:tabs>
        <w:ind w:firstLine="650"/>
        <w:rPr>
          <w:sz w:val="28"/>
          <w:szCs w:val="28"/>
        </w:rPr>
      </w:pPr>
      <w:r>
        <w:rPr>
          <w:b/>
          <w:sz w:val="22"/>
          <w:szCs w:val="22"/>
        </w:rPr>
        <w:t xml:space="preserve">- </w:t>
      </w:r>
      <w:r>
        <w:rPr>
          <w:sz w:val="28"/>
          <w:szCs w:val="28"/>
        </w:rPr>
        <w:t>співфінансування проєкту «SWIFT: Карпатська пошуково-рятувальна мережа» № NEAR-TS/2019/411-277 , що реалізується на території Львівської області із залученням міжнародної технічної допомоги у рамках Програми Європейського Союзу «Підтримка громадянського суспільства, місцевих органів влади та прав людини»;</w:t>
      </w:r>
    </w:p>
    <w:p w:rsidR="00DF1F04" w:rsidRDefault="00F04B5D">
      <w:pPr>
        <w:tabs>
          <w:tab w:val="left" w:pos="993"/>
        </w:tabs>
        <w:ind w:firstLine="650"/>
        <w:rPr>
          <w:sz w:val="28"/>
          <w:szCs w:val="28"/>
        </w:rPr>
      </w:pPr>
      <w:r>
        <w:rPr>
          <w:sz w:val="28"/>
          <w:szCs w:val="28"/>
        </w:rPr>
        <w:t xml:space="preserve">- </w:t>
      </w:r>
      <w:proofErr w:type="spellStart"/>
      <w:r>
        <w:rPr>
          <w:sz w:val="28"/>
          <w:szCs w:val="28"/>
        </w:rPr>
        <w:t>cпівфінансування</w:t>
      </w:r>
      <w:proofErr w:type="spellEnd"/>
      <w:r>
        <w:rPr>
          <w:sz w:val="28"/>
          <w:szCs w:val="28"/>
        </w:rPr>
        <w:t xml:space="preserve"> проєкту «Карпатська мережа регіонального розвитку», що реалізується на території Львівської області за рахунок коштів державного бюджету, отриманих від Європейського Союзу у рамках виконання Угоди про фінансування Програми підтримки секторальної політики;</w:t>
      </w:r>
    </w:p>
    <w:p w:rsidR="00DF1F04" w:rsidRDefault="00F04B5D">
      <w:pPr>
        <w:tabs>
          <w:tab w:val="left" w:pos="993"/>
        </w:tabs>
        <w:ind w:firstLine="650"/>
        <w:rPr>
          <w:sz w:val="28"/>
          <w:szCs w:val="28"/>
        </w:rPr>
      </w:pPr>
      <w:r>
        <w:rPr>
          <w:sz w:val="28"/>
          <w:szCs w:val="28"/>
        </w:rPr>
        <w:t>- співфінансування проєкту «Транскордонний паломницький маршрут як інструмент промоції спільної історико-культурної спадщини в українсько-польському прикордонні» № PLBU.01.01.00-UA-0461/17-00,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p w:rsidR="00DF1F04" w:rsidRDefault="00F04B5D">
      <w:pPr>
        <w:tabs>
          <w:tab w:val="left" w:pos="993"/>
        </w:tabs>
        <w:ind w:firstLine="650"/>
        <w:rPr>
          <w:sz w:val="28"/>
          <w:szCs w:val="28"/>
        </w:rPr>
      </w:pPr>
      <w:r>
        <w:rPr>
          <w:sz w:val="28"/>
          <w:szCs w:val="28"/>
        </w:rPr>
        <w:t>- співфінансування проєкту «</w:t>
      </w:r>
      <w:proofErr w:type="spellStart"/>
      <w:r>
        <w:rPr>
          <w:sz w:val="28"/>
          <w:szCs w:val="28"/>
        </w:rPr>
        <w:t>РовеЛове</w:t>
      </w:r>
      <w:proofErr w:type="spellEnd"/>
      <w:r>
        <w:rPr>
          <w:sz w:val="28"/>
          <w:szCs w:val="28"/>
        </w:rPr>
        <w:t xml:space="preserve"> </w:t>
      </w:r>
      <w:proofErr w:type="spellStart"/>
      <w:r>
        <w:rPr>
          <w:sz w:val="28"/>
          <w:szCs w:val="28"/>
        </w:rPr>
        <w:t>Розточчя</w:t>
      </w:r>
      <w:proofErr w:type="spellEnd"/>
      <w:r>
        <w:rPr>
          <w:sz w:val="28"/>
          <w:szCs w:val="28"/>
        </w:rPr>
        <w:t xml:space="preserve"> – разом попри кордони» № PLBU.01.02.00-06-0211/17-00,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r>
        <w:rPr>
          <w:b/>
          <w:sz w:val="28"/>
          <w:szCs w:val="28"/>
        </w:rPr>
        <w:t>;</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 співфінансування проєкту «Доступне українсько-польське прикордоння: спільні дії щодо модернізації дорожньої інфраструктури» № PLBU.02.01.00-UA-0705/17-00,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співфінансування проєкту «Карпатська бджола – спільні заходи із збереження унікальної </w:t>
      </w:r>
      <w:proofErr w:type="spellStart"/>
      <w:r>
        <w:rPr>
          <w:rFonts w:eastAsia="Times New Roman"/>
          <w:color w:val="000000"/>
          <w:sz w:val="28"/>
          <w:szCs w:val="28"/>
        </w:rPr>
        <w:t>природньої</w:t>
      </w:r>
      <w:proofErr w:type="spellEnd"/>
      <w:r>
        <w:rPr>
          <w:rFonts w:eastAsia="Times New Roman"/>
          <w:color w:val="000000"/>
          <w:sz w:val="28"/>
          <w:szCs w:val="28"/>
        </w:rPr>
        <w:t xml:space="preserve"> спадщини в українсько-польському прикордонні» № PLBU.01.02.00-UA-0941/19-00,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w:t>
      </w:r>
      <w:r>
        <w:rPr>
          <w:rFonts w:eastAsia="Times New Roman"/>
          <w:b/>
          <w:color w:val="000000"/>
          <w:sz w:val="28"/>
          <w:szCs w:val="28"/>
        </w:rPr>
        <w:t xml:space="preserve"> </w:t>
      </w:r>
      <w:r>
        <w:rPr>
          <w:rFonts w:eastAsia="Times New Roman"/>
          <w:color w:val="000000"/>
          <w:sz w:val="28"/>
          <w:szCs w:val="28"/>
        </w:rPr>
        <w:t>2014-2020;</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співфінансування проєкту «Звуки природи. </w:t>
      </w:r>
      <w:proofErr w:type="spellStart"/>
      <w:r>
        <w:rPr>
          <w:rFonts w:eastAsia="Times New Roman"/>
          <w:color w:val="000000"/>
          <w:sz w:val="28"/>
          <w:szCs w:val="28"/>
        </w:rPr>
        <w:t>SlowRivers</w:t>
      </w:r>
      <w:proofErr w:type="spellEnd"/>
      <w:r>
        <w:rPr>
          <w:rFonts w:eastAsia="Times New Roman"/>
          <w:color w:val="000000"/>
          <w:sz w:val="28"/>
          <w:szCs w:val="28"/>
        </w:rPr>
        <w:t xml:space="preserve"> – практичний пакет туриста» № PLBU.01.02.00-18-0889/19-00,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lastRenderedPageBreak/>
        <w:t xml:space="preserve">співфінансування проєкту «Нафтова спадщина діяльності </w:t>
      </w:r>
      <w:proofErr w:type="spellStart"/>
      <w:r>
        <w:rPr>
          <w:rFonts w:eastAsia="Times New Roman"/>
          <w:color w:val="000000"/>
          <w:sz w:val="28"/>
          <w:szCs w:val="28"/>
        </w:rPr>
        <w:t>Ігнація</w:t>
      </w:r>
      <w:proofErr w:type="spellEnd"/>
      <w:r>
        <w:rPr>
          <w:rFonts w:eastAsia="Times New Roman"/>
          <w:color w:val="000000"/>
          <w:sz w:val="28"/>
          <w:szCs w:val="28"/>
        </w:rPr>
        <w:t xml:space="preserve"> </w:t>
      </w:r>
      <w:proofErr w:type="spellStart"/>
      <w:r>
        <w:rPr>
          <w:rFonts w:eastAsia="Times New Roman"/>
          <w:color w:val="000000"/>
          <w:sz w:val="28"/>
          <w:szCs w:val="28"/>
        </w:rPr>
        <w:t>Лукасевича</w:t>
      </w:r>
      <w:proofErr w:type="spellEnd"/>
      <w:r>
        <w:rPr>
          <w:rFonts w:eastAsia="Times New Roman"/>
          <w:color w:val="000000"/>
          <w:sz w:val="28"/>
          <w:szCs w:val="28"/>
        </w:rPr>
        <w:t>» № PLBU.01.01.00-18-0787/19-00,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співфінансування проєкту «Карпатська шлях дерев’яної архітектури – спільні дії для збереження та промоції історико-культурної спадщини українсько-польського прикордоння» № PLBU.01.01.00-UA-0845/19-00,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співфінансування проєкту «Розвиток молочного бізнесу в Україні» № D-000099, що реалізується на території Львівської області із залученням міжнародної технічної допомоги;</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задоволення науково-освітніх та мовних потреб закордонних українців;</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задоволення культурних потреб закордонних українців;</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 xml:space="preserve">забезпечення </w:t>
      </w:r>
      <w:proofErr w:type="spellStart"/>
      <w:r>
        <w:rPr>
          <w:rFonts w:eastAsia="Times New Roman"/>
          <w:color w:val="000000"/>
          <w:sz w:val="28"/>
          <w:szCs w:val="28"/>
        </w:rPr>
        <w:t>промоційно-сувенірної</w:t>
      </w:r>
      <w:proofErr w:type="spellEnd"/>
      <w:r>
        <w:rPr>
          <w:rFonts w:eastAsia="Times New Roman"/>
          <w:color w:val="000000"/>
          <w:sz w:val="28"/>
          <w:szCs w:val="28"/>
        </w:rPr>
        <w:t xml:space="preserve"> продукції для протокольних заходів; </w:t>
      </w:r>
    </w:p>
    <w:p w:rsidR="00DF1F04" w:rsidRDefault="00F04B5D">
      <w:pPr>
        <w:pBdr>
          <w:top w:val="nil"/>
          <w:left w:val="nil"/>
          <w:bottom w:val="nil"/>
          <w:right w:val="nil"/>
          <w:between w:val="nil"/>
        </w:pBdr>
        <w:tabs>
          <w:tab w:val="left" w:pos="993"/>
        </w:tabs>
        <w:ind w:firstLine="650"/>
        <w:rPr>
          <w:rFonts w:eastAsia="Times New Roman"/>
          <w:color w:val="000000"/>
          <w:sz w:val="28"/>
          <w:szCs w:val="28"/>
        </w:rPr>
      </w:pPr>
      <w:r>
        <w:rPr>
          <w:rFonts w:eastAsia="Times New Roman"/>
          <w:color w:val="000000"/>
          <w:sz w:val="28"/>
          <w:szCs w:val="28"/>
        </w:rPr>
        <w:t xml:space="preserve">- розробка заходів з промоції Львівської області; </w:t>
      </w:r>
    </w:p>
    <w:p w:rsidR="00DF1F04" w:rsidRDefault="00F04B5D">
      <w:pPr>
        <w:numPr>
          <w:ilvl w:val="0"/>
          <w:numId w:val="12"/>
        </w:numPr>
        <w:pBdr>
          <w:top w:val="nil"/>
          <w:left w:val="nil"/>
          <w:bottom w:val="nil"/>
          <w:right w:val="nil"/>
          <w:between w:val="nil"/>
        </w:pBdr>
        <w:tabs>
          <w:tab w:val="left" w:pos="993"/>
        </w:tabs>
        <w:ind w:left="0" w:firstLine="650"/>
        <w:rPr>
          <w:rFonts w:eastAsia="Times New Roman"/>
          <w:color w:val="000000"/>
          <w:sz w:val="28"/>
          <w:szCs w:val="28"/>
        </w:rPr>
      </w:pPr>
      <w:r>
        <w:rPr>
          <w:rFonts w:eastAsia="Times New Roman"/>
          <w:color w:val="000000"/>
          <w:sz w:val="28"/>
          <w:szCs w:val="28"/>
        </w:rPr>
        <w:t>проведення навчальних семінарів і виїзних консультацій для громадських організацій та органів місцевого самоврядування з питань підготовки проєктів у програмах міжнародної-технічної допомоги.</w:t>
      </w:r>
    </w:p>
    <w:p w:rsidR="00DF1F04" w:rsidRDefault="00F04B5D">
      <w:pPr>
        <w:pBdr>
          <w:top w:val="nil"/>
          <w:left w:val="nil"/>
          <w:bottom w:val="nil"/>
          <w:right w:val="nil"/>
          <w:between w:val="nil"/>
        </w:pBdr>
        <w:tabs>
          <w:tab w:val="left" w:pos="993"/>
        </w:tabs>
        <w:ind w:firstLine="650"/>
        <w:rPr>
          <w:rFonts w:eastAsia="Times New Roman"/>
          <w:b/>
          <w:color w:val="000000"/>
          <w:sz w:val="28"/>
          <w:szCs w:val="28"/>
        </w:rPr>
      </w:pPr>
      <w:r>
        <w:rPr>
          <w:rFonts w:eastAsia="Times New Roman"/>
          <w:color w:val="000000"/>
          <w:sz w:val="28"/>
          <w:szCs w:val="28"/>
        </w:rPr>
        <w:t>Перелік завдань, заходів та показників Програми визначено в додатку 3 до Програми.</w:t>
      </w:r>
    </w:p>
    <w:p w:rsidR="00DF1F04" w:rsidRDefault="00DF1F04">
      <w:pPr>
        <w:jc w:val="center"/>
        <w:rPr>
          <w:b/>
          <w:sz w:val="28"/>
          <w:szCs w:val="28"/>
        </w:rPr>
      </w:pPr>
    </w:p>
    <w:p w:rsidR="00DF1F04" w:rsidRDefault="00DF1F04">
      <w:pPr>
        <w:jc w:val="center"/>
        <w:rPr>
          <w:b/>
          <w:sz w:val="28"/>
          <w:szCs w:val="28"/>
        </w:rPr>
      </w:pPr>
    </w:p>
    <w:p w:rsidR="00DF1F04" w:rsidRDefault="00F04B5D">
      <w:pPr>
        <w:ind w:left="720"/>
        <w:jc w:val="center"/>
        <w:rPr>
          <w:b/>
          <w:sz w:val="28"/>
          <w:szCs w:val="28"/>
        </w:rPr>
      </w:pPr>
      <w:r>
        <w:rPr>
          <w:b/>
          <w:sz w:val="28"/>
          <w:szCs w:val="28"/>
        </w:rPr>
        <w:t>5. Шляхи і засоби розв’язання проблеми</w:t>
      </w:r>
    </w:p>
    <w:p w:rsidR="00DF1F04" w:rsidRDefault="00DF1F04">
      <w:pPr>
        <w:ind w:left="360"/>
        <w:jc w:val="center"/>
        <w:rPr>
          <w:b/>
          <w:sz w:val="28"/>
          <w:szCs w:val="28"/>
        </w:rPr>
      </w:pPr>
    </w:p>
    <w:p w:rsidR="00DF1F04" w:rsidRDefault="00F04B5D">
      <w:pPr>
        <w:ind w:firstLine="709"/>
        <w:rPr>
          <w:sz w:val="28"/>
          <w:szCs w:val="28"/>
        </w:rPr>
      </w:pPr>
      <w:r>
        <w:rPr>
          <w:sz w:val="28"/>
          <w:szCs w:val="28"/>
        </w:rPr>
        <w:t>Реалізація завдань Програми є можливою шляхом проведення таких основних заходів:</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розробка і представлення керівництву облдержадміністрації та обласної ради пропозицій щодо ініціатив міжнародного характеру і заходів, спрямованих на активізацію співпраці області з відповідними суб'єктами або адміністративно-територіальними утвореннями іноземних держав і міжнародними організаціями;</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здійснення підготовки проектів угод, договорів, меморандумів, протоколів зустрічей і комюніке з питань зовнішніх відносин;</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налагодження співпраці з міжнародними організаціями, а також з органами влади, дипломатичними представництвами, консульськими установами, іншими організаціями іноземних держав;</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забезпечення протокольних заходів під час державних візитів у регіон представників іноземних держав та міжнародних організацій;</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організація прийомів делегацій регіонів-партнерів іноземних держав у рамках діючих та планованих угод або виконавчих протоколів, а також візитів делегації Львівської області до регіонів іноземних держав;</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 xml:space="preserve">підтримка </w:t>
      </w:r>
      <w:proofErr w:type="spellStart"/>
      <w:r>
        <w:rPr>
          <w:rFonts w:eastAsia="Times New Roman"/>
          <w:color w:val="000000"/>
          <w:sz w:val="28"/>
          <w:szCs w:val="28"/>
        </w:rPr>
        <w:t>іноваційних</w:t>
      </w:r>
      <w:proofErr w:type="spellEnd"/>
      <w:r>
        <w:rPr>
          <w:rFonts w:eastAsia="Times New Roman"/>
          <w:color w:val="000000"/>
          <w:sz w:val="28"/>
          <w:szCs w:val="28"/>
        </w:rPr>
        <w:t xml:space="preserve"> форм транскордонного співробітництва;</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lastRenderedPageBreak/>
        <w:t>розробка із залученням незалежних експертів, подання та супровід проектів транскордонного співробітництва відповідно до пріоритетів і заходів, визначених програмами міжнародної технічної допомоги;</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організація навчальних семінарів для представників органів місцевого самоврядування та місцевих адміністрацій з питань участі в програмах міжнародної технічної допомоги, здійснення міжнародних контактів і дипломатичного протоколу;</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співфінансування проектів, що реалізуються на території Львівської області із залученням міжнародної технічної допомоги;</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організація міжнародних семінарів, конференцій, форумів, фестивалів та виставок, спрямованих на поглиблення співпраці з іноземними регіонами й міжнародними організаціями;</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 xml:space="preserve">організація та здійснення заходів </w:t>
      </w:r>
      <w:proofErr w:type="spellStart"/>
      <w:r>
        <w:rPr>
          <w:rFonts w:eastAsia="Times New Roman"/>
          <w:color w:val="000000"/>
          <w:sz w:val="28"/>
          <w:szCs w:val="28"/>
        </w:rPr>
        <w:t>промоційного</w:t>
      </w:r>
      <w:proofErr w:type="spellEnd"/>
      <w:r>
        <w:rPr>
          <w:rFonts w:eastAsia="Times New Roman"/>
          <w:color w:val="000000"/>
          <w:sz w:val="28"/>
          <w:szCs w:val="28"/>
        </w:rPr>
        <w:t xml:space="preserve"> характеру з метою популяризації регіону за кордоном і формування стійкого позитивного іміджу Львівщини. </w:t>
      </w:r>
    </w:p>
    <w:p w:rsidR="00DF1F04" w:rsidRDefault="00DF1F04">
      <w:pPr>
        <w:ind w:firstLine="709"/>
        <w:rPr>
          <w:sz w:val="28"/>
          <w:szCs w:val="28"/>
        </w:rPr>
      </w:pPr>
    </w:p>
    <w:p w:rsidR="00DF1F04" w:rsidRDefault="00F04B5D">
      <w:pPr>
        <w:numPr>
          <w:ilvl w:val="0"/>
          <w:numId w:val="9"/>
        </w:num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Обсяги та джерела фінансування</w:t>
      </w:r>
    </w:p>
    <w:p w:rsidR="00DF1F04" w:rsidRDefault="00DF1F04">
      <w:pPr>
        <w:ind w:left="360"/>
        <w:jc w:val="center"/>
        <w:rPr>
          <w:b/>
          <w:sz w:val="28"/>
          <w:szCs w:val="28"/>
        </w:rPr>
      </w:pPr>
    </w:p>
    <w:p w:rsidR="00DF1F04" w:rsidRDefault="00F04B5D">
      <w:pPr>
        <w:ind w:firstLine="522"/>
        <w:rPr>
          <w:sz w:val="28"/>
          <w:szCs w:val="28"/>
        </w:rPr>
      </w:pPr>
      <w:r>
        <w:rPr>
          <w:sz w:val="28"/>
          <w:szCs w:val="28"/>
        </w:rPr>
        <w:t xml:space="preserve">Фінансування заходів Програми здійснюється за рахунок коштів обласного бюджету та інших джерел. Показники орієнтовних обсягів фінансових витрат, необхідні для виконання Програми в цілому, з визначенням джерел фінансування, наведено в додатку 1до Програми. </w:t>
      </w:r>
    </w:p>
    <w:p w:rsidR="00DF1F04" w:rsidRDefault="00F04B5D">
      <w:pPr>
        <w:ind w:firstLine="522"/>
        <w:rPr>
          <w:sz w:val="28"/>
          <w:szCs w:val="28"/>
        </w:rPr>
      </w:pPr>
      <w:r>
        <w:rPr>
          <w:sz w:val="28"/>
          <w:szCs w:val="28"/>
        </w:rPr>
        <w:t>Кошти, передбачені на реалізацію Програми, використовуються виконавцями її заходів – департаментом міжнародної технічної допомоги і міжнародного співробітництва Львівської обласної державної адміністрації та Львівською обласною радою на паритетних засадах. Головним розпорядником коштів за Програмою є департамент міжнародної технічної допомоги та міжнародного співробітництва Львівської обласної державної адміністрації.</w:t>
      </w:r>
    </w:p>
    <w:p w:rsidR="00DF1F04" w:rsidRDefault="00DF1F04">
      <w:pPr>
        <w:ind w:firstLine="522"/>
        <w:rPr>
          <w:sz w:val="28"/>
          <w:szCs w:val="28"/>
        </w:rPr>
      </w:pPr>
    </w:p>
    <w:p w:rsidR="00DF1F04" w:rsidRDefault="00F04B5D">
      <w:pPr>
        <w:numPr>
          <w:ilvl w:val="0"/>
          <w:numId w:val="9"/>
        </w:numPr>
        <w:pBdr>
          <w:top w:val="nil"/>
          <w:left w:val="nil"/>
          <w:bottom w:val="nil"/>
          <w:right w:val="nil"/>
          <w:between w:val="nil"/>
        </w:pBdr>
        <w:jc w:val="center"/>
        <w:rPr>
          <w:rFonts w:eastAsia="Times New Roman"/>
          <w:b/>
          <w:color w:val="000000"/>
          <w:sz w:val="28"/>
          <w:szCs w:val="28"/>
        </w:rPr>
      </w:pPr>
      <w:r>
        <w:rPr>
          <w:rFonts w:eastAsia="Times New Roman"/>
          <w:b/>
          <w:color w:val="000000"/>
          <w:sz w:val="28"/>
          <w:szCs w:val="28"/>
        </w:rPr>
        <w:t>Строки та етапи виконання Програми</w:t>
      </w:r>
    </w:p>
    <w:p w:rsidR="00DF1F04" w:rsidRDefault="00DF1F04">
      <w:pPr>
        <w:ind w:left="360"/>
        <w:jc w:val="center"/>
        <w:rPr>
          <w:b/>
          <w:sz w:val="28"/>
          <w:szCs w:val="28"/>
        </w:rPr>
      </w:pPr>
    </w:p>
    <w:p w:rsidR="00DF1F04" w:rsidRDefault="00F04B5D">
      <w:pPr>
        <w:pBdr>
          <w:top w:val="nil"/>
          <w:left w:val="nil"/>
          <w:bottom w:val="nil"/>
          <w:right w:val="nil"/>
          <w:between w:val="nil"/>
        </w:pBdr>
        <w:ind w:firstLine="780"/>
        <w:rPr>
          <w:rFonts w:eastAsia="Times New Roman"/>
          <w:color w:val="000000"/>
          <w:sz w:val="28"/>
          <w:szCs w:val="28"/>
        </w:rPr>
      </w:pPr>
      <w:r>
        <w:rPr>
          <w:rFonts w:eastAsia="Times New Roman"/>
          <w:color w:val="000000"/>
          <w:sz w:val="28"/>
          <w:szCs w:val="28"/>
        </w:rPr>
        <w:t>Програма реалізовуватиметься впродовж 2021 – 2023 років у межах асигнувань, передбачених в обласному бюджеті на відповідний рік.</w:t>
      </w:r>
    </w:p>
    <w:p w:rsidR="00DF1F04" w:rsidRDefault="00F04B5D">
      <w:pPr>
        <w:ind w:firstLine="780"/>
        <w:rPr>
          <w:sz w:val="28"/>
          <w:szCs w:val="28"/>
        </w:rPr>
      </w:pPr>
      <w:r>
        <w:rPr>
          <w:sz w:val="28"/>
          <w:szCs w:val="28"/>
        </w:rPr>
        <w:t>У разі потреби до Програми вносяться зміни згідно з установленим порядком.</w:t>
      </w:r>
    </w:p>
    <w:p w:rsidR="00DF1F04" w:rsidRDefault="00DF1F04">
      <w:pPr>
        <w:ind w:firstLine="780"/>
        <w:rPr>
          <w:sz w:val="28"/>
          <w:szCs w:val="28"/>
        </w:rPr>
      </w:pPr>
    </w:p>
    <w:p w:rsidR="00DF1F04" w:rsidRDefault="00F04B5D">
      <w:pPr>
        <w:numPr>
          <w:ilvl w:val="0"/>
          <w:numId w:val="9"/>
        </w:numPr>
        <w:jc w:val="center"/>
        <w:rPr>
          <w:b/>
          <w:sz w:val="28"/>
          <w:szCs w:val="28"/>
        </w:rPr>
      </w:pPr>
      <w:r>
        <w:rPr>
          <w:b/>
          <w:sz w:val="28"/>
          <w:szCs w:val="28"/>
        </w:rPr>
        <w:t>Координація та контроль за виконанням Програми</w:t>
      </w:r>
    </w:p>
    <w:p w:rsidR="00DF1F04" w:rsidRDefault="00DF1F04">
      <w:pPr>
        <w:ind w:left="360"/>
        <w:jc w:val="center"/>
        <w:rPr>
          <w:b/>
          <w:sz w:val="28"/>
          <w:szCs w:val="28"/>
        </w:rPr>
      </w:pPr>
    </w:p>
    <w:p w:rsidR="00DF1F04" w:rsidRDefault="00F04B5D">
      <w:pPr>
        <w:ind w:firstLine="684"/>
        <w:rPr>
          <w:sz w:val="28"/>
          <w:szCs w:val="28"/>
        </w:rPr>
      </w:pPr>
      <w:r>
        <w:rPr>
          <w:sz w:val="28"/>
          <w:szCs w:val="28"/>
        </w:rPr>
        <w:t>Координація і контроль за виконанням Програми покладається на департамент міжнародної технічної допомоги та міжнародного співробітництва Львівської обласної державної адміністрації, постійну комісію з питань з діяльності агропромислового комплексу, міжнародної технічної допомоги, підприємництва і промисловості, євроінтеграції та інвестицій і з питань бюджету, соціально-економічного розвитку Львівської обласної ради.</w:t>
      </w:r>
    </w:p>
    <w:p w:rsidR="00DF1F04" w:rsidRDefault="00F04B5D">
      <w:pPr>
        <w:ind w:firstLine="684"/>
        <w:rPr>
          <w:sz w:val="28"/>
          <w:szCs w:val="28"/>
        </w:rPr>
      </w:pPr>
      <w:r>
        <w:rPr>
          <w:sz w:val="28"/>
          <w:szCs w:val="28"/>
        </w:rPr>
        <w:t xml:space="preserve">Виконавці Програми щоквартально до 5 числа наступного місяця подають звіти про виконання Програми в департамент міжнародної технічної допомоги </w:t>
      </w:r>
      <w:r>
        <w:rPr>
          <w:sz w:val="28"/>
          <w:szCs w:val="28"/>
        </w:rPr>
        <w:lastRenderedPageBreak/>
        <w:t>та міжнародного співробітництва облдержадміністрації. Департамент міжнародної технічної допомоги та міжнародного співробітництва облдержадміністрації узагальнює надані звіти та подає щоквартально до 15 числа наступного місяця після звітного періоду інформацію про стан виконання Програми у Львівську обласну раду згідно з визначеною формою.</w:t>
      </w:r>
    </w:p>
    <w:p w:rsidR="00DF1F04" w:rsidRDefault="00F04B5D">
      <w:pPr>
        <w:ind w:firstLine="684"/>
        <w:rPr>
          <w:sz w:val="28"/>
          <w:szCs w:val="28"/>
        </w:rPr>
      </w:pPr>
      <w:r>
        <w:rPr>
          <w:sz w:val="28"/>
          <w:szCs w:val="28"/>
        </w:rPr>
        <w:t>За необхідності департамент міжнародної технічної допомоги та міжнародного співробітництва облдержадміністрації готує проект рішення про внесення змін до Програми.</w:t>
      </w:r>
    </w:p>
    <w:p w:rsidR="00DF1F04" w:rsidRDefault="00F04B5D">
      <w:pPr>
        <w:jc w:val="right"/>
        <w:rPr>
          <w:sz w:val="24"/>
          <w:szCs w:val="24"/>
        </w:rPr>
      </w:pPr>
      <w:r>
        <w:br w:type="column"/>
      </w:r>
      <w:r>
        <w:rPr>
          <w:b/>
          <w:sz w:val="28"/>
          <w:szCs w:val="28"/>
        </w:rPr>
        <w:lastRenderedPageBreak/>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4"/>
          <w:szCs w:val="24"/>
        </w:rPr>
        <w:tab/>
      </w:r>
      <w:r>
        <w:rPr>
          <w:sz w:val="24"/>
          <w:szCs w:val="24"/>
        </w:rPr>
        <w:t xml:space="preserve">Додаток 1 до Програми </w:t>
      </w:r>
    </w:p>
    <w:p w:rsidR="00DF1F04" w:rsidRDefault="00F04B5D">
      <w:pPr>
        <w:jc w:val="center"/>
        <w:rPr>
          <w:b/>
        </w:rPr>
      </w:pPr>
      <w:r>
        <w:rPr>
          <w:b/>
        </w:rPr>
        <w:t>ПАСПОРТ</w:t>
      </w:r>
    </w:p>
    <w:p w:rsidR="00DF1F04" w:rsidRDefault="00F04B5D">
      <w:pPr>
        <w:jc w:val="center"/>
        <w:rPr>
          <w:b/>
          <w:color w:val="000000"/>
        </w:rPr>
      </w:pPr>
      <w:r>
        <w:rPr>
          <w:b/>
          <w:color w:val="000000"/>
        </w:rPr>
        <w:t>Регіональної програми з міжнародного та транскордонного співробітництва, європейської інтеграції на 2021 – 2023  роки</w:t>
      </w:r>
    </w:p>
    <w:p w:rsidR="00DF1F04" w:rsidRDefault="00F04B5D">
      <w:pPr>
        <w:jc w:val="center"/>
        <w:rPr>
          <w:b/>
          <w:color w:val="000000"/>
        </w:rPr>
      </w:pPr>
      <w:r>
        <w:rPr>
          <w:b/>
          <w:color w:val="000000"/>
        </w:rPr>
        <w:t xml:space="preserve"> </w:t>
      </w:r>
    </w:p>
    <w:tbl>
      <w:tblPr>
        <w:tblStyle w:val="af8"/>
        <w:tblW w:w="10359" w:type="dxa"/>
        <w:tblInd w:w="-474" w:type="dxa"/>
        <w:tblLayout w:type="fixed"/>
        <w:tblLook w:val="0000"/>
      </w:tblPr>
      <w:tblGrid>
        <w:gridCol w:w="612"/>
        <w:gridCol w:w="3590"/>
        <w:gridCol w:w="6157"/>
      </w:tblGrid>
      <w:tr w:rsidR="00DF1F04">
        <w:trPr>
          <w:trHeight w:val="928"/>
        </w:trPr>
        <w:tc>
          <w:tcPr>
            <w:tcW w:w="612" w:type="dxa"/>
          </w:tcPr>
          <w:p w:rsidR="00DF1F04" w:rsidRDefault="00DF1F04">
            <w:pPr>
              <w:numPr>
                <w:ilvl w:val="0"/>
                <w:numId w:val="11"/>
              </w:numP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 xml:space="preserve">Ініціатор розроблення Програми: </w:t>
            </w:r>
          </w:p>
          <w:p w:rsidR="00DF1F04" w:rsidRDefault="00DF1F04">
            <w:pPr>
              <w:jc w:val="center"/>
              <w:rPr>
                <w:b/>
                <w:i/>
              </w:rPr>
            </w:pPr>
          </w:p>
        </w:tc>
        <w:tc>
          <w:tcPr>
            <w:tcW w:w="6157" w:type="dxa"/>
          </w:tcPr>
          <w:p w:rsidR="00DF1F04" w:rsidRDefault="00F04B5D">
            <w:r>
              <w:t>департамент міжнародної технічної допомоги та міжнародного співробітництва Львівської облдержадміністрації</w:t>
            </w:r>
          </w:p>
        </w:tc>
      </w:tr>
      <w:tr w:rsidR="00DF1F04">
        <w:trPr>
          <w:trHeight w:val="545"/>
        </w:trPr>
        <w:tc>
          <w:tcPr>
            <w:tcW w:w="612" w:type="dxa"/>
          </w:tcPr>
          <w:p w:rsidR="00DF1F04" w:rsidRDefault="00DF1F04">
            <w:pPr>
              <w:numPr>
                <w:ilvl w:val="0"/>
                <w:numId w:val="11"/>
              </w:numP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Дата, номер документа про затвердження Програми:</w:t>
            </w:r>
          </w:p>
        </w:tc>
        <w:tc>
          <w:tcPr>
            <w:tcW w:w="6157" w:type="dxa"/>
          </w:tcPr>
          <w:p w:rsidR="00DF1F04" w:rsidRDefault="00DF1F04"/>
        </w:tc>
      </w:tr>
      <w:tr w:rsidR="00DF1F04">
        <w:trPr>
          <w:trHeight w:val="881"/>
        </w:trPr>
        <w:tc>
          <w:tcPr>
            <w:tcW w:w="612" w:type="dxa"/>
          </w:tcPr>
          <w:p w:rsidR="00DF1F04" w:rsidRDefault="00DF1F04">
            <w:pPr>
              <w:numPr>
                <w:ilvl w:val="0"/>
                <w:numId w:val="11"/>
              </w:numPr>
              <w:jc w:val="cente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 xml:space="preserve">Розробник Програми: </w:t>
            </w:r>
          </w:p>
          <w:p w:rsidR="00DF1F04" w:rsidRDefault="00DF1F04">
            <w:pPr>
              <w:jc w:val="center"/>
              <w:rPr>
                <w:b/>
                <w:i/>
              </w:rPr>
            </w:pPr>
          </w:p>
        </w:tc>
        <w:tc>
          <w:tcPr>
            <w:tcW w:w="6157" w:type="dxa"/>
          </w:tcPr>
          <w:p w:rsidR="00DF1F04" w:rsidRDefault="00F04B5D">
            <w:pPr>
              <w:pBdr>
                <w:top w:val="nil"/>
                <w:left w:val="nil"/>
                <w:bottom w:val="nil"/>
                <w:right w:val="nil"/>
                <w:between w:val="nil"/>
              </w:pBdr>
              <w:jc w:val="left"/>
              <w:rPr>
                <w:rFonts w:eastAsia="Times New Roman"/>
                <w:color w:val="000000"/>
              </w:rPr>
            </w:pPr>
            <w:r>
              <w:rPr>
                <w:rFonts w:eastAsia="Times New Roman"/>
                <w:color w:val="000000"/>
              </w:rPr>
              <w:t>департамент міжнародної технічної  допомоги та міжнародного співробітництва Львівської облдержадміністрації</w:t>
            </w:r>
          </w:p>
        </w:tc>
      </w:tr>
      <w:tr w:rsidR="00DF1F04">
        <w:trPr>
          <w:trHeight w:val="1469"/>
        </w:trPr>
        <w:tc>
          <w:tcPr>
            <w:tcW w:w="612" w:type="dxa"/>
          </w:tcPr>
          <w:p w:rsidR="00DF1F04" w:rsidRDefault="00DF1F04">
            <w:pPr>
              <w:numPr>
                <w:ilvl w:val="0"/>
                <w:numId w:val="11"/>
              </w:numPr>
              <w:jc w:val="cente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proofErr w:type="spellStart"/>
            <w:r>
              <w:rPr>
                <w:rFonts w:eastAsia="Times New Roman"/>
                <w:b/>
                <w:i/>
                <w:color w:val="000000"/>
              </w:rPr>
              <w:t>Співрозробники</w:t>
            </w:r>
            <w:proofErr w:type="spellEnd"/>
            <w:r>
              <w:rPr>
                <w:rFonts w:eastAsia="Times New Roman"/>
                <w:b/>
                <w:i/>
                <w:color w:val="000000"/>
              </w:rPr>
              <w:t xml:space="preserve"> Програми:</w:t>
            </w:r>
          </w:p>
        </w:tc>
        <w:tc>
          <w:tcPr>
            <w:tcW w:w="6157" w:type="dxa"/>
          </w:tcPr>
          <w:p w:rsidR="00DF1F04" w:rsidRDefault="00F04B5D">
            <w:pPr>
              <w:pBdr>
                <w:top w:val="nil"/>
                <w:left w:val="nil"/>
                <w:bottom w:val="nil"/>
                <w:right w:val="nil"/>
                <w:between w:val="nil"/>
              </w:pBdr>
              <w:jc w:val="left"/>
              <w:rPr>
                <w:rFonts w:eastAsia="Times New Roman"/>
                <w:color w:val="000000"/>
              </w:rPr>
            </w:pPr>
            <w:r>
              <w:rPr>
                <w:rFonts w:eastAsia="Times New Roman"/>
                <w:color w:val="000000"/>
              </w:rPr>
              <w:t xml:space="preserve">департамент економічної політики облдержадміністрації; </w:t>
            </w:r>
          </w:p>
          <w:p w:rsidR="00DF1F04" w:rsidRDefault="00F04B5D">
            <w:pPr>
              <w:pBdr>
                <w:top w:val="nil"/>
                <w:left w:val="nil"/>
                <w:bottom w:val="nil"/>
                <w:right w:val="nil"/>
                <w:between w:val="nil"/>
              </w:pBdr>
              <w:jc w:val="left"/>
              <w:rPr>
                <w:rFonts w:eastAsia="Times New Roman"/>
                <w:color w:val="000000"/>
              </w:rPr>
            </w:pPr>
            <w:r>
              <w:rPr>
                <w:rFonts w:eastAsia="Times New Roman"/>
                <w:color w:val="000000"/>
              </w:rPr>
              <w:t xml:space="preserve">постійна комісія з питань депутатської діяльності, етики, регламенту, свободи слова та антикорупційної політики Львівської обласної ради </w:t>
            </w:r>
          </w:p>
        </w:tc>
      </w:tr>
      <w:tr w:rsidR="00DF1F04">
        <w:trPr>
          <w:trHeight w:val="785"/>
        </w:trPr>
        <w:tc>
          <w:tcPr>
            <w:tcW w:w="612" w:type="dxa"/>
          </w:tcPr>
          <w:p w:rsidR="00DF1F04" w:rsidRDefault="00DF1F04">
            <w:pPr>
              <w:numPr>
                <w:ilvl w:val="0"/>
                <w:numId w:val="11"/>
              </w:numPr>
              <w:jc w:val="cente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Відповідальні виконавці Програми:</w:t>
            </w:r>
          </w:p>
          <w:p w:rsidR="00DF1F04" w:rsidRDefault="00DF1F04">
            <w:pPr>
              <w:jc w:val="center"/>
              <w:rPr>
                <w:b/>
                <w:i/>
              </w:rPr>
            </w:pPr>
          </w:p>
        </w:tc>
        <w:tc>
          <w:tcPr>
            <w:tcW w:w="6157" w:type="dxa"/>
          </w:tcPr>
          <w:p w:rsidR="00DF1F04" w:rsidRDefault="00F04B5D">
            <w:pPr>
              <w:pBdr>
                <w:top w:val="nil"/>
                <w:left w:val="nil"/>
                <w:bottom w:val="nil"/>
                <w:right w:val="nil"/>
                <w:between w:val="nil"/>
              </w:pBdr>
              <w:jc w:val="left"/>
              <w:rPr>
                <w:rFonts w:eastAsia="Times New Roman"/>
                <w:color w:val="000000"/>
              </w:rPr>
            </w:pPr>
            <w:r>
              <w:rPr>
                <w:rFonts w:eastAsia="Times New Roman"/>
                <w:color w:val="000000"/>
              </w:rPr>
              <w:t>департамент міжнародної технічної допомоги та міжнародного співробітництва облдержадміністрації;</w:t>
            </w:r>
          </w:p>
          <w:p w:rsidR="00DF1F04" w:rsidRDefault="00F04B5D">
            <w:pPr>
              <w:pBdr>
                <w:top w:val="nil"/>
                <w:left w:val="nil"/>
                <w:bottom w:val="nil"/>
                <w:right w:val="nil"/>
                <w:between w:val="nil"/>
              </w:pBdr>
              <w:jc w:val="left"/>
              <w:rPr>
                <w:rFonts w:eastAsia="Times New Roman"/>
                <w:color w:val="000000"/>
              </w:rPr>
            </w:pPr>
            <w:r>
              <w:rPr>
                <w:rFonts w:eastAsia="Times New Roman"/>
                <w:color w:val="000000"/>
              </w:rPr>
              <w:t>Львівська обласна рада;</w:t>
            </w:r>
          </w:p>
        </w:tc>
      </w:tr>
      <w:tr w:rsidR="00DF1F04">
        <w:trPr>
          <w:trHeight w:val="2335"/>
        </w:trPr>
        <w:tc>
          <w:tcPr>
            <w:tcW w:w="612" w:type="dxa"/>
          </w:tcPr>
          <w:p w:rsidR="00DF1F04" w:rsidRDefault="00DF1F04">
            <w:pPr>
              <w:numPr>
                <w:ilvl w:val="0"/>
                <w:numId w:val="11"/>
              </w:numPr>
              <w:jc w:val="cente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Учасники Програми:</w:t>
            </w:r>
          </w:p>
          <w:p w:rsidR="00DF1F04" w:rsidRDefault="00DF1F04">
            <w:pPr>
              <w:jc w:val="center"/>
              <w:rPr>
                <w:b/>
                <w:i/>
              </w:rPr>
            </w:pPr>
          </w:p>
        </w:tc>
        <w:tc>
          <w:tcPr>
            <w:tcW w:w="6157" w:type="dxa"/>
          </w:tcPr>
          <w:p w:rsidR="00DF1F04" w:rsidRDefault="00F04B5D">
            <w:pPr>
              <w:pBdr>
                <w:top w:val="nil"/>
                <w:left w:val="nil"/>
                <w:bottom w:val="nil"/>
                <w:right w:val="nil"/>
                <w:between w:val="nil"/>
              </w:pBdr>
              <w:rPr>
                <w:rFonts w:eastAsia="Times New Roman"/>
                <w:color w:val="000000"/>
              </w:rPr>
            </w:pPr>
            <w:r>
              <w:rPr>
                <w:rFonts w:eastAsia="Times New Roman"/>
                <w:color w:val="000000"/>
              </w:rPr>
              <w:t>структурні підрозділи облдержадміністрації;</w:t>
            </w:r>
          </w:p>
          <w:p w:rsidR="00DF1F04" w:rsidRDefault="00F04B5D">
            <w:pPr>
              <w:pBdr>
                <w:top w:val="nil"/>
                <w:left w:val="nil"/>
                <w:bottom w:val="nil"/>
                <w:right w:val="nil"/>
                <w:between w:val="nil"/>
              </w:pBdr>
              <w:rPr>
                <w:rFonts w:eastAsia="Times New Roman"/>
                <w:color w:val="000000"/>
              </w:rPr>
            </w:pPr>
            <w:r>
              <w:rPr>
                <w:rFonts w:eastAsia="Times New Roman"/>
                <w:color w:val="000000"/>
              </w:rPr>
              <w:t>Львівська обласна рада; органи місцевого самоврядування; представництво Спільного Технічного Секретаріату у Львові; регіони – партнери Львівської області; агенції регіонального розвитку;</w:t>
            </w:r>
          </w:p>
          <w:p w:rsidR="00DF1F04" w:rsidRDefault="00F04B5D">
            <w:pPr>
              <w:pBdr>
                <w:top w:val="nil"/>
                <w:left w:val="nil"/>
                <w:bottom w:val="nil"/>
                <w:right w:val="nil"/>
                <w:between w:val="nil"/>
              </w:pBdr>
              <w:rPr>
                <w:rFonts w:eastAsia="Times New Roman"/>
                <w:color w:val="000000"/>
              </w:rPr>
            </w:pPr>
            <w:r>
              <w:rPr>
                <w:rFonts w:eastAsia="Times New Roman"/>
                <w:color w:val="000000"/>
              </w:rPr>
              <w:t>асоціації органів місцевого самоврядування;</w:t>
            </w:r>
          </w:p>
          <w:p w:rsidR="00DF1F04" w:rsidRDefault="00F04B5D">
            <w:pPr>
              <w:pBdr>
                <w:top w:val="nil"/>
                <w:left w:val="nil"/>
                <w:bottom w:val="nil"/>
                <w:right w:val="nil"/>
                <w:between w:val="nil"/>
              </w:pBdr>
              <w:jc w:val="left"/>
              <w:rPr>
                <w:rFonts w:eastAsia="Times New Roman"/>
                <w:color w:val="000000"/>
              </w:rPr>
            </w:pPr>
            <w:r>
              <w:rPr>
                <w:rFonts w:eastAsia="Times New Roman"/>
                <w:color w:val="000000"/>
              </w:rPr>
              <w:t>громадські об’єднання</w:t>
            </w:r>
          </w:p>
        </w:tc>
      </w:tr>
      <w:tr w:rsidR="00DF1F04">
        <w:trPr>
          <w:trHeight w:val="293"/>
        </w:trPr>
        <w:tc>
          <w:tcPr>
            <w:tcW w:w="612" w:type="dxa"/>
          </w:tcPr>
          <w:p w:rsidR="00DF1F04" w:rsidRDefault="00DF1F04">
            <w:pPr>
              <w:numPr>
                <w:ilvl w:val="0"/>
                <w:numId w:val="11"/>
              </w:numPr>
              <w:jc w:val="cente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Термін реалізації Програми:</w:t>
            </w:r>
          </w:p>
        </w:tc>
        <w:tc>
          <w:tcPr>
            <w:tcW w:w="6157" w:type="dxa"/>
          </w:tcPr>
          <w:p w:rsidR="00DF1F04" w:rsidRDefault="00F04B5D">
            <w:r>
              <w:t>2021-2023 роки</w:t>
            </w:r>
          </w:p>
        </w:tc>
      </w:tr>
      <w:tr w:rsidR="00DF1F04">
        <w:trPr>
          <w:trHeight w:val="881"/>
        </w:trPr>
        <w:tc>
          <w:tcPr>
            <w:tcW w:w="612" w:type="dxa"/>
          </w:tcPr>
          <w:p w:rsidR="00DF1F04" w:rsidRDefault="00DF1F04">
            <w:pPr>
              <w:numPr>
                <w:ilvl w:val="0"/>
                <w:numId w:val="11"/>
              </w:numPr>
              <w:jc w:val="cente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Номер та назва завдань Стратегії розвитку Львівської області</w:t>
            </w:r>
          </w:p>
        </w:tc>
        <w:tc>
          <w:tcPr>
            <w:tcW w:w="6157" w:type="dxa"/>
          </w:tcPr>
          <w:p w:rsidR="00DF1F04" w:rsidRDefault="00F04B5D">
            <w:r>
              <w:t>3.2.1 «Розвиток транскордонної інфраструктури. Розбудова міжнародних пунктів пропуску»</w:t>
            </w:r>
          </w:p>
        </w:tc>
      </w:tr>
      <w:tr w:rsidR="00DF1F04">
        <w:trPr>
          <w:trHeight w:val="1324"/>
        </w:trPr>
        <w:tc>
          <w:tcPr>
            <w:tcW w:w="612" w:type="dxa"/>
          </w:tcPr>
          <w:p w:rsidR="00DF1F04" w:rsidRDefault="00DF1F04">
            <w:pPr>
              <w:numPr>
                <w:ilvl w:val="0"/>
                <w:numId w:val="11"/>
              </w:numPr>
              <w:jc w:val="center"/>
              <w:rPr>
                <w:color w:val="000000"/>
              </w:rPr>
            </w:pP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 xml:space="preserve">Загальний обсяг фінансових ресурсів, необхідних для реалізації Програми тис. </w:t>
            </w:r>
            <w:proofErr w:type="spellStart"/>
            <w:r>
              <w:rPr>
                <w:rFonts w:eastAsia="Times New Roman"/>
                <w:b/>
                <w:i/>
                <w:color w:val="000000"/>
              </w:rPr>
              <w:t>грн</w:t>
            </w:r>
            <w:proofErr w:type="spellEnd"/>
            <w:r>
              <w:rPr>
                <w:rFonts w:eastAsia="Times New Roman"/>
                <w:b/>
                <w:i/>
                <w:color w:val="000000"/>
              </w:rPr>
              <w:t>, всього, у тому числі:</w:t>
            </w:r>
          </w:p>
        </w:tc>
        <w:tc>
          <w:tcPr>
            <w:tcW w:w="6157" w:type="dxa"/>
          </w:tcPr>
          <w:p w:rsidR="00DF1F04" w:rsidRDefault="00F04B5D">
            <w:pPr>
              <w:pBdr>
                <w:top w:val="nil"/>
                <w:left w:val="nil"/>
                <w:bottom w:val="nil"/>
                <w:right w:val="nil"/>
                <w:between w:val="nil"/>
              </w:pBdr>
              <w:jc w:val="left"/>
              <w:rPr>
                <w:rFonts w:eastAsia="Times New Roman"/>
                <w:color w:val="000000"/>
              </w:rPr>
            </w:pPr>
            <w:r>
              <w:rPr>
                <w:rFonts w:eastAsia="Times New Roman"/>
                <w:color w:val="000000"/>
              </w:rPr>
              <w:t xml:space="preserve">На 2021 рік 33 900 тис. </w:t>
            </w:r>
            <w:proofErr w:type="spellStart"/>
            <w:r>
              <w:rPr>
                <w:rFonts w:eastAsia="Times New Roman"/>
                <w:color w:val="000000"/>
              </w:rPr>
              <w:t>грн</w:t>
            </w:r>
            <w:proofErr w:type="spellEnd"/>
            <w:r>
              <w:rPr>
                <w:rFonts w:eastAsia="Times New Roman"/>
                <w:color w:val="000000"/>
              </w:rPr>
              <w:t xml:space="preserve"> </w:t>
            </w:r>
          </w:p>
          <w:p w:rsidR="00DF1F04" w:rsidRDefault="00F04B5D">
            <w:pPr>
              <w:pBdr>
                <w:top w:val="nil"/>
                <w:left w:val="nil"/>
                <w:bottom w:val="nil"/>
                <w:right w:val="nil"/>
                <w:between w:val="nil"/>
              </w:pBdr>
              <w:jc w:val="left"/>
              <w:rPr>
                <w:rFonts w:eastAsia="Times New Roman"/>
                <w:color w:val="000000"/>
              </w:rPr>
            </w:pPr>
            <w:r>
              <w:rPr>
                <w:rFonts w:eastAsia="Times New Roman"/>
                <w:color w:val="000000"/>
              </w:rPr>
              <w:t xml:space="preserve">На 2021  – 2023 роки - в межах бюджетних призначень </w:t>
            </w:r>
          </w:p>
        </w:tc>
      </w:tr>
      <w:tr w:rsidR="00DF1F04">
        <w:trPr>
          <w:trHeight w:val="1324"/>
        </w:trPr>
        <w:tc>
          <w:tcPr>
            <w:tcW w:w="612" w:type="dxa"/>
          </w:tcPr>
          <w:p w:rsidR="00DF1F04" w:rsidRDefault="00F04B5D">
            <w:pPr>
              <w:jc w:val="center"/>
              <w:rPr>
                <w:color w:val="000000"/>
              </w:rPr>
            </w:pPr>
            <w:r>
              <w:rPr>
                <w:color w:val="000000"/>
              </w:rPr>
              <w:t>9.1.</w:t>
            </w:r>
          </w:p>
        </w:tc>
        <w:tc>
          <w:tcPr>
            <w:tcW w:w="3590" w:type="dxa"/>
          </w:tcPr>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коштів обласного бюджету</w:t>
            </w:r>
          </w:p>
          <w:p w:rsidR="00DF1F04" w:rsidRDefault="00DF1F04">
            <w:pPr>
              <w:pBdr>
                <w:top w:val="nil"/>
                <w:left w:val="nil"/>
                <w:bottom w:val="nil"/>
                <w:right w:val="nil"/>
                <w:between w:val="nil"/>
              </w:pBdr>
              <w:jc w:val="left"/>
              <w:rPr>
                <w:rFonts w:eastAsia="Times New Roman"/>
                <w:b/>
                <w:i/>
                <w:color w:val="000000"/>
              </w:rPr>
            </w:pPr>
          </w:p>
          <w:p w:rsidR="00DF1F04" w:rsidRDefault="00DF1F04">
            <w:pPr>
              <w:pBdr>
                <w:top w:val="nil"/>
                <w:left w:val="nil"/>
                <w:bottom w:val="nil"/>
                <w:right w:val="nil"/>
                <w:between w:val="nil"/>
              </w:pBdr>
              <w:jc w:val="left"/>
              <w:rPr>
                <w:rFonts w:eastAsia="Times New Roman"/>
                <w:b/>
                <w:i/>
                <w:color w:val="000000"/>
              </w:rPr>
            </w:pPr>
          </w:p>
          <w:p w:rsidR="00DF1F04" w:rsidRDefault="00F04B5D">
            <w:pPr>
              <w:pBdr>
                <w:top w:val="nil"/>
                <w:left w:val="nil"/>
                <w:bottom w:val="nil"/>
                <w:right w:val="nil"/>
                <w:between w:val="nil"/>
              </w:pBdr>
              <w:jc w:val="left"/>
              <w:rPr>
                <w:rFonts w:eastAsia="Times New Roman"/>
                <w:b/>
                <w:i/>
                <w:color w:val="000000"/>
              </w:rPr>
            </w:pPr>
            <w:r>
              <w:rPr>
                <w:rFonts w:eastAsia="Times New Roman"/>
                <w:b/>
                <w:i/>
                <w:color w:val="000000"/>
              </w:rPr>
              <w:t>коштів інших джерел (вказати)</w:t>
            </w:r>
          </w:p>
        </w:tc>
        <w:tc>
          <w:tcPr>
            <w:tcW w:w="6157" w:type="dxa"/>
          </w:tcPr>
          <w:p w:rsidR="00DF1F04" w:rsidRDefault="00F04B5D">
            <w:pPr>
              <w:pBdr>
                <w:top w:val="nil"/>
                <w:left w:val="nil"/>
                <w:bottom w:val="nil"/>
                <w:right w:val="nil"/>
                <w:between w:val="nil"/>
              </w:pBdr>
              <w:jc w:val="left"/>
              <w:rPr>
                <w:rFonts w:eastAsia="Times New Roman"/>
                <w:color w:val="000000"/>
              </w:rPr>
            </w:pPr>
            <w:r>
              <w:rPr>
                <w:rFonts w:eastAsia="Times New Roman"/>
                <w:color w:val="000000"/>
              </w:rPr>
              <w:t xml:space="preserve">На 2021 рік 33 900 тис. </w:t>
            </w:r>
            <w:proofErr w:type="spellStart"/>
            <w:r>
              <w:rPr>
                <w:rFonts w:eastAsia="Times New Roman"/>
                <w:color w:val="000000"/>
              </w:rPr>
              <w:t>грн</w:t>
            </w:r>
            <w:proofErr w:type="spellEnd"/>
            <w:r>
              <w:rPr>
                <w:rFonts w:eastAsia="Times New Roman"/>
                <w:color w:val="000000"/>
              </w:rPr>
              <w:t xml:space="preserve"> </w:t>
            </w:r>
          </w:p>
          <w:p w:rsidR="00DF1F04" w:rsidRDefault="00F04B5D">
            <w:pPr>
              <w:pBdr>
                <w:top w:val="nil"/>
                <w:left w:val="nil"/>
                <w:bottom w:val="nil"/>
                <w:right w:val="nil"/>
                <w:between w:val="nil"/>
              </w:pBdr>
              <w:jc w:val="left"/>
              <w:rPr>
                <w:rFonts w:eastAsia="Times New Roman"/>
                <w:color w:val="000000"/>
              </w:rPr>
            </w:pPr>
            <w:r>
              <w:rPr>
                <w:rFonts w:eastAsia="Times New Roman"/>
                <w:color w:val="000000"/>
              </w:rPr>
              <w:t>На 2021  – 2023 роки - в межах бюджетних призначень</w:t>
            </w:r>
          </w:p>
          <w:p w:rsidR="00DF1F04" w:rsidRDefault="00F04B5D">
            <w:pPr>
              <w:pBdr>
                <w:top w:val="nil"/>
                <w:left w:val="nil"/>
                <w:bottom w:val="nil"/>
                <w:right w:val="nil"/>
                <w:between w:val="nil"/>
              </w:pBdr>
              <w:jc w:val="left"/>
              <w:rPr>
                <w:rFonts w:eastAsia="Times New Roman"/>
                <w:color w:val="000000"/>
              </w:rPr>
            </w:pPr>
            <w:r>
              <w:rPr>
                <w:rFonts w:eastAsia="Times New Roman"/>
                <w:color w:val="000000"/>
              </w:rPr>
              <w:t>-</w:t>
            </w:r>
          </w:p>
        </w:tc>
      </w:tr>
      <w:tr w:rsidR="00DF1F04">
        <w:trPr>
          <w:trHeight w:val="80"/>
        </w:trPr>
        <w:tc>
          <w:tcPr>
            <w:tcW w:w="612" w:type="dxa"/>
          </w:tcPr>
          <w:p w:rsidR="00DF1F04" w:rsidRDefault="00DF1F04">
            <w:pPr>
              <w:jc w:val="center"/>
              <w:rPr>
                <w:color w:val="000000"/>
              </w:rPr>
            </w:pPr>
          </w:p>
        </w:tc>
        <w:tc>
          <w:tcPr>
            <w:tcW w:w="3590" w:type="dxa"/>
          </w:tcPr>
          <w:p w:rsidR="00DF1F04" w:rsidRDefault="00DF1F04">
            <w:pPr>
              <w:pBdr>
                <w:top w:val="nil"/>
                <w:left w:val="nil"/>
                <w:bottom w:val="nil"/>
                <w:right w:val="nil"/>
                <w:between w:val="nil"/>
              </w:pBdr>
              <w:jc w:val="left"/>
              <w:rPr>
                <w:rFonts w:eastAsia="Times New Roman"/>
                <w:b/>
                <w:i/>
                <w:color w:val="000000"/>
              </w:rPr>
            </w:pPr>
          </w:p>
        </w:tc>
        <w:tc>
          <w:tcPr>
            <w:tcW w:w="6157" w:type="dxa"/>
          </w:tcPr>
          <w:p w:rsidR="00DF1F04" w:rsidRDefault="00DF1F04">
            <w:pPr>
              <w:pBdr>
                <w:top w:val="nil"/>
                <w:left w:val="nil"/>
                <w:bottom w:val="nil"/>
                <w:right w:val="nil"/>
                <w:between w:val="nil"/>
              </w:pBdr>
              <w:jc w:val="left"/>
              <w:rPr>
                <w:rFonts w:eastAsia="Times New Roman"/>
                <w:color w:val="000000"/>
              </w:rPr>
            </w:pPr>
          </w:p>
        </w:tc>
      </w:tr>
    </w:tbl>
    <w:p w:rsidR="00DF1F04" w:rsidRDefault="00DF1F04">
      <w:pPr>
        <w:ind w:left="1276" w:hanging="850"/>
        <w:jc w:val="left"/>
        <w:rPr>
          <w:b/>
          <w:color w:val="000000"/>
        </w:rPr>
      </w:pPr>
    </w:p>
    <w:p w:rsidR="00DF1F04" w:rsidRDefault="00F04B5D">
      <w:pPr>
        <w:ind w:left="1276" w:hanging="850"/>
        <w:jc w:val="left"/>
        <w:rPr>
          <w:b/>
          <w:color w:val="000000"/>
        </w:rPr>
      </w:pPr>
      <w:r>
        <w:rPr>
          <w:b/>
          <w:color w:val="000000"/>
        </w:rPr>
        <w:t>Директор департаменту</w:t>
      </w:r>
    </w:p>
    <w:p w:rsidR="00DF1F04" w:rsidRDefault="00F04B5D">
      <w:pPr>
        <w:ind w:left="1276" w:hanging="850"/>
        <w:jc w:val="left"/>
        <w:rPr>
          <w:b/>
          <w:color w:val="000000"/>
        </w:rPr>
      </w:pPr>
      <w:r>
        <w:rPr>
          <w:b/>
          <w:color w:val="000000"/>
        </w:rPr>
        <w:t xml:space="preserve">міжнародної технічної допомоги та </w:t>
      </w:r>
    </w:p>
    <w:p w:rsidR="00DF1F04" w:rsidRDefault="00F04B5D">
      <w:pPr>
        <w:ind w:left="1276" w:hanging="850"/>
        <w:jc w:val="left"/>
        <w:rPr>
          <w:b/>
          <w:color w:val="000000"/>
        </w:rPr>
      </w:pPr>
      <w:r>
        <w:rPr>
          <w:b/>
          <w:color w:val="000000"/>
        </w:rPr>
        <w:t xml:space="preserve">міжнародного співробітництва </w:t>
      </w:r>
    </w:p>
    <w:p w:rsidR="00DF1F04" w:rsidRDefault="00F04B5D">
      <w:pPr>
        <w:ind w:left="1276" w:hanging="850"/>
        <w:jc w:val="left"/>
        <w:rPr>
          <w:b/>
          <w:color w:val="000000"/>
        </w:rPr>
        <w:sectPr w:rsidR="00DF1F04">
          <w:pgSz w:w="11906" w:h="16838"/>
          <w:pgMar w:top="850" w:right="850" w:bottom="567" w:left="1417" w:header="708" w:footer="708" w:gutter="0"/>
          <w:pgNumType w:start="3"/>
          <w:cols w:space="720"/>
          <w:titlePg/>
        </w:sectPr>
      </w:pPr>
      <w:r>
        <w:rPr>
          <w:b/>
          <w:color w:val="000000"/>
        </w:rPr>
        <w:t xml:space="preserve">облдержадміністрації       </w:t>
      </w:r>
      <w:r>
        <w:rPr>
          <w:b/>
          <w:color w:val="000000"/>
        </w:rPr>
        <w:tab/>
      </w:r>
      <w:r>
        <w:rPr>
          <w:b/>
          <w:color w:val="000000"/>
        </w:rPr>
        <w:tab/>
      </w:r>
      <w:r>
        <w:rPr>
          <w:b/>
          <w:color w:val="000000"/>
        </w:rPr>
        <w:tab/>
      </w:r>
      <w:r>
        <w:rPr>
          <w:b/>
          <w:color w:val="000000"/>
        </w:rPr>
        <w:tab/>
        <w:t xml:space="preserve">              Роман ШЕПЕЛЯК</w:t>
      </w:r>
    </w:p>
    <w:p w:rsidR="00DF1F04" w:rsidRDefault="00F04B5D">
      <w:pPr>
        <w:ind w:left="12220"/>
        <w:jc w:val="center"/>
        <w:rPr>
          <w:sz w:val="28"/>
          <w:szCs w:val="28"/>
        </w:rPr>
      </w:pPr>
      <w:r>
        <w:rPr>
          <w:sz w:val="28"/>
          <w:szCs w:val="28"/>
        </w:rPr>
        <w:lastRenderedPageBreak/>
        <w:t xml:space="preserve">                                                                                                                   </w:t>
      </w:r>
    </w:p>
    <w:p w:rsidR="00DF1F04" w:rsidRDefault="00F04B5D">
      <w:pPr>
        <w:spacing w:line="192" w:lineRule="auto"/>
        <w:ind w:left="13032" w:firstLine="420"/>
        <w:jc w:val="center"/>
        <w:rPr>
          <w:color w:val="000000"/>
          <w:sz w:val="24"/>
          <w:szCs w:val="24"/>
        </w:rPr>
      </w:pPr>
      <w:r>
        <w:rPr>
          <w:color w:val="000000"/>
          <w:sz w:val="24"/>
          <w:szCs w:val="24"/>
        </w:rPr>
        <w:t xml:space="preserve">Додаток 2 </w:t>
      </w:r>
    </w:p>
    <w:p w:rsidR="00DF1F04" w:rsidRDefault="00F04B5D">
      <w:pPr>
        <w:spacing w:line="192" w:lineRule="auto"/>
        <w:ind w:left="10908"/>
        <w:jc w:val="center"/>
        <w:rPr>
          <w:color w:val="000000"/>
          <w:sz w:val="24"/>
          <w:szCs w:val="24"/>
        </w:rPr>
      </w:pPr>
      <w:r>
        <w:rPr>
          <w:color w:val="000000"/>
          <w:sz w:val="24"/>
          <w:szCs w:val="24"/>
        </w:rPr>
        <w:t xml:space="preserve">                                              до Програми</w:t>
      </w:r>
    </w:p>
    <w:p w:rsidR="00DF1F04" w:rsidRDefault="00DF1F04">
      <w:pPr>
        <w:spacing w:line="192" w:lineRule="auto"/>
        <w:jc w:val="center"/>
        <w:rPr>
          <w:color w:val="000000"/>
          <w:sz w:val="24"/>
          <w:szCs w:val="24"/>
        </w:rPr>
      </w:pPr>
    </w:p>
    <w:p w:rsidR="00DF1F04" w:rsidRDefault="00DF1F04">
      <w:pPr>
        <w:spacing w:line="192" w:lineRule="auto"/>
        <w:jc w:val="center"/>
        <w:rPr>
          <w:color w:val="000000"/>
          <w:sz w:val="24"/>
          <w:szCs w:val="24"/>
        </w:rPr>
      </w:pPr>
    </w:p>
    <w:p w:rsidR="00DF1F04" w:rsidRDefault="00F04B5D">
      <w:pPr>
        <w:jc w:val="center"/>
        <w:rPr>
          <w:b/>
          <w:color w:val="000000"/>
          <w:sz w:val="28"/>
          <w:szCs w:val="28"/>
        </w:rPr>
      </w:pPr>
      <w:r>
        <w:rPr>
          <w:b/>
          <w:color w:val="000000"/>
          <w:sz w:val="28"/>
          <w:szCs w:val="28"/>
        </w:rPr>
        <w:t xml:space="preserve">Ресурсне забезпечення </w:t>
      </w:r>
    </w:p>
    <w:p w:rsidR="00DF1F04" w:rsidRDefault="00F04B5D">
      <w:pPr>
        <w:jc w:val="center"/>
        <w:rPr>
          <w:b/>
          <w:sz w:val="28"/>
          <w:szCs w:val="28"/>
        </w:rPr>
      </w:pPr>
      <w:r>
        <w:rPr>
          <w:b/>
          <w:sz w:val="28"/>
          <w:szCs w:val="28"/>
        </w:rPr>
        <w:t xml:space="preserve">Регіональної програми з міжнародного і транскордонного співробітництва, </w:t>
      </w:r>
    </w:p>
    <w:p w:rsidR="00DF1F04" w:rsidRDefault="00F04B5D">
      <w:pPr>
        <w:jc w:val="center"/>
        <w:rPr>
          <w:color w:val="000000"/>
          <w:sz w:val="24"/>
          <w:szCs w:val="24"/>
        </w:rPr>
      </w:pPr>
      <w:r>
        <w:rPr>
          <w:b/>
          <w:sz w:val="28"/>
          <w:szCs w:val="28"/>
        </w:rPr>
        <w:t>європейської інтеграції на 2021 – 2023 роки</w:t>
      </w:r>
      <w:r>
        <w:rPr>
          <w:color w:val="000000"/>
          <w:sz w:val="24"/>
          <w:szCs w:val="24"/>
        </w:rPr>
        <w:t xml:space="preserve"> </w:t>
      </w:r>
    </w:p>
    <w:p w:rsidR="00DF1F04" w:rsidRDefault="00F04B5D">
      <w:pPr>
        <w:ind w:left="13910"/>
        <w:jc w:val="left"/>
        <w:rPr>
          <w:color w:val="000000"/>
          <w:sz w:val="24"/>
          <w:szCs w:val="24"/>
        </w:rPr>
      </w:pPr>
      <w:r>
        <w:rPr>
          <w:color w:val="000000"/>
          <w:sz w:val="24"/>
          <w:szCs w:val="24"/>
        </w:rPr>
        <w:t>тис. </w:t>
      </w:r>
      <w:proofErr w:type="spellStart"/>
      <w:r>
        <w:rPr>
          <w:color w:val="000000"/>
          <w:sz w:val="24"/>
          <w:szCs w:val="24"/>
        </w:rPr>
        <w:t>грн</w:t>
      </w:r>
      <w:proofErr w:type="spellEnd"/>
    </w:p>
    <w:tbl>
      <w:tblPr>
        <w:tblStyle w:val="af9"/>
        <w:tblW w:w="14778"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64"/>
        <w:gridCol w:w="1984"/>
        <w:gridCol w:w="1985"/>
        <w:gridCol w:w="1984"/>
        <w:gridCol w:w="3261"/>
      </w:tblGrid>
      <w:tr w:rsidR="00DF1F04">
        <w:trPr>
          <w:trHeight w:val="722"/>
        </w:trPr>
        <w:tc>
          <w:tcPr>
            <w:tcW w:w="5564" w:type="dxa"/>
            <w:vAlign w:val="center"/>
          </w:tcPr>
          <w:p w:rsidR="00DF1F04" w:rsidRDefault="00F04B5D">
            <w:pPr>
              <w:jc w:val="center"/>
              <w:rPr>
                <w:b/>
                <w:color w:val="000000"/>
              </w:rPr>
            </w:pPr>
            <w:r>
              <w:rPr>
                <w:b/>
                <w:color w:val="000000"/>
              </w:rPr>
              <w:t>Обсяг коштів, які пропонується залучити на виконання програми</w:t>
            </w:r>
          </w:p>
        </w:tc>
        <w:tc>
          <w:tcPr>
            <w:tcW w:w="1984" w:type="dxa"/>
            <w:tcBorders>
              <w:bottom w:val="single" w:sz="4" w:space="0" w:color="000000"/>
            </w:tcBorders>
            <w:vAlign w:val="center"/>
          </w:tcPr>
          <w:p w:rsidR="00DF1F04" w:rsidRDefault="00F04B5D">
            <w:pPr>
              <w:spacing w:line="192" w:lineRule="auto"/>
              <w:jc w:val="center"/>
              <w:rPr>
                <w:b/>
                <w:color w:val="000000"/>
              </w:rPr>
            </w:pPr>
            <w:r>
              <w:rPr>
                <w:b/>
                <w:color w:val="000000"/>
              </w:rPr>
              <w:t>2021 рік</w:t>
            </w:r>
          </w:p>
        </w:tc>
        <w:tc>
          <w:tcPr>
            <w:tcW w:w="1985" w:type="dxa"/>
            <w:vAlign w:val="center"/>
          </w:tcPr>
          <w:p w:rsidR="00DF1F04" w:rsidRDefault="00F04B5D">
            <w:pPr>
              <w:spacing w:line="192" w:lineRule="auto"/>
              <w:jc w:val="center"/>
              <w:rPr>
                <w:b/>
                <w:color w:val="000000"/>
              </w:rPr>
            </w:pPr>
            <w:r>
              <w:rPr>
                <w:b/>
                <w:color w:val="000000"/>
              </w:rPr>
              <w:t>2022 рік</w:t>
            </w:r>
          </w:p>
        </w:tc>
        <w:tc>
          <w:tcPr>
            <w:tcW w:w="1984" w:type="dxa"/>
            <w:vAlign w:val="center"/>
          </w:tcPr>
          <w:p w:rsidR="00DF1F04" w:rsidRDefault="00F04B5D">
            <w:pPr>
              <w:spacing w:line="192" w:lineRule="auto"/>
              <w:jc w:val="center"/>
              <w:rPr>
                <w:b/>
                <w:color w:val="000000"/>
              </w:rPr>
            </w:pPr>
            <w:r>
              <w:rPr>
                <w:b/>
                <w:color w:val="000000"/>
              </w:rPr>
              <w:t>2023 рік</w:t>
            </w:r>
          </w:p>
        </w:tc>
        <w:tc>
          <w:tcPr>
            <w:tcW w:w="3261" w:type="dxa"/>
            <w:vAlign w:val="center"/>
          </w:tcPr>
          <w:p w:rsidR="00DF1F04" w:rsidRDefault="00F04B5D">
            <w:pPr>
              <w:spacing w:line="192" w:lineRule="auto"/>
              <w:jc w:val="center"/>
              <w:rPr>
                <w:b/>
                <w:color w:val="000000"/>
              </w:rPr>
            </w:pPr>
            <w:r>
              <w:rPr>
                <w:b/>
                <w:color w:val="000000"/>
              </w:rPr>
              <w:t>Усього витрат на виконання Програми</w:t>
            </w:r>
          </w:p>
        </w:tc>
      </w:tr>
      <w:tr w:rsidR="00DF1F04">
        <w:tc>
          <w:tcPr>
            <w:tcW w:w="5564" w:type="dxa"/>
          </w:tcPr>
          <w:p w:rsidR="00DF1F04" w:rsidRDefault="00F04B5D">
            <w:pPr>
              <w:jc w:val="left"/>
              <w:rPr>
                <w:b/>
                <w:color w:val="000000"/>
              </w:rPr>
            </w:pPr>
            <w:r>
              <w:rPr>
                <w:b/>
                <w:color w:val="000000"/>
              </w:rPr>
              <w:t>Усього,</w:t>
            </w:r>
          </w:p>
        </w:tc>
        <w:tc>
          <w:tcPr>
            <w:tcW w:w="1984" w:type="dxa"/>
          </w:tcPr>
          <w:p w:rsidR="00DF1F04" w:rsidRDefault="00F04B5D">
            <w:pPr>
              <w:jc w:val="center"/>
              <w:rPr>
                <w:b/>
                <w:color w:val="000000"/>
                <w:sz w:val="28"/>
                <w:szCs w:val="28"/>
              </w:rPr>
            </w:pPr>
            <w:r>
              <w:rPr>
                <w:b/>
                <w:color w:val="000000"/>
                <w:sz w:val="28"/>
                <w:szCs w:val="28"/>
              </w:rPr>
              <w:t>33 900,0</w:t>
            </w:r>
          </w:p>
        </w:tc>
        <w:tc>
          <w:tcPr>
            <w:tcW w:w="1985" w:type="dxa"/>
          </w:tcPr>
          <w:p w:rsidR="00DF1F04" w:rsidRDefault="00F04B5D">
            <w:pPr>
              <w:jc w:val="center"/>
              <w:rPr>
                <w:color w:val="000000"/>
              </w:rPr>
            </w:pPr>
            <w:r>
              <w:rPr>
                <w:color w:val="000000"/>
              </w:rPr>
              <w:t>У межах бюджетних призначень</w:t>
            </w:r>
          </w:p>
        </w:tc>
        <w:tc>
          <w:tcPr>
            <w:tcW w:w="1984" w:type="dxa"/>
          </w:tcPr>
          <w:p w:rsidR="00DF1F04" w:rsidRDefault="00F04B5D">
            <w:pPr>
              <w:jc w:val="center"/>
              <w:rPr>
                <w:color w:val="000000"/>
              </w:rPr>
            </w:pPr>
            <w:r>
              <w:rPr>
                <w:color w:val="000000"/>
              </w:rPr>
              <w:t>У межах бюджетних призначень</w:t>
            </w:r>
          </w:p>
        </w:tc>
        <w:tc>
          <w:tcPr>
            <w:tcW w:w="3261" w:type="dxa"/>
          </w:tcPr>
          <w:p w:rsidR="00DF1F04" w:rsidRDefault="00F04B5D">
            <w:pPr>
              <w:jc w:val="center"/>
              <w:rPr>
                <w:color w:val="000000"/>
              </w:rPr>
            </w:pPr>
            <w:r>
              <w:rPr>
                <w:color w:val="000000"/>
              </w:rPr>
              <w:t>У межах бюджетних призначень</w:t>
            </w:r>
          </w:p>
        </w:tc>
      </w:tr>
      <w:tr w:rsidR="00DF1F04">
        <w:tc>
          <w:tcPr>
            <w:tcW w:w="5564" w:type="dxa"/>
          </w:tcPr>
          <w:p w:rsidR="00DF1F04" w:rsidRDefault="00F04B5D">
            <w:pPr>
              <w:jc w:val="left"/>
              <w:rPr>
                <w:b/>
                <w:color w:val="000000"/>
              </w:rPr>
            </w:pPr>
            <w:r>
              <w:rPr>
                <w:b/>
                <w:color w:val="000000"/>
              </w:rPr>
              <w:t>у тому числі</w:t>
            </w:r>
          </w:p>
        </w:tc>
        <w:tc>
          <w:tcPr>
            <w:tcW w:w="1984" w:type="dxa"/>
          </w:tcPr>
          <w:p w:rsidR="00DF1F04" w:rsidRDefault="00DF1F04">
            <w:pPr>
              <w:pBdr>
                <w:top w:val="nil"/>
                <w:left w:val="nil"/>
                <w:bottom w:val="nil"/>
                <w:right w:val="nil"/>
                <w:between w:val="nil"/>
              </w:pBdr>
              <w:ind w:left="720"/>
              <w:rPr>
                <w:rFonts w:eastAsia="Times New Roman"/>
                <w:color w:val="000000"/>
              </w:rPr>
            </w:pPr>
          </w:p>
        </w:tc>
        <w:tc>
          <w:tcPr>
            <w:tcW w:w="1985" w:type="dxa"/>
          </w:tcPr>
          <w:p w:rsidR="00DF1F04" w:rsidRDefault="00DF1F04">
            <w:pPr>
              <w:jc w:val="center"/>
              <w:rPr>
                <w:color w:val="000000"/>
              </w:rPr>
            </w:pPr>
          </w:p>
        </w:tc>
        <w:tc>
          <w:tcPr>
            <w:tcW w:w="1984" w:type="dxa"/>
          </w:tcPr>
          <w:p w:rsidR="00DF1F04" w:rsidRDefault="00DF1F04">
            <w:pPr>
              <w:jc w:val="center"/>
              <w:rPr>
                <w:color w:val="000000"/>
              </w:rPr>
            </w:pPr>
          </w:p>
        </w:tc>
        <w:tc>
          <w:tcPr>
            <w:tcW w:w="3261" w:type="dxa"/>
          </w:tcPr>
          <w:p w:rsidR="00DF1F04" w:rsidRDefault="00DF1F04">
            <w:pPr>
              <w:jc w:val="center"/>
              <w:rPr>
                <w:color w:val="000000"/>
              </w:rPr>
            </w:pPr>
          </w:p>
        </w:tc>
      </w:tr>
      <w:tr w:rsidR="00DF1F04">
        <w:tc>
          <w:tcPr>
            <w:tcW w:w="5564" w:type="dxa"/>
          </w:tcPr>
          <w:p w:rsidR="00DF1F04" w:rsidRDefault="00F04B5D">
            <w:pPr>
              <w:jc w:val="left"/>
              <w:rPr>
                <w:b/>
                <w:color w:val="000000"/>
              </w:rPr>
            </w:pPr>
            <w:r>
              <w:rPr>
                <w:b/>
                <w:color w:val="000000"/>
              </w:rPr>
              <w:t>обласний бюджет</w:t>
            </w:r>
          </w:p>
        </w:tc>
        <w:tc>
          <w:tcPr>
            <w:tcW w:w="1984" w:type="dxa"/>
          </w:tcPr>
          <w:p w:rsidR="00DF1F04" w:rsidRDefault="00F04B5D">
            <w:pPr>
              <w:jc w:val="center"/>
              <w:rPr>
                <w:b/>
                <w:color w:val="000000"/>
                <w:sz w:val="28"/>
                <w:szCs w:val="28"/>
              </w:rPr>
            </w:pPr>
            <w:r>
              <w:rPr>
                <w:b/>
                <w:color w:val="000000"/>
                <w:sz w:val="28"/>
                <w:szCs w:val="28"/>
              </w:rPr>
              <w:t>33 900,0</w:t>
            </w:r>
          </w:p>
        </w:tc>
        <w:tc>
          <w:tcPr>
            <w:tcW w:w="1985" w:type="dxa"/>
          </w:tcPr>
          <w:p w:rsidR="00DF1F04" w:rsidRDefault="00F04B5D">
            <w:pPr>
              <w:jc w:val="center"/>
              <w:rPr>
                <w:color w:val="000000"/>
              </w:rPr>
            </w:pPr>
            <w:r>
              <w:rPr>
                <w:color w:val="000000"/>
              </w:rPr>
              <w:t>У межах бюджетних призначень</w:t>
            </w:r>
          </w:p>
        </w:tc>
        <w:tc>
          <w:tcPr>
            <w:tcW w:w="1984" w:type="dxa"/>
          </w:tcPr>
          <w:p w:rsidR="00DF1F04" w:rsidRDefault="00F04B5D">
            <w:pPr>
              <w:jc w:val="center"/>
              <w:rPr>
                <w:color w:val="000000"/>
              </w:rPr>
            </w:pPr>
            <w:r>
              <w:rPr>
                <w:color w:val="000000"/>
              </w:rPr>
              <w:t>У межах бюджетних призначень</w:t>
            </w:r>
          </w:p>
        </w:tc>
        <w:tc>
          <w:tcPr>
            <w:tcW w:w="3261" w:type="dxa"/>
          </w:tcPr>
          <w:p w:rsidR="00DF1F04" w:rsidRDefault="00F04B5D">
            <w:pPr>
              <w:jc w:val="center"/>
              <w:rPr>
                <w:color w:val="000000"/>
              </w:rPr>
            </w:pPr>
            <w:r>
              <w:rPr>
                <w:color w:val="000000"/>
              </w:rPr>
              <w:t>У межах бюджетних призначень</w:t>
            </w:r>
          </w:p>
        </w:tc>
      </w:tr>
      <w:tr w:rsidR="00DF1F04">
        <w:tc>
          <w:tcPr>
            <w:tcW w:w="5564" w:type="dxa"/>
          </w:tcPr>
          <w:p w:rsidR="00DF1F04" w:rsidRDefault="00F04B5D">
            <w:pPr>
              <w:spacing w:line="192" w:lineRule="auto"/>
              <w:jc w:val="left"/>
              <w:rPr>
                <w:b/>
                <w:color w:val="000000"/>
              </w:rPr>
            </w:pPr>
            <w:r>
              <w:rPr>
                <w:b/>
                <w:color w:val="000000"/>
              </w:rPr>
              <w:t>місцеві бюджети*</w:t>
            </w:r>
          </w:p>
        </w:tc>
        <w:tc>
          <w:tcPr>
            <w:tcW w:w="1984" w:type="dxa"/>
          </w:tcPr>
          <w:p w:rsidR="00DF1F04" w:rsidRDefault="00DF1F04">
            <w:pPr>
              <w:numPr>
                <w:ilvl w:val="0"/>
                <w:numId w:val="10"/>
              </w:numPr>
              <w:pBdr>
                <w:top w:val="nil"/>
                <w:left w:val="nil"/>
                <w:bottom w:val="nil"/>
                <w:right w:val="nil"/>
                <w:between w:val="nil"/>
              </w:pBdr>
              <w:spacing w:line="276" w:lineRule="auto"/>
              <w:jc w:val="center"/>
              <w:rPr>
                <w:rFonts w:eastAsia="Times New Roman"/>
                <w:color w:val="000000"/>
              </w:rPr>
            </w:pPr>
          </w:p>
        </w:tc>
        <w:tc>
          <w:tcPr>
            <w:tcW w:w="1985" w:type="dxa"/>
          </w:tcPr>
          <w:p w:rsidR="00DF1F04" w:rsidRDefault="00F04B5D">
            <w:pPr>
              <w:jc w:val="center"/>
              <w:rPr>
                <w:color w:val="000000"/>
              </w:rPr>
            </w:pPr>
            <w:r>
              <w:rPr>
                <w:color w:val="000000"/>
              </w:rPr>
              <w:t>-</w:t>
            </w:r>
          </w:p>
        </w:tc>
        <w:tc>
          <w:tcPr>
            <w:tcW w:w="1984" w:type="dxa"/>
          </w:tcPr>
          <w:p w:rsidR="00DF1F04" w:rsidRDefault="00F04B5D">
            <w:pPr>
              <w:jc w:val="center"/>
              <w:rPr>
                <w:color w:val="000000"/>
              </w:rPr>
            </w:pPr>
            <w:r>
              <w:rPr>
                <w:color w:val="000000"/>
              </w:rPr>
              <w:t>-</w:t>
            </w:r>
          </w:p>
        </w:tc>
        <w:tc>
          <w:tcPr>
            <w:tcW w:w="3261" w:type="dxa"/>
          </w:tcPr>
          <w:p w:rsidR="00DF1F04" w:rsidRDefault="00F04B5D">
            <w:pPr>
              <w:jc w:val="center"/>
              <w:rPr>
                <w:color w:val="000000"/>
              </w:rPr>
            </w:pPr>
            <w:r>
              <w:rPr>
                <w:color w:val="000000"/>
              </w:rPr>
              <w:t>-</w:t>
            </w:r>
          </w:p>
        </w:tc>
      </w:tr>
      <w:tr w:rsidR="00DF1F04">
        <w:tc>
          <w:tcPr>
            <w:tcW w:w="5564" w:type="dxa"/>
          </w:tcPr>
          <w:p w:rsidR="00DF1F04" w:rsidRDefault="00F04B5D">
            <w:pPr>
              <w:spacing w:line="192" w:lineRule="auto"/>
              <w:jc w:val="left"/>
              <w:rPr>
                <w:b/>
                <w:color w:val="000000"/>
              </w:rPr>
            </w:pPr>
            <w:r>
              <w:rPr>
                <w:b/>
                <w:color w:val="000000"/>
              </w:rPr>
              <w:t>державний бюджет</w:t>
            </w:r>
          </w:p>
        </w:tc>
        <w:tc>
          <w:tcPr>
            <w:tcW w:w="1984" w:type="dxa"/>
          </w:tcPr>
          <w:p w:rsidR="00DF1F04" w:rsidRDefault="00DF1F04">
            <w:pPr>
              <w:numPr>
                <w:ilvl w:val="0"/>
                <w:numId w:val="10"/>
              </w:numPr>
              <w:pBdr>
                <w:top w:val="nil"/>
                <w:left w:val="nil"/>
                <w:bottom w:val="nil"/>
                <w:right w:val="nil"/>
                <w:between w:val="nil"/>
              </w:pBdr>
              <w:spacing w:line="276" w:lineRule="auto"/>
              <w:jc w:val="center"/>
              <w:rPr>
                <w:rFonts w:eastAsia="Times New Roman"/>
                <w:color w:val="000000"/>
              </w:rPr>
            </w:pPr>
          </w:p>
        </w:tc>
        <w:tc>
          <w:tcPr>
            <w:tcW w:w="1985" w:type="dxa"/>
          </w:tcPr>
          <w:p w:rsidR="00DF1F04" w:rsidRDefault="00F04B5D">
            <w:pPr>
              <w:jc w:val="center"/>
              <w:rPr>
                <w:color w:val="000000"/>
              </w:rPr>
            </w:pPr>
            <w:r>
              <w:rPr>
                <w:color w:val="000000"/>
              </w:rPr>
              <w:t>-</w:t>
            </w:r>
          </w:p>
        </w:tc>
        <w:tc>
          <w:tcPr>
            <w:tcW w:w="1984" w:type="dxa"/>
          </w:tcPr>
          <w:p w:rsidR="00DF1F04" w:rsidRDefault="00F04B5D">
            <w:pPr>
              <w:jc w:val="center"/>
              <w:rPr>
                <w:color w:val="000000"/>
              </w:rPr>
            </w:pPr>
            <w:r>
              <w:rPr>
                <w:color w:val="000000"/>
              </w:rPr>
              <w:t>-</w:t>
            </w:r>
          </w:p>
        </w:tc>
        <w:tc>
          <w:tcPr>
            <w:tcW w:w="3261" w:type="dxa"/>
          </w:tcPr>
          <w:p w:rsidR="00DF1F04" w:rsidRDefault="00F04B5D">
            <w:pPr>
              <w:jc w:val="center"/>
              <w:rPr>
                <w:color w:val="000000"/>
              </w:rPr>
            </w:pPr>
            <w:r>
              <w:rPr>
                <w:color w:val="000000"/>
              </w:rPr>
              <w:t>-</w:t>
            </w:r>
          </w:p>
        </w:tc>
      </w:tr>
      <w:tr w:rsidR="00DF1F04">
        <w:tc>
          <w:tcPr>
            <w:tcW w:w="5564" w:type="dxa"/>
          </w:tcPr>
          <w:p w:rsidR="00DF1F04" w:rsidRDefault="00F04B5D">
            <w:pPr>
              <w:jc w:val="left"/>
              <w:rPr>
                <w:b/>
                <w:color w:val="000000"/>
              </w:rPr>
            </w:pPr>
            <w:r>
              <w:rPr>
                <w:b/>
                <w:color w:val="000000"/>
              </w:rPr>
              <w:t xml:space="preserve">кошти </w:t>
            </w:r>
            <w:proofErr w:type="spellStart"/>
            <w:r>
              <w:rPr>
                <w:b/>
                <w:color w:val="000000"/>
              </w:rPr>
              <w:t>небюджетних</w:t>
            </w:r>
            <w:proofErr w:type="spellEnd"/>
            <w:r>
              <w:rPr>
                <w:b/>
                <w:color w:val="000000"/>
              </w:rPr>
              <w:t xml:space="preserve"> джерел*</w:t>
            </w:r>
          </w:p>
        </w:tc>
        <w:tc>
          <w:tcPr>
            <w:tcW w:w="1984" w:type="dxa"/>
          </w:tcPr>
          <w:p w:rsidR="00DF1F04" w:rsidRDefault="00DF1F04">
            <w:pPr>
              <w:numPr>
                <w:ilvl w:val="0"/>
                <w:numId w:val="10"/>
              </w:numPr>
              <w:pBdr>
                <w:top w:val="nil"/>
                <w:left w:val="nil"/>
                <w:bottom w:val="nil"/>
                <w:right w:val="nil"/>
                <w:between w:val="nil"/>
              </w:pBdr>
              <w:spacing w:line="276" w:lineRule="auto"/>
              <w:jc w:val="center"/>
              <w:rPr>
                <w:rFonts w:eastAsia="Times New Roman"/>
                <w:color w:val="000000"/>
              </w:rPr>
            </w:pPr>
          </w:p>
        </w:tc>
        <w:tc>
          <w:tcPr>
            <w:tcW w:w="1985" w:type="dxa"/>
          </w:tcPr>
          <w:p w:rsidR="00DF1F04" w:rsidRDefault="00F04B5D">
            <w:pPr>
              <w:jc w:val="center"/>
              <w:rPr>
                <w:color w:val="000000"/>
              </w:rPr>
            </w:pPr>
            <w:r>
              <w:rPr>
                <w:color w:val="000000"/>
              </w:rPr>
              <w:t>-</w:t>
            </w:r>
          </w:p>
        </w:tc>
        <w:tc>
          <w:tcPr>
            <w:tcW w:w="1984" w:type="dxa"/>
          </w:tcPr>
          <w:p w:rsidR="00DF1F04" w:rsidRDefault="00F04B5D">
            <w:pPr>
              <w:jc w:val="center"/>
              <w:rPr>
                <w:color w:val="000000"/>
              </w:rPr>
            </w:pPr>
            <w:r>
              <w:rPr>
                <w:color w:val="000000"/>
              </w:rPr>
              <w:t>-</w:t>
            </w:r>
          </w:p>
        </w:tc>
        <w:tc>
          <w:tcPr>
            <w:tcW w:w="3261" w:type="dxa"/>
          </w:tcPr>
          <w:p w:rsidR="00DF1F04" w:rsidRDefault="00F04B5D">
            <w:pPr>
              <w:jc w:val="center"/>
              <w:rPr>
                <w:color w:val="000000"/>
              </w:rPr>
            </w:pPr>
            <w:r>
              <w:rPr>
                <w:color w:val="000000"/>
              </w:rPr>
              <w:t>-</w:t>
            </w:r>
          </w:p>
        </w:tc>
      </w:tr>
    </w:tbl>
    <w:p w:rsidR="00DF1F04" w:rsidRDefault="00F04B5D">
      <w:pPr>
        <w:ind w:firstLine="1170"/>
        <w:jc w:val="left"/>
        <w:rPr>
          <w:color w:val="000000"/>
          <w:sz w:val="24"/>
          <w:szCs w:val="24"/>
        </w:rPr>
      </w:pPr>
      <w:r>
        <w:rPr>
          <w:color w:val="000000"/>
          <w:sz w:val="24"/>
          <w:szCs w:val="24"/>
        </w:rPr>
        <w:t>*кожний бюджет та кожне джерело вказується окремо</w:t>
      </w:r>
    </w:p>
    <w:p w:rsidR="00DF1F04" w:rsidRDefault="00DF1F04">
      <w:pPr>
        <w:jc w:val="left"/>
        <w:rPr>
          <w:color w:val="000000"/>
        </w:rPr>
      </w:pPr>
    </w:p>
    <w:p w:rsidR="00DF1F04" w:rsidRDefault="00DF1F04">
      <w:pPr>
        <w:jc w:val="left"/>
        <w:rPr>
          <w:color w:val="000000"/>
        </w:rPr>
      </w:pPr>
    </w:p>
    <w:p w:rsidR="00DF1F04" w:rsidRDefault="00F04B5D">
      <w:pPr>
        <w:pBdr>
          <w:top w:val="nil"/>
          <w:left w:val="nil"/>
          <w:bottom w:val="nil"/>
          <w:right w:val="nil"/>
          <w:between w:val="nil"/>
        </w:pBdr>
        <w:tabs>
          <w:tab w:val="center" w:pos="4819"/>
          <w:tab w:val="right" w:pos="9639"/>
        </w:tabs>
        <w:spacing w:line="192" w:lineRule="auto"/>
        <w:ind w:firstLine="708"/>
        <w:jc w:val="left"/>
        <w:rPr>
          <w:rFonts w:eastAsia="Times New Roman"/>
          <w:b/>
          <w:color w:val="000000"/>
        </w:rPr>
      </w:pPr>
      <w:r>
        <w:rPr>
          <w:rFonts w:eastAsia="Times New Roman"/>
          <w:b/>
          <w:color w:val="000000"/>
        </w:rPr>
        <w:t>Директор департаменту міжнародної технічної</w:t>
      </w:r>
    </w:p>
    <w:p w:rsidR="00DF1F04" w:rsidRDefault="00F04B5D">
      <w:pPr>
        <w:pBdr>
          <w:top w:val="nil"/>
          <w:left w:val="nil"/>
          <w:bottom w:val="nil"/>
          <w:right w:val="nil"/>
          <w:between w:val="nil"/>
        </w:pBdr>
        <w:tabs>
          <w:tab w:val="center" w:pos="4819"/>
          <w:tab w:val="right" w:pos="9639"/>
        </w:tabs>
        <w:spacing w:line="192" w:lineRule="auto"/>
        <w:ind w:firstLine="708"/>
        <w:jc w:val="left"/>
        <w:rPr>
          <w:rFonts w:eastAsia="Times New Roman"/>
          <w:b/>
          <w:color w:val="000000"/>
        </w:rPr>
      </w:pPr>
      <w:r>
        <w:rPr>
          <w:rFonts w:eastAsia="Times New Roman"/>
          <w:b/>
          <w:color w:val="000000"/>
        </w:rPr>
        <w:t>допомоги та міжнародного співробітництва</w:t>
      </w:r>
    </w:p>
    <w:p w:rsidR="00DF1F04" w:rsidRDefault="00F04B5D">
      <w:pPr>
        <w:pBdr>
          <w:top w:val="nil"/>
          <w:left w:val="nil"/>
          <w:bottom w:val="nil"/>
          <w:right w:val="nil"/>
          <w:between w:val="nil"/>
        </w:pBdr>
        <w:tabs>
          <w:tab w:val="center" w:pos="4819"/>
          <w:tab w:val="right" w:pos="9639"/>
        </w:tabs>
        <w:spacing w:line="192" w:lineRule="auto"/>
        <w:ind w:firstLine="708"/>
        <w:jc w:val="left"/>
        <w:rPr>
          <w:rFonts w:eastAsia="Times New Roman"/>
          <w:b/>
          <w:color w:val="000000"/>
          <w:sz w:val="22"/>
          <w:szCs w:val="22"/>
        </w:rPr>
      </w:pPr>
      <w:r>
        <w:rPr>
          <w:rFonts w:eastAsia="Times New Roman"/>
          <w:b/>
          <w:color w:val="000000"/>
        </w:rPr>
        <w:t xml:space="preserve">Львівської облдержадміністрації </w:t>
      </w:r>
      <w:r>
        <w:rPr>
          <w:rFonts w:eastAsia="Times New Roman"/>
          <w:b/>
          <w:color w:val="000000"/>
        </w:rPr>
        <w:tab/>
      </w:r>
      <w:r>
        <w:rPr>
          <w:rFonts w:eastAsia="Times New Roman"/>
          <w:b/>
          <w:color w:val="000000"/>
        </w:rPr>
        <w:tab/>
        <w:t xml:space="preserve">    </w:t>
      </w:r>
      <w:r>
        <w:rPr>
          <w:rFonts w:eastAsia="Times New Roman"/>
          <w:b/>
          <w:color w:val="000000"/>
          <w:sz w:val="24"/>
          <w:szCs w:val="24"/>
          <w:u w:val="single"/>
        </w:rPr>
        <w:t>ШЕПЕЛЯК Р.М.</w:t>
      </w:r>
      <w:r>
        <w:rPr>
          <w:rFonts w:eastAsia="Times New Roman"/>
          <w:b/>
          <w:color w:val="000000"/>
        </w:rPr>
        <w:t xml:space="preserve">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t>______________</w:t>
      </w:r>
    </w:p>
    <w:p w:rsidR="00DF1F04" w:rsidRDefault="00F04B5D">
      <w:pPr>
        <w:pBdr>
          <w:top w:val="nil"/>
          <w:left w:val="nil"/>
          <w:bottom w:val="nil"/>
          <w:right w:val="nil"/>
          <w:between w:val="nil"/>
        </w:pBdr>
        <w:tabs>
          <w:tab w:val="center" w:pos="4819"/>
          <w:tab w:val="right" w:pos="9639"/>
        </w:tabs>
        <w:ind w:left="2080"/>
        <w:rPr>
          <w:rFonts w:eastAsia="Times New Roman"/>
          <w:b/>
          <w:color w:val="000000"/>
        </w:rPr>
      </w:pPr>
      <w:r>
        <w:rPr>
          <w:rFonts w:eastAsia="Times New Roman"/>
          <w:b/>
          <w:color w:val="000000"/>
        </w:rPr>
        <w:lastRenderedPageBreak/>
        <w:tab/>
      </w:r>
      <w:r>
        <w:rPr>
          <w:rFonts w:eastAsia="Times New Roman"/>
          <w:b/>
          <w:color w:val="000000"/>
        </w:rPr>
        <w:tab/>
      </w:r>
      <w:r>
        <w:rPr>
          <w:rFonts w:eastAsia="Times New Roman"/>
          <w:b/>
          <w:color w:val="000000"/>
          <w:sz w:val="22"/>
          <w:szCs w:val="22"/>
        </w:rPr>
        <w:t xml:space="preserve">(П. І. Б.) </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sz w:val="22"/>
          <w:szCs w:val="22"/>
        </w:rPr>
        <w:t xml:space="preserve">(підпис) </w:t>
      </w:r>
    </w:p>
    <w:p w:rsidR="00DF1F04" w:rsidRDefault="00DF1F04">
      <w:pPr>
        <w:pBdr>
          <w:top w:val="nil"/>
          <w:left w:val="nil"/>
          <w:bottom w:val="nil"/>
          <w:right w:val="nil"/>
          <w:between w:val="nil"/>
        </w:pBdr>
        <w:tabs>
          <w:tab w:val="center" w:pos="4819"/>
          <w:tab w:val="right" w:pos="9639"/>
        </w:tabs>
        <w:rPr>
          <w:rFonts w:eastAsia="Times New Roman"/>
          <w:b/>
          <w:color w:val="000000"/>
        </w:rPr>
      </w:pPr>
    </w:p>
    <w:p w:rsidR="00DF1F04" w:rsidRDefault="00DF1F04">
      <w:pPr>
        <w:pBdr>
          <w:top w:val="nil"/>
          <w:left w:val="nil"/>
          <w:bottom w:val="nil"/>
          <w:right w:val="nil"/>
          <w:between w:val="nil"/>
        </w:pBdr>
        <w:tabs>
          <w:tab w:val="center" w:pos="4819"/>
          <w:tab w:val="right" w:pos="9639"/>
        </w:tabs>
        <w:rPr>
          <w:rFonts w:eastAsia="Times New Roman"/>
          <w:b/>
          <w:color w:val="000000"/>
        </w:rPr>
      </w:pPr>
    </w:p>
    <w:p w:rsidR="00DF1F04" w:rsidRDefault="00F04B5D">
      <w:pPr>
        <w:pBdr>
          <w:top w:val="nil"/>
          <w:left w:val="nil"/>
          <w:bottom w:val="nil"/>
          <w:right w:val="nil"/>
          <w:between w:val="nil"/>
        </w:pBdr>
        <w:tabs>
          <w:tab w:val="center" w:pos="4819"/>
          <w:tab w:val="right" w:pos="9639"/>
        </w:tabs>
        <w:ind w:firstLine="708"/>
        <w:rPr>
          <w:rFonts w:eastAsia="Times New Roman"/>
          <w:color w:val="000000"/>
        </w:rPr>
      </w:pPr>
      <w:r>
        <w:rPr>
          <w:rFonts w:eastAsia="Times New Roman"/>
          <w:color w:val="000000"/>
        </w:rPr>
        <w:t>тел.: 261 30 78</w:t>
      </w:r>
    </w:p>
    <w:p w:rsidR="00DF1F04" w:rsidRDefault="00DF1F04">
      <w:pPr>
        <w:pBdr>
          <w:top w:val="nil"/>
          <w:left w:val="nil"/>
          <w:bottom w:val="nil"/>
          <w:right w:val="nil"/>
          <w:between w:val="nil"/>
        </w:pBdr>
        <w:tabs>
          <w:tab w:val="center" w:pos="4819"/>
          <w:tab w:val="right" w:pos="9639"/>
        </w:tabs>
        <w:ind w:firstLine="708"/>
        <w:rPr>
          <w:rFonts w:eastAsia="Times New Roman"/>
          <w:color w:val="000000"/>
        </w:rPr>
      </w:pPr>
    </w:p>
    <w:p w:rsidR="00DF1F04" w:rsidRDefault="00DF1F04">
      <w:pPr>
        <w:pBdr>
          <w:top w:val="nil"/>
          <w:left w:val="nil"/>
          <w:bottom w:val="nil"/>
          <w:right w:val="nil"/>
          <w:between w:val="nil"/>
        </w:pBdr>
        <w:tabs>
          <w:tab w:val="center" w:pos="4819"/>
          <w:tab w:val="right" w:pos="9639"/>
        </w:tabs>
        <w:ind w:firstLine="708"/>
        <w:rPr>
          <w:rFonts w:eastAsia="Times New Roman"/>
          <w:color w:val="000000"/>
        </w:rPr>
      </w:pPr>
    </w:p>
    <w:p w:rsidR="00DF1F04" w:rsidRDefault="00DF1F04">
      <w:pPr>
        <w:pBdr>
          <w:top w:val="nil"/>
          <w:left w:val="nil"/>
          <w:bottom w:val="nil"/>
          <w:right w:val="nil"/>
          <w:between w:val="nil"/>
        </w:pBdr>
        <w:tabs>
          <w:tab w:val="center" w:pos="4819"/>
          <w:tab w:val="right" w:pos="9639"/>
        </w:tabs>
        <w:ind w:firstLine="708"/>
        <w:rPr>
          <w:rFonts w:eastAsia="Times New Roman"/>
          <w:color w:val="000000"/>
        </w:rPr>
      </w:pPr>
    </w:p>
    <w:p w:rsidR="00DF1F04" w:rsidRDefault="00DF1F04">
      <w:pPr>
        <w:spacing w:line="276" w:lineRule="auto"/>
        <w:ind w:left="12744" w:firstLine="707"/>
      </w:pPr>
    </w:p>
    <w:p w:rsidR="00DF1F04" w:rsidRDefault="00F04B5D">
      <w:pPr>
        <w:spacing w:line="276" w:lineRule="auto"/>
        <w:ind w:left="12744" w:firstLine="707"/>
      </w:pPr>
      <w:r>
        <w:t>Додаток 3</w:t>
      </w:r>
    </w:p>
    <w:p w:rsidR="00DF1F04" w:rsidRDefault="00F04B5D">
      <w:pPr>
        <w:spacing w:line="276" w:lineRule="auto"/>
        <w:jc w:val="center"/>
        <w:rPr>
          <w:b/>
        </w:rPr>
      </w:pPr>
      <w:r>
        <w:t xml:space="preserve">                                                                                                                                                                                                           до Програми</w:t>
      </w:r>
    </w:p>
    <w:p w:rsidR="00DF1F04" w:rsidRDefault="00F04B5D">
      <w:pPr>
        <w:spacing w:line="276" w:lineRule="auto"/>
        <w:jc w:val="center"/>
        <w:rPr>
          <w:b/>
          <w:sz w:val="32"/>
          <w:szCs w:val="32"/>
        </w:rPr>
      </w:pPr>
      <w:r>
        <w:rPr>
          <w:b/>
          <w:sz w:val="32"/>
          <w:szCs w:val="32"/>
        </w:rPr>
        <w:t>Перелік завдань, заходів та показників Регіональної програми з міжнародного і транскордонного співробітництва, європейської інтеграції на 2021 – 2023 роки</w:t>
      </w:r>
    </w:p>
    <w:tbl>
      <w:tblPr>
        <w:tblStyle w:val="afa"/>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1985"/>
        <w:gridCol w:w="4110"/>
        <w:gridCol w:w="2410"/>
        <w:gridCol w:w="2126"/>
        <w:gridCol w:w="1276"/>
        <w:gridCol w:w="1276"/>
        <w:gridCol w:w="1559"/>
      </w:tblGrid>
      <w:tr w:rsidR="00DF1F04">
        <w:tc>
          <w:tcPr>
            <w:tcW w:w="704" w:type="dxa"/>
            <w:vMerge w:val="restart"/>
          </w:tcPr>
          <w:p w:rsidR="00DF1F04" w:rsidRDefault="00F04B5D">
            <w:pPr>
              <w:spacing w:line="276" w:lineRule="auto"/>
              <w:jc w:val="center"/>
              <w:rPr>
                <w:b/>
              </w:rPr>
            </w:pPr>
            <w:r>
              <w:rPr>
                <w:b/>
              </w:rPr>
              <w:t>№ з/п</w:t>
            </w:r>
          </w:p>
        </w:tc>
        <w:tc>
          <w:tcPr>
            <w:tcW w:w="1985" w:type="dxa"/>
            <w:vMerge w:val="restart"/>
          </w:tcPr>
          <w:p w:rsidR="00DF1F04" w:rsidRDefault="00F04B5D">
            <w:pPr>
              <w:spacing w:line="276" w:lineRule="auto"/>
              <w:jc w:val="center"/>
              <w:rPr>
                <w:b/>
              </w:rPr>
            </w:pPr>
            <w:r>
              <w:rPr>
                <w:b/>
              </w:rPr>
              <w:t>Назва завдання</w:t>
            </w:r>
          </w:p>
        </w:tc>
        <w:tc>
          <w:tcPr>
            <w:tcW w:w="4110" w:type="dxa"/>
            <w:vMerge w:val="restart"/>
          </w:tcPr>
          <w:p w:rsidR="00DF1F04" w:rsidRDefault="00F04B5D">
            <w:pPr>
              <w:spacing w:line="276" w:lineRule="auto"/>
              <w:jc w:val="center"/>
              <w:rPr>
                <w:b/>
              </w:rPr>
            </w:pPr>
            <w:r>
              <w:rPr>
                <w:b/>
              </w:rPr>
              <w:t>Перелік заходів завдання</w:t>
            </w:r>
          </w:p>
        </w:tc>
        <w:tc>
          <w:tcPr>
            <w:tcW w:w="2410" w:type="dxa"/>
            <w:vMerge w:val="restart"/>
          </w:tcPr>
          <w:p w:rsidR="00DF1F04" w:rsidRDefault="00F04B5D">
            <w:pPr>
              <w:spacing w:line="276" w:lineRule="auto"/>
              <w:jc w:val="center"/>
              <w:rPr>
                <w:b/>
              </w:rPr>
            </w:pPr>
            <w:r>
              <w:rPr>
                <w:b/>
              </w:rPr>
              <w:t xml:space="preserve">Показники виконання заходу, </w:t>
            </w:r>
            <w:proofErr w:type="spellStart"/>
            <w:r>
              <w:rPr>
                <w:b/>
              </w:rPr>
              <w:t>один.виміру</w:t>
            </w:r>
            <w:proofErr w:type="spellEnd"/>
          </w:p>
        </w:tc>
        <w:tc>
          <w:tcPr>
            <w:tcW w:w="2126" w:type="dxa"/>
            <w:vMerge w:val="restart"/>
          </w:tcPr>
          <w:p w:rsidR="00DF1F04" w:rsidRDefault="00F04B5D">
            <w:pPr>
              <w:spacing w:line="276" w:lineRule="auto"/>
              <w:jc w:val="center"/>
              <w:rPr>
                <w:b/>
              </w:rPr>
            </w:pPr>
            <w:r>
              <w:rPr>
                <w:b/>
              </w:rPr>
              <w:t>Виконавець заходу, показника</w:t>
            </w:r>
          </w:p>
        </w:tc>
        <w:tc>
          <w:tcPr>
            <w:tcW w:w="2552" w:type="dxa"/>
            <w:gridSpan w:val="2"/>
          </w:tcPr>
          <w:p w:rsidR="00DF1F04" w:rsidRDefault="00F04B5D">
            <w:pPr>
              <w:spacing w:line="276" w:lineRule="auto"/>
              <w:jc w:val="center"/>
              <w:rPr>
                <w:b/>
              </w:rPr>
            </w:pPr>
            <w:r>
              <w:rPr>
                <w:b/>
              </w:rPr>
              <w:t>Фінансування</w:t>
            </w:r>
          </w:p>
        </w:tc>
        <w:tc>
          <w:tcPr>
            <w:tcW w:w="1559" w:type="dxa"/>
            <w:vMerge w:val="restart"/>
          </w:tcPr>
          <w:p w:rsidR="00DF1F04" w:rsidRDefault="00F04B5D">
            <w:pPr>
              <w:spacing w:line="276" w:lineRule="auto"/>
              <w:jc w:val="center"/>
              <w:rPr>
                <w:b/>
              </w:rPr>
            </w:pPr>
            <w:r>
              <w:rPr>
                <w:b/>
              </w:rPr>
              <w:t>Очікуваний результат</w:t>
            </w: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rPr>
            </w:pPr>
          </w:p>
        </w:tc>
        <w:tc>
          <w:tcPr>
            <w:tcW w:w="1985" w:type="dxa"/>
            <w:vMerge/>
          </w:tcPr>
          <w:p w:rsidR="00DF1F04" w:rsidRDefault="00DF1F04">
            <w:pPr>
              <w:widowControl w:val="0"/>
              <w:pBdr>
                <w:top w:val="nil"/>
                <w:left w:val="nil"/>
                <w:bottom w:val="nil"/>
                <w:right w:val="nil"/>
                <w:between w:val="nil"/>
              </w:pBdr>
              <w:spacing w:line="276" w:lineRule="auto"/>
              <w:jc w:val="left"/>
              <w:rPr>
                <w:b/>
              </w:rPr>
            </w:pPr>
          </w:p>
        </w:tc>
        <w:tc>
          <w:tcPr>
            <w:tcW w:w="4110" w:type="dxa"/>
            <w:vMerge/>
          </w:tcPr>
          <w:p w:rsidR="00DF1F04" w:rsidRDefault="00DF1F04">
            <w:pPr>
              <w:widowControl w:val="0"/>
              <w:pBdr>
                <w:top w:val="nil"/>
                <w:left w:val="nil"/>
                <w:bottom w:val="nil"/>
                <w:right w:val="nil"/>
                <w:between w:val="nil"/>
              </w:pBdr>
              <w:spacing w:line="276" w:lineRule="auto"/>
              <w:jc w:val="left"/>
              <w:rPr>
                <w:b/>
              </w:rPr>
            </w:pPr>
          </w:p>
        </w:tc>
        <w:tc>
          <w:tcPr>
            <w:tcW w:w="2410" w:type="dxa"/>
            <w:vMerge/>
          </w:tcPr>
          <w:p w:rsidR="00DF1F04" w:rsidRDefault="00DF1F04">
            <w:pPr>
              <w:widowControl w:val="0"/>
              <w:pBdr>
                <w:top w:val="nil"/>
                <w:left w:val="nil"/>
                <w:bottom w:val="nil"/>
                <w:right w:val="nil"/>
                <w:between w:val="nil"/>
              </w:pBdr>
              <w:spacing w:line="276" w:lineRule="auto"/>
              <w:jc w:val="left"/>
              <w:rPr>
                <w:b/>
              </w:rPr>
            </w:pPr>
          </w:p>
        </w:tc>
        <w:tc>
          <w:tcPr>
            <w:tcW w:w="2126" w:type="dxa"/>
            <w:vMerge/>
          </w:tcPr>
          <w:p w:rsidR="00DF1F04" w:rsidRDefault="00DF1F04">
            <w:pPr>
              <w:widowControl w:val="0"/>
              <w:pBdr>
                <w:top w:val="nil"/>
                <w:left w:val="nil"/>
                <w:bottom w:val="nil"/>
                <w:right w:val="nil"/>
                <w:between w:val="nil"/>
              </w:pBdr>
              <w:spacing w:line="276" w:lineRule="auto"/>
              <w:jc w:val="left"/>
              <w:rPr>
                <w:b/>
              </w:rPr>
            </w:pPr>
          </w:p>
        </w:tc>
        <w:tc>
          <w:tcPr>
            <w:tcW w:w="1276" w:type="dxa"/>
          </w:tcPr>
          <w:p w:rsidR="00DF1F04" w:rsidRDefault="00F04B5D">
            <w:pPr>
              <w:spacing w:line="276" w:lineRule="auto"/>
              <w:jc w:val="center"/>
              <w:rPr>
                <w:b/>
              </w:rPr>
            </w:pPr>
            <w:r>
              <w:rPr>
                <w:b/>
              </w:rPr>
              <w:t>Джерела</w:t>
            </w:r>
          </w:p>
        </w:tc>
        <w:tc>
          <w:tcPr>
            <w:tcW w:w="1276" w:type="dxa"/>
          </w:tcPr>
          <w:p w:rsidR="00DF1F04" w:rsidRDefault="00F04B5D">
            <w:pPr>
              <w:spacing w:line="276" w:lineRule="auto"/>
              <w:jc w:val="center"/>
              <w:rPr>
                <w:b/>
              </w:rPr>
            </w:pPr>
            <w:r>
              <w:rPr>
                <w:b/>
              </w:rPr>
              <w:t xml:space="preserve">Обсяги, тис. </w:t>
            </w:r>
            <w:proofErr w:type="spellStart"/>
            <w:r>
              <w:rPr>
                <w:b/>
              </w:rPr>
              <w:t>грн</w:t>
            </w:r>
            <w:proofErr w:type="spellEnd"/>
          </w:p>
        </w:tc>
        <w:tc>
          <w:tcPr>
            <w:tcW w:w="1559" w:type="dxa"/>
            <w:vMerge/>
          </w:tcPr>
          <w:p w:rsidR="00DF1F04" w:rsidRDefault="00DF1F04">
            <w:pPr>
              <w:widowControl w:val="0"/>
              <w:pBdr>
                <w:top w:val="nil"/>
                <w:left w:val="nil"/>
                <w:bottom w:val="nil"/>
                <w:right w:val="nil"/>
                <w:between w:val="nil"/>
              </w:pBdr>
              <w:spacing w:line="276" w:lineRule="auto"/>
              <w:jc w:val="left"/>
              <w:rPr>
                <w:b/>
              </w:rPr>
            </w:pPr>
          </w:p>
        </w:tc>
      </w:tr>
      <w:tr w:rsidR="00DF1F04">
        <w:tc>
          <w:tcPr>
            <w:tcW w:w="15446" w:type="dxa"/>
            <w:gridSpan w:val="8"/>
          </w:tcPr>
          <w:p w:rsidR="00DF1F04" w:rsidRDefault="00F04B5D">
            <w:pPr>
              <w:spacing w:line="276" w:lineRule="auto"/>
              <w:jc w:val="center"/>
              <w:rPr>
                <w:b/>
              </w:rPr>
            </w:pPr>
            <w:r>
              <w:rPr>
                <w:b/>
              </w:rPr>
              <w:t>2021 рік</w:t>
            </w:r>
          </w:p>
        </w:tc>
      </w:tr>
      <w:tr w:rsidR="00DF1F04">
        <w:tc>
          <w:tcPr>
            <w:tcW w:w="704" w:type="dxa"/>
            <w:vMerge w:val="restart"/>
          </w:tcPr>
          <w:p w:rsidR="00DF1F04" w:rsidRDefault="00F04B5D">
            <w:pPr>
              <w:spacing w:line="276" w:lineRule="auto"/>
              <w:jc w:val="center"/>
              <w:rPr>
                <w:b/>
              </w:rPr>
            </w:pPr>
            <w:r>
              <w:rPr>
                <w:b/>
              </w:rPr>
              <w:t>І</w:t>
            </w:r>
          </w:p>
        </w:tc>
        <w:tc>
          <w:tcPr>
            <w:tcW w:w="1985" w:type="dxa"/>
            <w:vMerge w:val="restart"/>
          </w:tcPr>
          <w:p w:rsidR="00DF1F04" w:rsidRDefault="00F04B5D">
            <w:pPr>
              <w:ind w:left="-108"/>
              <w:jc w:val="left"/>
              <w:rPr>
                <w:b/>
                <w:sz w:val="22"/>
                <w:szCs w:val="22"/>
              </w:rPr>
            </w:pPr>
            <w:r>
              <w:rPr>
                <w:b/>
                <w:sz w:val="22"/>
                <w:szCs w:val="22"/>
              </w:rPr>
              <w:t xml:space="preserve">Розвиток міжнародного і </w:t>
            </w:r>
            <w:proofErr w:type="spellStart"/>
            <w:r>
              <w:rPr>
                <w:b/>
                <w:sz w:val="22"/>
                <w:szCs w:val="22"/>
              </w:rPr>
              <w:t>міжрегіональногоспівробітництва</w:t>
            </w:r>
            <w:proofErr w:type="spellEnd"/>
          </w:p>
        </w:tc>
        <w:tc>
          <w:tcPr>
            <w:tcW w:w="4110" w:type="dxa"/>
          </w:tcPr>
          <w:p w:rsidR="00DF1F04" w:rsidRDefault="00F04B5D">
            <w:pPr>
              <w:numPr>
                <w:ilvl w:val="0"/>
                <w:numId w:val="1"/>
              </w:numPr>
              <w:tabs>
                <w:tab w:val="left" w:pos="0"/>
              </w:tabs>
              <w:ind w:left="0" w:firstLine="0"/>
              <w:jc w:val="left"/>
              <w:rPr>
                <w:b/>
                <w:sz w:val="22"/>
                <w:szCs w:val="22"/>
              </w:rPr>
            </w:pPr>
            <w:r>
              <w:rPr>
                <w:b/>
                <w:sz w:val="22"/>
                <w:szCs w:val="22"/>
              </w:rPr>
              <w:t>Протокольні заходи:</w:t>
            </w:r>
          </w:p>
          <w:p w:rsidR="00DF1F04" w:rsidRDefault="00F04B5D">
            <w:pPr>
              <w:tabs>
                <w:tab w:val="left" w:pos="0"/>
              </w:tabs>
              <w:jc w:val="left"/>
              <w:rPr>
                <w:sz w:val="22"/>
                <w:szCs w:val="22"/>
              </w:rPr>
            </w:pPr>
            <w:r>
              <w:rPr>
                <w:b/>
                <w:sz w:val="22"/>
                <w:szCs w:val="22"/>
              </w:rPr>
              <w:t>- проведення зустрічей керівництва області з представниками офіційних делегацій іноземних держав</w:t>
            </w:r>
            <w:r>
              <w:rPr>
                <w:sz w:val="22"/>
                <w:szCs w:val="22"/>
              </w:rPr>
              <w:t>;</w:t>
            </w:r>
          </w:p>
          <w:p w:rsidR="00DF1F04" w:rsidRDefault="00F04B5D">
            <w:pPr>
              <w:tabs>
                <w:tab w:val="left" w:pos="0"/>
              </w:tabs>
              <w:jc w:val="left"/>
              <w:rPr>
                <w:b/>
                <w:sz w:val="22"/>
                <w:szCs w:val="22"/>
              </w:rPr>
            </w:pPr>
            <w:r>
              <w:rPr>
                <w:b/>
                <w:sz w:val="22"/>
                <w:szCs w:val="22"/>
              </w:rPr>
              <w:t xml:space="preserve">- організація офіційних прийомів для делегацій регіонів-партнерів </w:t>
            </w:r>
            <w:proofErr w:type="spellStart"/>
            <w:r>
              <w:rPr>
                <w:b/>
                <w:sz w:val="22"/>
                <w:szCs w:val="22"/>
              </w:rPr>
              <w:t>інозем-них</w:t>
            </w:r>
            <w:proofErr w:type="spellEnd"/>
            <w:r>
              <w:rPr>
                <w:b/>
                <w:sz w:val="22"/>
                <w:szCs w:val="22"/>
              </w:rPr>
              <w:t xml:space="preserve"> держав у рамках діючих і </w:t>
            </w:r>
            <w:proofErr w:type="spellStart"/>
            <w:r>
              <w:rPr>
                <w:b/>
                <w:sz w:val="22"/>
                <w:szCs w:val="22"/>
              </w:rPr>
              <w:t>плано-ваних</w:t>
            </w:r>
            <w:proofErr w:type="spellEnd"/>
            <w:r>
              <w:rPr>
                <w:b/>
                <w:sz w:val="22"/>
                <w:szCs w:val="22"/>
              </w:rPr>
              <w:t xml:space="preserve"> </w:t>
            </w:r>
            <w:proofErr w:type="spellStart"/>
            <w:r>
              <w:rPr>
                <w:b/>
                <w:sz w:val="22"/>
                <w:szCs w:val="22"/>
              </w:rPr>
              <w:t>дво</w:t>
            </w:r>
            <w:proofErr w:type="spellEnd"/>
            <w:r>
              <w:rPr>
                <w:b/>
                <w:sz w:val="22"/>
                <w:szCs w:val="22"/>
              </w:rPr>
              <w:t xml:space="preserve"> - та багатосторонніх </w:t>
            </w:r>
            <w:proofErr w:type="spellStart"/>
            <w:r>
              <w:rPr>
                <w:b/>
                <w:sz w:val="22"/>
                <w:szCs w:val="22"/>
              </w:rPr>
              <w:t>доку-ментів</w:t>
            </w:r>
            <w:proofErr w:type="spellEnd"/>
            <w:r>
              <w:rPr>
                <w:b/>
                <w:sz w:val="22"/>
                <w:szCs w:val="22"/>
              </w:rPr>
              <w:t>, згідно з програмами таких візитів.</w:t>
            </w:r>
          </w:p>
          <w:p w:rsidR="00DF1F04" w:rsidRDefault="00F04B5D">
            <w:pPr>
              <w:tabs>
                <w:tab w:val="left" w:pos="0"/>
              </w:tabs>
              <w:jc w:val="left"/>
              <w:rPr>
                <w:i/>
                <w:sz w:val="22"/>
                <w:szCs w:val="22"/>
              </w:rPr>
            </w:pPr>
            <w:r>
              <w:rPr>
                <w:i/>
                <w:sz w:val="22"/>
                <w:szCs w:val="22"/>
              </w:rPr>
              <w:t xml:space="preserve">1.1. Підготовка програм візитів </w:t>
            </w:r>
            <w:proofErr w:type="spellStart"/>
            <w:r>
              <w:rPr>
                <w:i/>
                <w:sz w:val="22"/>
                <w:szCs w:val="22"/>
              </w:rPr>
              <w:t>офіцій-них</w:t>
            </w:r>
            <w:proofErr w:type="spellEnd"/>
            <w:r>
              <w:rPr>
                <w:i/>
                <w:sz w:val="22"/>
                <w:szCs w:val="22"/>
              </w:rPr>
              <w:t xml:space="preserve"> делегацій іноземних держав до Львівської області (дипломатичним </w:t>
            </w:r>
            <w:proofErr w:type="spellStart"/>
            <w:r>
              <w:rPr>
                <w:i/>
                <w:sz w:val="22"/>
                <w:szCs w:val="22"/>
              </w:rPr>
              <w:t>кор-пусом</w:t>
            </w:r>
            <w:proofErr w:type="spellEnd"/>
            <w:r>
              <w:rPr>
                <w:i/>
                <w:sz w:val="22"/>
                <w:szCs w:val="22"/>
              </w:rPr>
              <w:t xml:space="preserve">, представниками </w:t>
            </w:r>
            <w:proofErr w:type="spellStart"/>
            <w:r>
              <w:rPr>
                <w:i/>
                <w:sz w:val="22"/>
                <w:szCs w:val="22"/>
              </w:rPr>
              <w:t>регіонів-парт-нерів</w:t>
            </w:r>
            <w:proofErr w:type="spellEnd"/>
            <w:r>
              <w:rPr>
                <w:i/>
                <w:sz w:val="22"/>
                <w:szCs w:val="22"/>
              </w:rPr>
              <w:t xml:space="preserve"> Львівщини в рамках діючих і </w:t>
            </w:r>
            <w:proofErr w:type="spellStart"/>
            <w:r>
              <w:rPr>
                <w:i/>
                <w:sz w:val="22"/>
                <w:szCs w:val="22"/>
              </w:rPr>
              <w:t>плано-ваних</w:t>
            </w:r>
            <w:proofErr w:type="spellEnd"/>
            <w:r>
              <w:rPr>
                <w:i/>
                <w:sz w:val="22"/>
                <w:szCs w:val="22"/>
              </w:rPr>
              <w:t xml:space="preserve"> </w:t>
            </w:r>
            <w:proofErr w:type="spellStart"/>
            <w:r>
              <w:rPr>
                <w:i/>
                <w:sz w:val="22"/>
                <w:szCs w:val="22"/>
              </w:rPr>
              <w:t>дво</w:t>
            </w:r>
            <w:proofErr w:type="spellEnd"/>
            <w:r>
              <w:rPr>
                <w:i/>
                <w:sz w:val="22"/>
                <w:szCs w:val="22"/>
              </w:rPr>
              <w:t xml:space="preserve"> - та багатосторонніх </w:t>
            </w:r>
            <w:proofErr w:type="spellStart"/>
            <w:r>
              <w:rPr>
                <w:i/>
                <w:sz w:val="22"/>
                <w:szCs w:val="22"/>
              </w:rPr>
              <w:t>докуме-нтів</w:t>
            </w:r>
            <w:proofErr w:type="spellEnd"/>
            <w:r>
              <w:rPr>
                <w:i/>
                <w:sz w:val="22"/>
                <w:szCs w:val="22"/>
              </w:rPr>
              <w:t>), супровід делегацій, організація таких зустрічей з керівництвом обл.</w:t>
            </w:r>
          </w:p>
          <w:p w:rsidR="00DF1F04" w:rsidRDefault="00F04B5D">
            <w:pPr>
              <w:jc w:val="left"/>
            </w:pPr>
            <w:r>
              <w:rPr>
                <w:i/>
                <w:sz w:val="22"/>
                <w:szCs w:val="22"/>
              </w:rPr>
              <w:t xml:space="preserve">1.2. Організація офіційних прийомів для делегацій іноземних держав, які </w:t>
            </w:r>
            <w:proofErr w:type="spellStart"/>
            <w:r>
              <w:rPr>
                <w:i/>
                <w:sz w:val="22"/>
                <w:szCs w:val="22"/>
              </w:rPr>
              <w:t>відвіду-</w:t>
            </w:r>
            <w:r>
              <w:rPr>
                <w:i/>
                <w:sz w:val="22"/>
                <w:szCs w:val="22"/>
              </w:rPr>
              <w:lastRenderedPageBreak/>
              <w:t>ють</w:t>
            </w:r>
            <w:proofErr w:type="spellEnd"/>
            <w:r>
              <w:rPr>
                <w:i/>
                <w:sz w:val="22"/>
                <w:szCs w:val="22"/>
              </w:rPr>
              <w:t xml:space="preserve"> Львівську область (представників дипломатичного корпусу, регіонів-партнерів Львівщини в рамках діючих і планованих </w:t>
            </w:r>
            <w:proofErr w:type="spellStart"/>
            <w:r>
              <w:rPr>
                <w:i/>
                <w:sz w:val="22"/>
                <w:szCs w:val="22"/>
              </w:rPr>
              <w:t>дво</w:t>
            </w:r>
            <w:proofErr w:type="spellEnd"/>
            <w:r>
              <w:rPr>
                <w:i/>
                <w:sz w:val="22"/>
                <w:szCs w:val="22"/>
              </w:rPr>
              <w:t xml:space="preserve"> - та багатосторонніх документів)</w:t>
            </w:r>
          </w:p>
        </w:tc>
        <w:tc>
          <w:tcPr>
            <w:tcW w:w="2410" w:type="dxa"/>
          </w:tcPr>
          <w:p w:rsidR="00DF1F04" w:rsidRDefault="00F04B5D">
            <w:pPr>
              <w:tabs>
                <w:tab w:val="left" w:pos="0"/>
                <w:tab w:val="left" w:pos="339"/>
              </w:tabs>
              <w:jc w:val="left"/>
              <w:rPr>
                <w:b/>
                <w:sz w:val="22"/>
                <w:szCs w:val="22"/>
              </w:rPr>
            </w:pPr>
            <w:r>
              <w:rPr>
                <w:b/>
                <w:sz w:val="22"/>
                <w:szCs w:val="22"/>
              </w:rPr>
              <w:lastRenderedPageBreak/>
              <w:t>Затрат</w:t>
            </w:r>
          </w:p>
          <w:p w:rsidR="00DF1F04" w:rsidRDefault="00F04B5D">
            <w:pPr>
              <w:tabs>
                <w:tab w:val="left" w:pos="0"/>
                <w:tab w:val="left" w:pos="339"/>
              </w:tabs>
              <w:jc w:val="left"/>
              <w:rPr>
                <w:sz w:val="22"/>
                <w:szCs w:val="22"/>
              </w:rPr>
            </w:pPr>
            <w:r>
              <w:rPr>
                <w:i/>
                <w:sz w:val="22"/>
                <w:szCs w:val="22"/>
              </w:rPr>
              <w:t xml:space="preserve">Обсяг фінансового ресурсу, необхідного для проведення зустрічей іноземних делегацій на території Львівщини;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Кількість прийнятих іноземних делегацій на території Львівщини;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Середні витрати на проведення прийомів та зустрічей </w:t>
            </w:r>
            <w:proofErr w:type="spellStart"/>
            <w:r>
              <w:rPr>
                <w:i/>
                <w:sz w:val="22"/>
                <w:szCs w:val="22"/>
              </w:rPr>
              <w:t>інозем-них</w:t>
            </w:r>
            <w:proofErr w:type="spellEnd"/>
            <w:r>
              <w:rPr>
                <w:i/>
                <w:sz w:val="22"/>
                <w:szCs w:val="22"/>
              </w:rPr>
              <w:t xml:space="preserve"> делегацій на території Львівщини;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lastRenderedPageBreak/>
              <w:t>Якості</w:t>
            </w:r>
          </w:p>
          <w:p w:rsidR="00DF1F04" w:rsidRDefault="00F04B5D">
            <w:pPr>
              <w:jc w:val="left"/>
            </w:pPr>
            <w:r>
              <w:rPr>
                <w:i/>
                <w:sz w:val="22"/>
                <w:szCs w:val="22"/>
              </w:rPr>
              <w:t>Підвищення рівня прийому іноземних делегацій на території Львівщини; %</w:t>
            </w:r>
          </w:p>
        </w:tc>
        <w:tc>
          <w:tcPr>
            <w:tcW w:w="2126" w:type="dxa"/>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t>Обласний бюджет</w:t>
            </w:r>
          </w:p>
        </w:tc>
        <w:tc>
          <w:tcPr>
            <w:tcW w:w="1276" w:type="dxa"/>
          </w:tcPr>
          <w:p w:rsidR="00DF1F04" w:rsidRDefault="00F04B5D">
            <w:pPr>
              <w:tabs>
                <w:tab w:val="left" w:pos="0"/>
              </w:tabs>
              <w:jc w:val="center"/>
              <w:rPr>
                <w:b/>
                <w:sz w:val="28"/>
                <w:szCs w:val="28"/>
              </w:rPr>
            </w:pPr>
            <w:r>
              <w:rPr>
                <w:b/>
                <w:sz w:val="28"/>
                <w:szCs w:val="28"/>
              </w:rPr>
              <w:t>400,0</w:t>
            </w:r>
          </w:p>
          <w:p w:rsidR="00DF1F04" w:rsidRDefault="00DF1F04">
            <w:pPr>
              <w:tabs>
                <w:tab w:val="left" w:pos="0"/>
              </w:tabs>
              <w:jc w:val="center"/>
              <w:rPr>
                <w:sz w:val="22"/>
                <w:szCs w:val="22"/>
              </w:rPr>
            </w:pPr>
          </w:p>
        </w:tc>
        <w:tc>
          <w:tcPr>
            <w:tcW w:w="1559" w:type="dxa"/>
            <w:vMerge w:val="restart"/>
          </w:tcPr>
          <w:p w:rsidR="00DF1F04" w:rsidRDefault="00F04B5D">
            <w:pPr>
              <w:tabs>
                <w:tab w:val="left" w:pos="0"/>
              </w:tabs>
              <w:jc w:val="left"/>
              <w:rPr>
                <w:sz w:val="22"/>
                <w:szCs w:val="22"/>
              </w:rPr>
            </w:pPr>
            <w:r>
              <w:rPr>
                <w:sz w:val="22"/>
                <w:szCs w:val="22"/>
              </w:rPr>
              <w:t>У рамках діючих та планованих угод у 2021 році плануються офіційні прийоми представників іноземних країн, а також  візити делегацій Львівської області за кордон. Метою цих візитів є подальший розвиток</w:t>
            </w:r>
          </w:p>
          <w:p w:rsidR="00DF1F04" w:rsidRDefault="00F04B5D">
            <w:pPr>
              <w:jc w:val="left"/>
            </w:pPr>
            <w:r>
              <w:rPr>
                <w:sz w:val="22"/>
                <w:szCs w:val="22"/>
              </w:rPr>
              <w:lastRenderedPageBreak/>
              <w:t>та поглиблення двостороннього співробітництва, а також  налагодження партнерських зв'язків та укладення міжнародних договорів з метою сприяння розвитку міжрегіонального і прикордонного співробітництва в галузі економіки, торгівлі, захисту прав людини, екологічної безпеки, охорони здоров'я, науки, освіти, культури, туризму, фізкультури і спорту та інших сфер суспільного життя. Дотримання норм дипломатичного протоколу.</w:t>
            </w:r>
          </w:p>
        </w:tc>
      </w:tr>
      <w:tr w:rsidR="00DF1F04">
        <w:tc>
          <w:tcPr>
            <w:tcW w:w="704" w:type="dxa"/>
            <w:vMerge/>
          </w:tcPr>
          <w:p w:rsidR="00DF1F04" w:rsidRDefault="00DF1F04">
            <w:pPr>
              <w:widowControl w:val="0"/>
              <w:pBdr>
                <w:top w:val="nil"/>
                <w:left w:val="nil"/>
                <w:bottom w:val="nil"/>
                <w:right w:val="nil"/>
                <w:between w:val="nil"/>
              </w:pBdr>
              <w:spacing w:line="276" w:lineRule="auto"/>
              <w:jc w:val="left"/>
            </w:pPr>
          </w:p>
        </w:tc>
        <w:tc>
          <w:tcPr>
            <w:tcW w:w="1985" w:type="dxa"/>
            <w:vMerge/>
          </w:tcPr>
          <w:p w:rsidR="00DF1F04" w:rsidRDefault="00DF1F04">
            <w:pPr>
              <w:widowControl w:val="0"/>
              <w:pBdr>
                <w:top w:val="nil"/>
                <w:left w:val="nil"/>
                <w:bottom w:val="nil"/>
                <w:right w:val="nil"/>
                <w:between w:val="nil"/>
              </w:pBdr>
              <w:spacing w:line="276" w:lineRule="auto"/>
              <w:jc w:val="left"/>
            </w:pPr>
          </w:p>
        </w:tc>
        <w:tc>
          <w:tcPr>
            <w:tcW w:w="4110" w:type="dxa"/>
          </w:tcPr>
          <w:p w:rsidR="00DF1F04" w:rsidRDefault="00F04B5D">
            <w:pPr>
              <w:numPr>
                <w:ilvl w:val="0"/>
                <w:numId w:val="1"/>
              </w:numPr>
              <w:tabs>
                <w:tab w:val="left" w:pos="0"/>
                <w:tab w:val="left" w:pos="317"/>
              </w:tabs>
              <w:ind w:left="0" w:firstLine="0"/>
              <w:jc w:val="left"/>
              <w:rPr>
                <w:b/>
                <w:sz w:val="22"/>
                <w:szCs w:val="22"/>
              </w:rPr>
            </w:pPr>
            <w:r>
              <w:rPr>
                <w:b/>
                <w:sz w:val="22"/>
                <w:szCs w:val="22"/>
              </w:rPr>
              <w:t xml:space="preserve">Активізація співпраці в рамках  міжнародних, міжрегіональних  організацій та </w:t>
            </w:r>
            <w:proofErr w:type="spellStart"/>
            <w:r>
              <w:rPr>
                <w:b/>
                <w:sz w:val="22"/>
                <w:szCs w:val="22"/>
              </w:rPr>
              <w:t>єврорегіонів</w:t>
            </w:r>
            <w:proofErr w:type="spellEnd"/>
          </w:p>
          <w:p w:rsidR="00DF1F04" w:rsidRDefault="00DF1F04">
            <w:pPr>
              <w:jc w:val="left"/>
            </w:pPr>
          </w:p>
        </w:tc>
        <w:tc>
          <w:tcPr>
            <w:tcW w:w="2410" w:type="dxa"/>
            <w:vMerge w:val="restart"/>
          </w:tcPr>
          <w:p w:rsidR="00DF1F04" w:rsidRDefault="00F04B5D">
            <w:pPr>
              <w:tabs>
                <w:tab w:val="left" w:pos="0"/>
                <w:tab w:val="left" w:pos="339"/>
              </w:tabs>
              <w:jc w:val="left"/>
              <w:rPr>
                <w:b/>
                <w:sz w:val="22"/>
                <w:szCs w:val="22"/>
              </w:rPr>
            </w:pPr>
            <w:r>
              <w:rPr>
                <w:b/>
                <w:sz w:val="22"/>
                <w:szCs w:val="22"/>
              </w:rPr>
              <w:t>Затрат</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підготовки </w:t>
            </w:r>
            <w:proofErr w:type="spellStart"/>
            <w:r>
              <w:rPr>
                <w:i/>
                <w:sz w:val="22"/>
                <w:szCs w:val="22"/>
              </w:rPr>
              <w:t>прог-рам</w:t>
            </w:r>
            <w:proofErr w:type="spellEnd"/>
            <w:r>
              <w:rPr>
                <w:i/>
                <w:sz w:val="22"/>
                <w:szCs w:val="22"/>
              </w:rPr>
              <w:t xml:space="preserve"> візитів </w:t>
            </w:r>
            <w:proofErr w:type="spellStart"/>
            <w:r>
              <w:rPr>
                <w:i/>
                <w:sz w:val="22"/>
                <w:szCs w:val="22"/>
              </w:rPr>
              <w:t>міжнарод-них</w:t>
            </w:r>
            <w:proofErr w:type="spellEnd"/>
            <w:r>
              <w:rPr>
                <w:i/>
                <w:sz w:val="22"/>
                <w:szCs w:val="22"/>
              </w:rPr>
              <w:t xml:space="preserve">, міжрегіональних організацій та євро-регіонів;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 xml:space="preserve">Продукту </w:t>
            </w:r>
          </w:p>
          <w:p w:rsidR="00DF1F04" w:rsidRDefault="00F04B5D">
            <w:pPr>
              <w:jc w:val="left"/>
              <w:rPr>
                <w:i/>
                <w:sz w:val="22"/>
                <w:szCs w:val="22"/>
              </w:rPr>
            </w:pPr>
            <w:r>
              <w:rPr>
                <w:i/>
                <w:sz w:val="22"/>
                <w:szCs w:val="22"/>
              </w:rPr>
              <w:t xml:space="preserve">Кількість проведених офіційних прийомів делегацій </w:t>
            </w:r>
            <w:proofErr w:type="spellStart"/>
            <w:r>
              <w:rPr>
                <w:i/>
                <w:sz w:val="22"/>
                <w:szCs w:val="22"/>
              </w:rPr>
              <w:t>міжнарод-них</w:t>
            </w:r>
            <w:proofErr w:type="spellEnd"/>
            <w:r>
              <w:rPr>
                <w:i/>
                <w:sz w:val="22"/>
                <w:szCs w:val="22"/>
              </w:rPr>
              <w:t xml:space="preserve">, міжрегіональних організацій та </w:t>
            </w:r>
            <w:proofErr w:type="spellStart"/>
            <w:r>
              <w:rPr>
                <w:i/>
                <w:sz w:val="22"/>
                <w:szCs w:val="22"/>
              </w:rPr>
              <w:t>єврорегіонів</w:t>
            </w:r>
            <w:proofErr w:type="spellEnd"/>
            <w:r>
              <w:rPr>
                <w:i/>
                <w:sz w:val="22"/>
                <w:szCs w:val="22"/>
              </w:rPr>
              <w:t>; од.</w:t>
            </w:r>
          </w:p>
          <w:p w:rsidR="00DF1F04" w:rsidRDefault="00F04B5D">
            <w:pPr>
              <w:jc w:val="left"/>
              <w:rPr>
                <w:b/>
                <w:sz w:val="22"/>
                <w:szCs w:val="22"/>
              </w:rPr>
            </w:pPr>
            <w:r>
              <w:rPr>
                <w:b/>
                <w:sz w:val="22"/>
                <w:szCs w:val="22"/>
              </w:rPr>
              <w:t>Ефективності</w:t>
            </w:r>
          </w:p>
          <w:p w:rsidR="00DF1F04" w:rsidRDefault="00F04B5D">
            <w:pPr>
              <w:jc w:val="left"/>
              <w:rPr>
                <w:i/>
                <w:sz w:val="22"/>
                <w:szCs w:val="22"/>
              </w:rPr>
            </w:pPr>
            <w:r>
              <w:rPr>
                <w:i/>
                <w:sz w:val="22"/>
                <w:szCs w:val="22"/>
              </w:rPr>
              <w:t xml:space="preserve">Середні витрати на проведення офіційних прийомів делегацій міжнародних, </w:t>
            </w:r>
            <w:proofErr w:type="spellStart"/>
            <w:r>
              <w:rPr>
                <w:i/>
                <w:sz w:val="22"/>
                <w:szCs w:val="22"/>
              </w:rPr>
              <w:t>міжре-гіональних</w:t>
            </w:r>
            <w:proofErr w:type="spellEnd"/>
            <w:r>
              <w:rPr>
                <w:i/>
                <w:sz w:val="22"/>
                <w:szCs w:val="22"/>
              </w:rPr>
              <w:t xml:space="preserve"> організацій та </w:t>
            </w:r>
            <w:proofErr w:type="spellStart"/>
            <w:r>
              <w:rPr>
                <w:i/>
                <w:sz w:val="22"/>
                <w:szCs w:val="22"/>
              </w:rPr>
              <w:t>єврорегіонів</w:t>
            </w:r>
            <w:proofErr w:type="spellEnd"/>
            <w:r>
              <w:rPr>
                <w:i/>
                <w:sz w:val="22"/>
                <w:szCs w:val="22"/>
              </w:rPr>
              <w:t xml:space="preserve">; тис. </w:t>
            </w:r>
            <w:proofErr w:type="spellStart"/>
            <w:r>
              <w:rPr>
                <w:i/>
                <w:sz w:val="22"/>
                <w:szCs w:val="22"/>
              </w:rPr>
              <w:t>грн</w:t>
            </w:r>
            <w:proofErr w:type="spellEnd"/>
            <w:r>
              <w:rPr>
                <w:i/>
                <w:sz w:val="22"/>
                <w:szCs w:val="22"/>
              </w:rPr>
              <w:t>/од.</w:t>
            </w:r>
          </w:p>
          <w:p w:rsidR="00DF1F04" w:rsidRDefault="00F04B5D">
            <w:pPr>
              <w:jc w:val="left"/>
              <w:rPr>
                <w:b/>
                <w:sz w:val="22"/>
                <w:szCs w:val="22"/>
              </w:rPr>
            </w:pPr>
            <w:r>
              <w:rPr>
                <w:b/>
                <w:sz w:val="22"/>
                <w:szCs w:val="22"/>
              </w:rPr>
              <w:t>Якості</w:t>
            </w:r>
          </w:p>
          <w:p w:rsidR="00DF1F04" w:rsidRDefault="00F04B5D">
            <w:pPr>
              <w:jc w:val="left"/>
            </w:pPr>
            <w:r>
              <w:rPr>
                <w:i/>
                <w:sz w:val="22"/>
                <w:szCs w:val="22"/>
              </w:rPr>
              <w:t xml:space="preserve">Підвищення рівня </w:t>
            </w:r>
            <w:proofErr w:type="spellStart"/>
            <w:r>
              <w:rPr>
                <w:i/>
                <w:sz w:val="22"/>
                <w:szCs w:val="22"/>
              </w:rPr>
              <w:t>при-йому</w:t>
            </w:r>
            <w:proofErr w:type="spellEnd"/>
            <w:r>
              <w:rPr>
                <w:i/>
                <w:sz w:val="22"/>
                <w:szCs w:val="22"/>
              </w:rPr>
              <w:t xml:space="preserve"> візитів делегацій міжнародних, </w:t>
            </w:r>
            <w:proofErr w:type="spellStart"/>
            <w:r>
              <w:rPr>
                <w:i/>
                <w:sz w:val="22"/>
                <w:szCs w:val="22"/>
              </w:rPr>
              <w:t>між-регіональних</w:t>
            </w:r>
            <w:proofErr w:type="spellEnd"/>
            <w:r>
              <w:rPr>
                <w:i/>
                <w:sz w:val="22"/>
                <w:szCs w:val="22"/>
              </w:rPr>
              <w:t xml:space="preserve"> </w:t>
            </w:r>
            <w:proofErr w:type="spellStart"/>
            <w:r>
              <w:rPr>
                <w:i/>
                <w:sz w:val="22"/>
                <w:szCs w:val="22"/>
              </w:rPr>
              <w:t>організа-цій</w:t>
            </w:r>
            <w:proofErr w:type="spellEnd"/>
            <w:r>
              <w:rPr>
                <w:i/>
                <w:sz w:val="22"/>
                <w:szCs w:val="22"/>
              </w:rPr>
              <w:t xml:space="preserve"> та </w:t>
            </w:r>
            <w:proofErr w:type="spellStart"/>
            <w:r>
              <w:rPr>
                <w:i/>
                <w:sz w:val="22"/>
                <w:szCs w:val="22"/>
              </w:rPr>
              <w:t>єврорегіонів</w:t>
            </w:r>
            <w:proofErr w:type="spellEnd"/>
            <w:r>
              <w:rPr>
                <w:i/>
                <w:sz w:val="22"/>
                <w:szCs w:val="22"/>
              </w:rPr>
              <w:t>; %</w:t>
            </w:r>
          </w:p>
        </w:tc>
        <w:tc>
          <w:tcPr>
            <w:tcW w:w="2126" w:type="dxa"/>
            <w:vMerge w:val="restart"/>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339"/>
              </w:tabs>
              <w:jc w:val="left"/>
              <w:rPr>
                <w:sz w:val="22"/>
                <w:szCs w:val="22"/>
              </w:rPr>
            </w:pPr>
            <w:r>
              <w:rPr>
                <w:sz w:val="22"/>
                <w:szCs w:val="22"/>
              </w:rPr>
              <w:t xml:space="preserve">Львівська обласна рада </w:t>
            </w:r>
          </w:p>
          <w:p w:rsidR="00DF1F04" w:rsidRDefault="00DF1F04">
            <w:pPr>
              <w:tabs>
                <w:tab w:val="left" w:pos="0"/>
                <w:tab w:val="left" w:pos="339"/>
              </w:tabs>
              <w:jc w:val="left"/>
              <w:rPr>
                <w:sz w:val="22"/>
                <w:szCs w:val="22"/>
              </w:rPr>
            </w:pPr>
          </w:p>
        </w:tc>
        <w:tc>
          <w:tcPr>
            <w:tcW w:w="1276" w:type="dxa"/>
            <w:vMerge w:val="restart"/>
          </w:tcPr>
          <w:p w:rsidR="00DF1F04" w:rsidRDefault="00F04B5D">
            <w:pPr>
              <w:jc w:val="center"/>
            </w:pPr>
            <w:r>
              <w:rPr>
                <w:sz w:val="22"/>
                <w:szCs w:val="22"/>
              </w:rPr>
              <w:t>Обласний бюджет</w:t>
            </w:r>
          </w:p>
        </w:tc>
        <w:tc>
          <w:tcPr>
            <w:tcW w:w="1276" w:type="dxa"/>
          </w:tcPr>
          <w:p w:rsidR="00DF1F04" w:rsidRDefault="00F04B5D">
            <w:pPr>
              <w:tabs>
                <w:tab w:val="left" w:pos="0"/>
              </w:tabs>
              <w:jc w:val="center"/>
              <w:rPr>
                <w:b/>
                <w:sz w:val="28"/>
                <w:szCs w:val="28"/>
              </w:rPr>
            </w:pPr>
            <w:r>
              <w:rPr>
                <w:b/>
                <w:sz w:val="28"/>
                <w:szCs w:val="28"/>
              </w:rPr>
              <w:t>300,0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tcPr>
          <w:p w:rsidR="00DF1F04" w:rsidRDefault="00F04B5D">
            <w:pPr>
              <w:tabs>
                <w:tab w:val="left" w:pos="0"/>
                <w:tab w:val="left" w:pos="317"/>
              </w:tabs>
              <w:jc w:val="left"/>
              <w:rPr>
                <w:b/>
                <w:sz w:val="22"/>
                <w:szCs w:val="22"/>
              </w:rPr>
            </w:pPr>
            <w:r>
              <w:rPr>
                <w:i/>
                <w:sz w:val="22"/>
                <w:szCs w:val="22"/>
              </w:rPr>
              <w:t xml:space="preserve">2.1.Підготовка програм візитів </w:t>
            </w:r>
            <w:proofErr w:type="spellStart"/>
            <w:r>
              <w:rPr>
                <w:i/>
                <w:sz w:val="22"/>
                <w:szCs w:val="22"/>
              </w:rPr>
              <w:t>делега-цій</w:t>
            </w:r>
            <w:proofErr w:type="spellEnd"/>
            <w:r>
              <w:rPr>
                <w:i/>
                <w:sz w:val="22"/>
                <w:szCs w:val="22"/>
              </w:rPr>
              <w:t xml:space="preserve"> ЄС, НАТО, ООН та спеціалізованих агенцій ООН до Львівської області, організація офіційних прийомів для цих делегацій.</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1276"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1276" w:type="dxa"/>
            <w:tcBorders>
              <w:bottom w:val="single" w:sz="4" w:space="0" w:color="000000"/>
            </w:tcBorders>
          </w:tcPr>
          <w:p w:rsidR="00DF1F04" w:rsidRDefault="00DF1F04">
            <w:pPr>
              <w:tabs>
                <w:tab w:val="left" w:pos="0"/>
              </w:tabs>
              <w:jc w:val="center"/>
              <w:rPr>
                <w:b/>
                <w:sz w:val="28"/>
                <w:szCs w:val="28"/>
              </w:rPr>
            </w:pP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vMerge w:val="restart"/>
          </w:tcPr>
          <w:p w:rsidR="00DF1F04" w:rsidRDefault="00F04B5D">
            <w:pPr>
              <w:numPr>
                <w:ilvl w:val="0"/>
                <w:numId w:val="1"/>
              </w:numPr>
              <w:tabs>
                <w:tab w:val="left" w:pos="0"/>
                <w:tab w:val="left" w:pos="317"/>
              </w:tabs>
              <w:ind w:left="0" w:firstLine="0"/>
              <w:jc w:val="left"/>
              <w:rPr>
                <w:b/>
                <w:sz w:val="22"/>
                <w:szCs w:val="22"/>
              </w:rPr>
            </w:pPr>
            <w:r>
              <w:rPr>
                <w:b/>
                <w:sz w:val="22"/>
                <w:szCs w:val="22"/>
              </w:rPr>
              <w:t xml:space="preserve">Візити делегацій Львівської області до регіонів-партнерів іноземних держав у рамках діючих і планованих </w:t>
            </w:r>
            <w:proofErr w:type="spellStart"/>
            <w:r>
              <w:rPr>
                <w:b/>
                <w:sz w:val="22"/>
                <w:szCs w:val="22"/>
              </w:rPr>
              <w:t>дво-</w:t>
            </w:r>
            <w:proofErr w:type="spellEnd"/>
            <w:r>
              <w:rPr>
                <w:b/>
                <w:sz w:val="22"/>
                <w:szCs w:val="22"/>
              </w:rPr>
              <w:t xml:space="preserve"> та багатосторонніх документів</w:t>
            </w:r>
          </w:p>
          <w:p w:rsidR="00DF1F04" w:rsidRDefault="00F04B5D">
            <w:pPr>
              <w:tabs>
                <w:tab w:val="left" w:pos="0"/>
                <w:tab w:val="left" w:pos="317"/>
              </w:tabs>
              <w:jc w:val="left"/>
              <w:rPr>
                <w:i/>
                <w:sz w:val="22"/>
                <w:szCs w:val="22"/>
              </w:rPr>
            </w:pPr>
            <w:r>
              <w:rPr>
                <w:i/>
                <w:sz w:val="22"/>
                <w:szCs w:val="22"/>
              </w:rPr>
              <w:t xml:space="preserve">3.1.Візити делегацій Львівської області до: Федеральної землі </w:t>
            </w:r>
            <w:proofErr w:type="spellStart"/>
            <w:r>
              <w:rPr>
                <w:i/>
                <w:sz w:val="22"/>
                <w:szCs w:val="22"/>
              </w:rPr>
              <w:t>Штирії</w:t>
            </w:r>
            <w:proofErr w:type="spellEnd"/>
            <w:r>
              <w:rPr>
                <w:i/>
                <w:sz w:val="22"/>
                <w:szCs w:val="22"/>
              </w:rPr>
              <w:t xml:space="preserve"> (</w:t>
            </w:r>
            <w:proofErr w:type="spellStart"/>
            <w:r>
              <w:rPr>
                <w:i/>
                <w:sz w:val="22"/>
                <w:szCs w:val="22"/>
              </w:rPr>
              <w:t>Австрій-ська</w:t>
            </w:r>
            <w:proofErr w:type="spellEnd"/>
            <w:r>
              <w:rPr>
                <w:i/>
                <w:sz w:val="22"/>
                <w:szCs w:val="22"/>
              </w:rPr>
              <w:t xml:space="preserve"> Республіка), Мінської та </w:t>
            </w:r>
            <w:proofErr w:type="spellStart"/>
            <w:r>
              <w:rPr>
                <w:i/>
                <w:sz w:val="22"/>
                <w:szCs w:val="22"/>
              </w:rPr>
              <w:t>Брест-ської</w:t>
            </w:r>
            <w:proofErr w:type="spellEnd"/>
            <w:r>
              <w:rPr>
                <w:i/>
                <w:sz w:val="22"/>
                <w:szCs w:val="22"/>
              </w:rPr>
              <w:t xml:space="preserve"> областей (Республіка Білорусь), регіону Північного Великого </w:t>
            </w:r>
            <w:proofErr w:type="spellStart"/>
            <w:r>
              <w:rPr>
                <w:i/>
                <w:sz w:val="22"/>
                <w:szCs w:val="22"/>
              </w:rPr>
              <w:t>Альфельду</w:t>
            </w:r>
            <w:proofErr w:type="spellEnd"/>
            <w:r>
              <w:rPr>
                <w:i/>
                <w:sz w:val="22"/>
                <w:szCs w:val="22"/>
              </w:rPr>
              <w:t xml:space="preserve"> (Угорщина), </w:t>
            </w:r>
            <w:proofErr w:type="spellStart"/>
            <w:r>
              <w:rPr>
                <w:i/>
                <w:sz w:val="22"/>
                <w:szCs w:val="22"/>
              </w:rPr>
              <w:t>Злінського</w:t>
            </w:r>
            <w:proofErr w:type="spellEnd"/>
            <w:r>
              <w:rPr>
                <w:i/>
                <w:sz w:val="22"/>
                <w:szCs w:val="22"/>
              </w:rPr>
              <w:t xml:space="preserve"> краю (Чеська Республіка), Імеретинського краю (Грузія), Автономного краю Воєводина (Сербія), </w:t>
            </w:r>
            <w:proofErr w:type="spellStart"/>
            <w:r>
              <w:rPr>
                <w:i/>
                <w:sz w:val="22"/>
                <w:szCs w:val="22"/>
              </w:rPr>
              <w:t>Мангістауської</w:t>
            </w:r>
            <w:proofErr w:type="spellEnd"/>
            <w:r>
              <w:rPr>
                <w:i/>
                <w:sz w:val="22"/>
                <w:szCs w:val="22"/>
              </w:rPr>
              <w:t xml:space="preserve"> області (Республіка Казахстан), </w:t>
            </w:r>
            <w:proofErr w:type="spellStart"/>
            <w:r>
              <w:rPr>
                <w:i/>
                <w:sz w:val="22"/>
                <w:szCs w:val="22"/>
              </w:rPr>
              <w:t>Підкарпат-ського</w:t>
            </w:r>
            <w:proofErr w:type="spellEnd"/>
            <w:r>
              <w:rPr>
                <w:i/>
                <w:sz w:val="22"/>
                <w:szCs w:val="22"/>
              </w:rPr>
              <w:t xml:space="preserve">, Малопольського, Люблінського, </w:t>
            </w:r>
            <w:proofErr w:type="spellStart"/>
            <w:r>
              <w:rPr>
                <w:i/>
                <w:sz w:val="22"/>
                <w:szCs w:val="22"/>
              </w:rPr>
              <w:t>Варміно-Мазурського</w:t>
            </w:r>
            <w:proofErr w:type="spellEnd"/>
            <w:r>
              <w:rPr>
                <w:i/>
                <w:sz w:val="22"/>
                <w:szCs w:val="22"/>
              </w:rPr>
              <w:t xml:space="preserve"> воєводства (Республіка Польща), </w:t>
            </w:r>
            <w:proofErr w:type="spellStart"/>
            <w:r>
              <w:rPr>
                <w:i/>
                <w:sz w:val="22"/>
                <w:szCs w:val="22"/>
              </w:rPr>
              <w:t>Смілтенської</w:t>
            </w:r>
            <w:proofErr w:type="spellEnd"/>
            <w:r>
              <w:rPr>
                <w:i/>
                <w:sz w:val="22"/>
                <w:szCs w:val="22"/>
              </w:rPr>
              <w:t xml:space="preserve"> області (Латвійська Республіка), </w:t>
            </w:r>
            <w:proofErr w:type="spellStart"/>
            <w:r>
              <w:rPr>
                <w:i/>
                <w:sz w:val="22"/>
                <w:szCs w:val="22"/>
              </w:rPr>
              <w:t>Бансько-Бистрицького</w:t>
            </w:r>
            <w:proofErr w:type="spellEnd"/>
            <w:r>
              <w:rPr>
                <w:i/>
                <w:sz w:val="22"/>
                <w:szCs w:val="22"/>
              </w:rPr>
              <w:t xml:space="preserve"> краю (Республіка Словаччина) Самаркандської області </w:t>
            </w:r>
            <w:r>
              <w:rPr>
                <w:i/>
                <w:sz w:val="22"/>
                <w:szCs w:val="22"/>
              </w:rPr>
              <w:lastRenderedPageBreak/>
              <w:t>(Узбекистан) та ін.</w:t>
            </w:r>
          </w:p>
          <w:p w:rsidR="00DF1F04" w:rsidRDefault="00F04B5D">
            <w:pPr>
              <w:tabs>
                <w:tab w:val="left" w:pos="0"/>
                <w:tab w:val="left" w:pos="317"/>
              </w:tabs>
              <w:jc w:val="left"/>
              <w:rPr>
                <w:i/>
                <w:sz w:val="22"/>
                <w:szCs w:val="22"/>
              </w:rPr>
            </w:pPr>
            <w:r>
              <w:rPr>
                <w:i/>
                <w:sz w:val="22"/>
                <w:szCs w:val="22"/>
              </w:rPr>
              <w:t>3.2. Організація оздоровлення та відпочинку дітей із Львівської області, батьки яких перебувають у зоні АТО на Сході України, у регіонах-партнерах іноземних держав</w:t>
            </w:r>
          </w:p>
          <w:p w:rsidR="00DF1F04" w:rsidRDefault="00F04B5D">
            <w:pPr>
              <w:jc w:val="left"/>
              <w:rPr>
                <w:i/>
                <w:sz w:val="22"/>
                <w:szCs w:val="22"/>
              </w:rPr>
            </w:pPr>
            <w:r>
              <w:rPr>
                <w:i/>
                <w:sz w:val="22"/>
                <w:szCs w:val="22"/>
              </w:rPr>
              <w:t>3.3 Проведення закордонних навчань, тренінгів та семінарів з обміну досвідом для представників органів місцевого самоврядування Львівщини з питань адміністративної реформи</w:t>
            </w:r>
          </w:p>
          <w:p w:rsidR="00DF1F04" w:rsidRDefault="00F04B5D">
            <w:pPr>
              <w:jc w:val="left"/>
              <w:rPr>
                <w:i/>
                <w:sz w:val="22"/>
                <w:szCs w:val="22"/>
              </w:rPr>
            </w:pPr>
            <w:r>
              <w:rPr>
                <w:i/>
                <w:sz w:val="22"/>
                <w:szCs w:val="22"/>
              </w:rPr>
              <w:t>3.4. Забезпечення участі Львівської області в заходах Інституту Регіонів Європи, Асоціації Європейських Регіонів, Асоціації Європейських Прикордонних Регіонів та ін. за кордоном</w:t>
            </w:r>
          </w:p>
          <w:p w:rsidR="00DF1F04" w:rsidRDefault="00F04B5D">
            <w:pPr>
              <w:jc w:val="left"/>
            </w:pPr>
            <w:r>
              <w:rPr>
                <w:i/>
                <w:sz w:val="22"/>
                <w:szCs w:val="22"/>
              </w:rPr>
              <w:t>3.5. Забезпечення участі делегацій Львівської області у конференціях, форумах, заходах, що сприяють позитивному іміджу регіону на міжнародному рівні</w:t>
            </w:r>
          </w:p>
        </w:tc>
        <w:tc>
          <w:tcPr>
            <w:tcW w:w="2410" w:type="dxa"/>
            <w:vMerge w:val="restart"/>
          </w:tcPr>
          <w:p w:rsidR="00DF1F04" w:rsidRDefault="00F04B5D">
            <w:pPr>
              <w:tabs>
                <w:tab w:val="left" w:pos="0"/>
                <w:tab w:val="left" w:pos="339"/>
              </w:tabs>
              <w:jc w:val="left"/>
              <w:rPr>
                <w:b/>
                <w:sz w:val="22"/>
                <w:szCs w:val="22"/>
              </w:rPr>
            </w:pPr>
            <w:r>
              <w:rPr>
                <w:b/>
                <w:sz w:val="22"/>
                <w:szCs w:val="22"/>
              </w:rPr>
              <w:lastRenderedPageBreak/>
              <w:t>Затрат</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проведення візитів делегацій Львівської області до регіонів-партнерів іноземних держав;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Кількість проведених візитів делегацій Львівської області до регіонів-партнерів іноземних держав;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Середні витрати на проведення візитів делегацій Львівської області до регіонів-</w:t>
            </w:r>
            <w:r>
              <w:rPr>
                <w:i/>
                <w:sz w:val="22"/>
                <w:szCs w:val="22"/>
              </w:rPr>
              <w:lastRenderedPageBreak/>
              <w:t xml:space="preserve">партнерів іноземних держав;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t>Якості</w:t>
            </w:r>
          </w:p>
          <w:p w:rsidR="00DF1F04" w:rsidRDefault="00F04B5D">
            <w:pPr>
              <w:jc w:val="left"/>
            </w:pPr>
            <w:r>
              <w:rPr>
                <w:i/>
                <w:sz w:val="22"/>
                <w:szCs w:val="22"/>
              </w:rPr>
              <w:t>Підвищення рівня проведення візитів делегацій Львівської області до регіонів-партнерів іноземних держав; %</w:t>
            </w:r>
          </w:p>
        </w:tc>
        <w:tc>
          <w:tcPr>
            <w:tcW w:w="2126" w:type="dxa"/>
            <w:vMerge w:val="restart"/>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339"/>
              </w:tabs>
              <w:jc w:val="left"/>
              <w:rPr>
                <w:sz w:val="22"/>
                <w:szCs w:val="22"/>
              </w:rPr>
            </w:pPr>
            <w:r>
              <w:rPr>
                <w:sz w:val="22"/>
                <w:szCs w:val="22"/>
              </w:rPr>
              <w:t>Львівська обласна рада</w:t>
            </w:r>
          </w:p>
          <w:p w:rsidR="00DF1F04" w:rsidRDefault="00DF1F04">
            <w:pPr>
              <w:tabs>
                <w:tab w:val="left" w:pos="0"/>
                <w:tab w:val="left" w:pos="339"/>
              </w:tabs>
              <w:jc w:val="left"/>
              <w:rPr>
                <w:sz w:val="22"/>
                <w:szCs w:val="22"/>
              </w:rPr>
            </w:pPr>
          </w:p>
        </w:tc>
        <w:tc>
          <w:tcPr>
            <w:tcW w:w="1276" w:type="dxa"/>
            <w:vMerge w:val="restart"/>
          </w:tcPr>
          <w:p w:rsidR="00DF1F04" w:rsidRDefault="00F04B5D">
            <w:pPr>
              <w:jc w:val="center"/>
            </w:pPr>
            <w:r>
              <w:rPr>
                <w:sz w:val="22"/>
                <w:szCs w:val="22"/>
              </w:rPr>
              <w:t>Обласний бюджет</w:t>
            </w:r>
          </w:p>
        </w:tc>
        <w:tc>
          <w:tcPr>
            <w:tcW w:w="1276" w:type="dxa"/>
            <w:tcBorders>
              <w:bottom w:val="nil"/>
            </w:tcBorders>
          </w:tcPr>
          <w:p w:rsidR="00DF1F04" w:rsidRDefault="00F04B5D">
            <w:pPr>
              <w:tabs>
                <w:tab w:val="left" w:pos="0"/>
              </w:tabs>
              <w:jc w:val="center"/>
              <w:rPr>
                <w:b/>
                <w:sz w:val="28"/>
                <w:szCs w:val="28"/>
              </w:rPr>
            </w:pPr>
            <w:r>
              <w:rPr>
                <w:b/>
                <w:sz w:val="28"/>
                <w:szCs w:val="28"/>
              </w:rPr>
              <w:t>200,0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2410"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2126"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276"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276" w:type="dxa"/>
            <w:tcBorders>
              <w:top w:val="nil"/>
              <w:bottom w:val="nil"/>
            </w:tcBorders>
          </w:tcPr>
          <w:p w:rsidR="00DF1F04" w:rsidRDefault="00DF1F04">
            <w:pPr>
              <w:tabs>
                <w:tab w:val="left" w:pos="0"/>
              </w:tabs>
              <w:jc w:val="center"/>
              <w:rPr>
                <w:b/>
                <w:sz w:val="28"/>
                <w:szCs w:val="28"/>
              </w:rPr>
            </w:pP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rPr>
          <w:trHeight w:val="452"/>
        </w:trPr>
        <w:tc>
          <w:tcPr>
            <w:tcW w:w="12611" w:type="dxa"/>
            <w:gridSpan w:val="6"/>
          </w:tcPr>
          <w:p w:rsidR="00DF1F04" w:rsidRDefault="00F04B5D">
            <w:pPr>
              <w:jc w:val="left"/>
              <w:rPr>
                <w:b/>
              </w:rPr>
            </w:pPr>
            <w:r>
              <w:rPr>
                <w:b/>
              </w:rPr>
              <w:lastRenderedPageBreak/>
              <w:t>Разом по завданню І</w:t>
            </w:r>
          </w:p>
        </w:tc>
        <w:tc>
          <w:tcPr>
            <w:tcW w:w="1276" w:type="dxa"/>
            <w:tcBorders>
              <w:top w:val="single" w:sz="4" w:space="0" w:color="000000"/>
            </w:tcBorders>
          </w:tcPr>
          <w:p w:rsidR="00DF1F04" w:rsidRDefault="00F04B5D">
            <w:pPr>
              <w:tabs>
                <w:tab w:val="left" w:pos="0"/>
              </w:tabs>
              <w:jc w:val="center"/>
              <w:rPr>
                <w:b/>
                <w:sz w:val="28"/>
                <w:szCs w:val="28"/>
              </w:rPr>
            </w:pPr>
            <w:r>
              <w:rPr>
                <w:b/>
                <w:sz w:val="28"/>
                <w:szCs w:val="28"/>
              </w:rPr>
              <w:t>900,0</w:t>
            </w:r>
          </w:p>
        </w:tc>
        <w:tc>
          <w:tcPr>
            <w:tcW w:w="1559" w:type="dxa"/>
          </w:tcPr>
          <w:p w:rsidR="00DF1F04" w:rsidRDefault="00DF1F04">
            <w:pPr>
              <w:jc w:val="center"/>
            </w:pPr>
          </w:p>
        </w:tc>
      </w:tr>
      <w:tr w:rsidR="00DF1F04">
        <w:trPr>
          <w:trHeight w:val="1430"/>
        </w:trPr>
        <w:tc>
          <w:tcPr>
            <w:tcW w:w="704" w:type="dxa"/>
            <w:vMerge w:val="restart"/>
          </w:tcPr>
          <w:p w:rsidR="00DF1F04" w:rsidRDefault="00F04B5D">
            <w:pPr>
              <w:spacing w:line="276" w:lineRule="auto"/>
              <w:jc w:val="center"/>
              <w:rPr>
                <w:b/>
              </w:rPr>
            </w:pPr>
            <w:r>
              <w:rPr>
                <w:b/>
              </w:rPr>
              <w:t>ІІ</w:t>
            </w:r>
          </w:p>
        </w:tc>
        <w:tc>
          <w:tcPr>
            <w:tcW w:w="1985" w:type="dxa"/>
            <w:vMerge w:val="restart"/>
          </w:tcPr>
          <w:p w:rsidR="00DF1F04" w:rsidRDefault="00F04B5D">
            <w:pPr>
              <w:jc w:val="left"/>
              <w:rPr>
                <w:b/>
                <w:sz w:val="22"/>
                <w:szCs w:val="22"/>
              </w:rPr>
            </w:pPr>
            <w:r>
              <w:rPr>
                <w:b/>
                <w:sz w:val="22"/>
                <w:szCs w:val="22"/>
              </w:rPr>
              <w:t xml:space="preserve">Розвиток </w:t>
            </w:r>
          </w:p>
          <w:p w:rsidR="00DF1F04" w:rsidRDefault="00F04B5D">
            <w:pPr>
              <w:jc w:val="left"/>
            </w:pPr>
            <w:r>
              <w:rPr>
                <w:b/>
                <w:sz w:val="22"/>
                <w:szCs w:val="22"/>
              </w:rPr>
              <w:t>транскордонного співробітництва</w:t>
            </w:r>
          </w:p>
        </w:tc>
        <w:tc>
          <w:tcPr>
            <w:tcW w:w="4110" w:type="dxa"/>
          </w:tcPr>
          <w:p w:rsidR="00DF1F04" w:rsidRDefault="00F04B5D">
            <w:pPr>
              <w:jc w:val="left"/>
              <w:rPr>
                <w:sz w:val="22"/>
                <w:szCs w:val="22"/>
              </w:rPr>
            </w:pPr>
            <w:r>
              <w:rPr>
                <w:b/>
                <w:sz w:val="22"/>
                <w:szCs w:val="22"/>
              </w:rPr>
              <w:t>1. Проведення зустрічей, засідань, семінарів, конференцій з прикордонними регіонами-партнерами з питань транскордонного співробітництва</w:t>
            </w:r>
          </w:p>
          <w:p w:rsidR="00DF1F04" w:rsidRDefault="00F04B5D">
            <w:pPr>
              <w:ind w:left="34"/>
              <w:jc w:val="left"/>
              <w:rPr>
                <w:i/>
                <w:sz w:val="22"/>
                <w:szCs w:val="22"/>
              </w:rPr>
            </w:pPr>
            <w:r>
              <w:rPr>
                <w:i/>
                <w:sz w:val="22"/>
                <w:szCs w:val="22"/>
              </w:rPr>
              <w:t xml:space="preserve">1.1. Візити делегації Львівської області до воєводств Республіки Польща в рамках розвитку транскордонного співробітництва. </w:t>
            </w:r>
          </w:p>
          <w:p w:rsidR="00DF1F04" w:rsidRDefault="00F04B5D">
            <w:pPr>
              <w:jc w:val="left"/>
              <w:rPr>
                <w:i/>
                <w:sz w:val="22"/>
                <w:szCs w:val="22"/>
              </w:rPr>
            </w:pPr>
            <w:r>
              <w:rPr>
                <w:i/>
                <w:sz w:val="22"/>
                <w:szCs w:val="22"/>
              </w:rPr>
              <w:t>1.2. Організація, проведення та участь представників Львівщини та України  у засіданні Комісії з питань транскордонного співробітництва в рамках українсько-польської Міжурядової Координаційної Ради з питань міжрегіонального співробітництва (далі – МКРМС).</w:t>
            </w:r>
          </w:p>
          <w:p w:rsidR="00DF1F04" w:rsidRDefault="00F04B5D">
            <w:pPr>
              <w:jc w:val="left"/>
              <w:rPr>
                <w:i/>
                <w:sz w:val="22"/>
                <w:szCs w:val="22"/>
              </w:rPr>
            </w:pPr>
            <w:r>
              <w:rPr>
                <w:i/>
                <w:sz w:val="22"/>
                <w:szCs w:val="22"/>
              </w:rPr>
              <w:t>1.3. Забезпечення  участі представників Львівщини  у засіданнях Комісій що діють в рамках МКРМС.</w:t>
            </w:r>
          </w:p>
          <w:p w:rsidR="00DF1F04" w:rsidRDefault="00F04B5D">
            <w:pPr>
              <w:jc w:val="left"/>
              <w:rPr>
                <w:i/>
                <w:sz w:val="22"/>
                <w:szCs w:val="22"/>
              </w:rPr>
            </w:pPr>
            <w:r>
              <w:rPr>
                <w:i/>
                <w:sz w:val="22"/>
                <w:szCs w:val="22"/>
              </w:rPr>
              <w:t>1.4. Організація, проведення та участь у проектах, заходах та візитах у рамках Стратегії транскордонного співробітництва Люблінського воєводства, Підкарпатського воєводства, Львівської області, Волинської області та Брестської області на 2021 –2027 роки, Стратегії ЄС для Карпатського регіону та ін.</w:t>
            </w:r>
          </w:p>
          <w:p w:rsidR="00DF1F04" w:rsidRDefault="00DF1F04">
            <w:pPr>
              <w:jc w:val="left"/>
              <w:rPr>
                <w:i/>
              </w:rPr>
            </w:pPr>
          </w:p>
        </w:tc>
        <w:tc>
          <w:tcPr>
            <w:tcW w:w="2410" w:type="dxa"/>
          </w:tcPr>
          <w:p w:rsidR="00DF1F04" w:rsidRDefault="00F04B5D">
            <w:pPr>
              <w:tabs>
                <w:tab w:val="left" w:pos="0"/>
                <w:tab w:val="left" w:pos="339"/>
              </w:tabs>
              <w:jc w:val="left"/>
              <w:rPr>
                <w:b/>
                <w:sz w:val="22"/>
                <w:szCs w:val="22"/>
              </w:rPr>
            </w:pPr>
            <w:r>
              <w:rPr>
                <w:b/>
                <w:sz w:val="22"/>
                <w:szCs w:val="22"/>
              </w:rPr>
              <w:t xml:space="preserve">Затрат </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проведення </w:t>
            </w:r>
            <w:proofErr w:type="spellStart"/>
            <w:r>
              <w:rPr>
                <w:i/>
                <w:sz w:val="22"/>
                <w:szCs w:val="22"/>
              </w:rPr>
              <w:t>зустрі-чей</w:t>
            </w:r>
            <w:proofErr w:type="spellEnd"/>
            <w:r>
              <w:rPr>
                <w:i/>
                <w:sz w:val="22"/>
                <w:szCs w:val="22"/>
              </w:rPr>
              <w:t xml:space="preserve">, семінарів, </w:t>
            </w:r>
            <w:proofErr w:type="spellStart"/>
            <w:r>
              <w:rPr>
                <w:i/>
                <w:sz w:val="22"/>
                <w:szCs w:val="22"/>
              </w:rPr>
              <w:t>конфе-ренцій</w:t>
            </w:r>
            <w:proofErr w:type="spellEnd"/>
            <w:r>
              <w:rPr>
                <w:i/>
                <w:sz w:val="22"/>
                <w:szCs w:val="22"/>
              </w:rPr>
              <w:t xml:space="preserve"> з </w:t>
            </w:r>
            <w:proofErr w:type="spellStart"/>
            <w:r>
              <w:rPr>
                <w:i/>
                <w:sz w:val="22"/>
                <w:szCs w:val="22"/>
              </w:rPr>
              <w:t>прикордонни-ми</w:t>
            </w:r>
            <w:proofErr w:type="spellEnd"/>
            <w:r>
              <w:rPr>
                <w:i/>
                <w:sz w:val="22"/>
                <w:szCs w:val="22"/>
              </w:rPr>
              <w:t xml:space="preserve"> </w:t>
            </w:r>
            <w:proofErr w:type="spellStart"/>
            <w:r>
              <w:rPr>
                <w:i/>
                <w:sz w:val="22"/>
                <w:szCs w:val="22"/>
              </w:rPr>
              <w:t>регіонами-парт-нерами</w:t>
            </w:r>
            <w:proofErr w:type="spellEnd"/>
            <w:r>
              <w:rPr>
                <w:i/>
                <w:sz w:val="22"/>
                <w:szCs w:val="22"/>
              </w:rPr>
              <w:t xml:space="preserve"> з питань транскордонного </w:t>
            </w:r>
            <w:proofErr w:type="spellStart"/>
            <w:r>
              <w:rPr>
                <w:i/>
                <w:sz w:val="22"/>
                <w:szCs w:val="22"/>
              </w:rPr>
              <w:t>спів-робітництва</w:t>
            </w:r>
            <w:proofErr w:type="spellEnd"/>
            <w:r>
              <w:rPr>
                <w:i/>
                <w:sz w:val="22"/>
                <w:szCs w:val="22"/>
              </w:rPr>
              <w:t xml:space="preserve">;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Кількість проведених зустрічей, семінарів, конференцій з прикордонними регіонами-партнерами з питань транскордонного співробітництва;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Середні витрати на проведення зустрічей, семінарів, конференцій з прикордонними регіонами-партнерами з питань </w:t>
            </w:r>
            <w:proofErr w:type="spellStart"/>
            <w:r>
              <w:rPr>
                <w:i/>
                <w:sz w:val="22"/>
                <w:szCs w:val="22"/>
              </w:rPr>
              <w:t>транскордо-нного</w:t>
            </w:r>
            <w:proofErr w:type="spellEnd"/>
            <w:r>
              <w:rPr>
                <w:i/>
                <w:sz w:val="22"/>
                <w:szCs w:val="22"/>
              </w:rPr>
              <w:t xml:space="preserve"> співробітництва;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lastRenderedPageBreak/>
              <w:t>Якості</w:t>
            </w:r>
          </w:p>
          <w:p w:rsidR="00DF1F04" w:rsidRDefault="00F04B5D">
            <w:pPr>
              <w:jc w:val="left"/>
            </w:pPr>
            <w:r>
              <w:rPr>
                <w:i/>
                <w:sz w:val="22"/>
                <w:szCs w:val="22"/>
              </w:rPr>
              <w:t>Підвищення рівня проведення зустрічей, семінарів, конференцій з прикордонними регіонами-партнерами з питань транскордонного співробітництва; %</w:t>
            </w:r>
          </w:p>
        </w:tc>
        <w:tc>
          <w:tcPr>
            <w:tcW w:w="2126" w:type="dxa"/>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543"/>
              </w:tabs>
              <w:jc w:val="left"/>
              <w:rPr>
                <w:sz w:val="22"/>
                <w:szCs w:val="22"/>
              </w:rPr>
            </w:pPr>
            <w:r>
              <w:rPr>
                <w:sz w:val="22"/>
                <w:szCs w:val="22"/>
              </w:rPr>
              <w:t>Львівська обласна рада</w:t>
            </w:r>
          </w:p>
          <w:p w:rsidR="00DF1F04" w:rsidRDefault="00DF1F04">
            <w:pPr>
              <w:tabs>
                <w:tab w:val="left" w:pos="0"/>
                <w:tab w:val="left" w:pos="543"/>
              </w:tabs>
              <w:jc w:val="left"/>
              <w:rPr>
                <w:sz w:val="22"/>
                <w:szCs w:val="22"/>
              </w:rPr>
            </w:pPr>
          </w:p>
        </w:tc>
        <w:tc>
          <w:tcPr>
            <w:tcW w:w="1276" w:type="dxa"/>
          </w:tcPr>
          <w:p w:rsidR="00DF1F04" w:rsidRDefault="00F04B5D">
            <w:pPr>
              <w:tabs>
                <w:tab w:val="left" w:pos="0"/>
              </w:tabs>
              <w:jc w:val="left"/>
              <w:rPr>
                <w:sz w:val="22"/>
                <w:szCs w:val="22"/>
              </w:rPr>
            </w:pPr>
            <w:r>
              <w:rPr>
                <w:sz w:val="22"/>
                <w:szCs w:val="22"/>
              </w:rPr>
              <w:t>Обласний бюджет</w:t>
            </w:r>
          </w:p>
          <w:p w:rsidR="00DF1F04" w:rsidRDefault="00DF1F04">
            <w:pPr>
              <w:tabs>
                <w:tab w:val="left" w:pos="0"/>
              </w:tabs>
              <w:jc w:val="left"/>
              <w:rPr>
                <w:sz w:val="22"/>
                <w:szCs w:val="22"/>
              </w:rPr>
            </w:pPr>
          </w:p>
        </w:tc>
        <w:tc>
          <w:tcPr>
            <w:tcW w:w="1276" w:type="dxa"/>
          </w:tcPr>
          <w:p w:rsidR="00DF1F04" w:rsidRDefault="00F04B5D">
            <w:pPr>
              <w:jc w:val="center"/>
              <w:rPr>
                <w:b/>
                <w:sz w:val="28"/>
                <w:szCs w:val="28"/>
              </w:rPr>
            </w:pPr>
            <w:r>
              <w:rPr>
                <w:b/>
                <w:sz w:val="28"/>
                <w:szCs w:val="28"/>
              </w:rPr>
              <w:t>150,0</w:t>
            </w:r>
          </w:p>
        </w:tc>
        <w:tc>
          <w:tcPr>
            <w:tcW w:w="1559" w:type="dxa"/>
            <w:vMerge w:val="restart"/>
          </w:tcPr>
          <w:p w:rsidR="00DF1F04" w:rsidRDefault="00F04B5D">
            <w:pPr>
              <w:jc w:val="left"/>
            </w:pPr>
            <w:r>
              <w:rPr>
                <w:sz w:val="22"/>
                <w:szCs w:val="22"/>
              </w:rPr>
              <w:t xml:space="preserve">У рамках запланованих заходів очікується поглиблення транскордонного співробітництва, що сприятиме реалізації заходів, передбачених Державною програмою розвитку транскордонного співробітництва, Стратегією розвитку Львівської області 2021-2027роки,  Стратегії розвитку гірських територій Львівської області на 2018-2022 роки. Метою </w:t>
            </w:r>
            <w:r>
              <w:rPr>
                <w:sz w:val="22"/>
                <w:szCs w:val="22"/>
              </w:rPr>
              <w:lastRenderedPageBreak/>
              <w:t xml:space="preserve">заходів є </w:t>
            </w:r>
            <w:r>
              <w:rPr>
                <w:color w:val="000000"/>
                <w:sz w:val="22"/>
                <w:szCs w:val="22"/>
              </w:rPr>
              <w:t>покращення співпраці в економічній та гуманітарній сферах з прикордонними регіонами Республіки Польща, а також налагодження нових контактів з польською стороною, реалізація транскордонних проектів, розвиток прикордонної інфраструктури.</w:t>
            </w:r>
          </w:p>
        </w:tc>
      </w:tr>
      <w:tr w:rsidR="00DF1F04">
        <w:trPr>
          <w:trHeight w:val="2439"/>
        </w:trPr>
        <w:tc>
          <w:tcPr>
            <w:tcW w:w="704" w:type="dxa"/>
            <w:vMerge/>
          </w:tcPr>
          <w:p w:rsidR="00DF1F04" w:rsidRDefault="00DF1F04">
            <w:pPr>
              <w:widowControl w:val="0"/>
              <w:pBdr>
                <w:top w:val="nil"/>
                <w:left w:val="nil"/>
                <w:bottom w:val="nil"/>
                <w:right w:val="nil"/>
                <w:between w:val="nil"/>
              </w:pBdr>
              <w:spacing w:line="276" w:lineRule="auto"/>
              <w:jc w:val="left"/>
            </w:pPr>
          </w:p>
        </w:tc>
        <w:tc>
          <w:tcPr>
            <w:tcW w:w="1985" w:type="dxa"/>
            <w:vMerge/>
          </w:tcPr>
          <w:p w:rsidR="00DF1F04" w:rsidRDefault="00DF1F04">
            <w:pPr>
              <w:widowControl w:val="0"/>
              <w:pBdr>
                <w:top w:val="nil"/>
                <w:left w:val="nil"/>
                <w:bottom w:val="nil"/>
                <w:right w:val="nil"/>
                <w:between w:val="nil"/>
              </w:pBdr>
              <w:spacing w:line="276" w:lineRule="auto"/>
              <w:jc w:val="left"/>
            </w:pPr>
          </w:p>
        </w:tc>
        <w:tc>
          <w:tcPr>
            <w:tcW w:w="4110" w:type="dxa"/>
          </w:tcPr>
          <w:p w:rsidR="00DF1F04" w:rsidRDefault="00F04B5D">
            <w:pPr>
              <w:jc w:val="left"/>
              <w:rPr>
                <w:b/>
                <w:sz w:val="22"/>
                <w:szCs w:val="22"/>
              </w:rPr>
            </w:pPr>
            <w:r>
              <w:rPr>
                <w:b/>
                <w:sz w:val="22"/>
                <w:szCs w:val="22"/>
              </w:rPr>
              <w:t>2. Забезпечення участі представників Львівщини та України в засіданнях українсько-польської Міжурядової координаційної ради з питань міжрегіонального співробітництва (транспортні послуги, проживання)</w:t>
            </w:r>
          </w:p>
        </w:tc>
        <w:tc>
          <w:tcPr>
            <w:tcW w:w="2410" w:type="dxa"/>
          </w:tcPr>
          <w:p w:rsidR="00DF1F04" w:rsidRDefault="00F04B5D">
            <w:pPr>
              <w:tabs>
                <w:tab w:val="left" w:pos="0"/>
                <w:tab w:val="left" w:pos="339"/>
              </w:tabs>
              <w:jc w:val="left"/>
              <w:rPr>
                <w:b/>
                <w:sz w:val="22"/>
                <w:szCs w:val="22"/>
              </w:rPr>
            </w:pPr>
            <w:r>
              <w:rPr>
                <w:b/>
                <w:sz w:val="22"/>
                <w:szCs w:val="22"/>
              </w:rPr>
              <w:t>Затрат</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участі </w:t>
            </w:r>
            <w:proofErr w:type="spellStart"/>
            <w:r>
              <w:rPr>
                <w:i/>
                <w:sz w:val="22"/>
                <w:szCs w:val="22"/>
              </w:rPr>
              <w:t>представ-ників</w:t>
            </w:r>
            <w:proofErr w:type="spellEnd"/>
            <w:r>
              <w:rPr>
                <w:i/>
                <w:sz w:val="22"/>
                <w:szCs w:val="22"/>
              </w:rPr>
              <w:t xml:space="preserve"> Львівщини та України в засіданні МКРМС;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Кількість реалізованих заходів за підсумками засідання в засіданні МКРМС;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Середні витрати, </w:t>
            </w:r>
            <w:proofErr w:type="spellStart"/>
            <w:r>
              <w:rPr>
                <w:i/>
                <w:sz w:val="22"/>
                <w:szCs w:val="22"/>
              </w:rPr>
              <w:t>не-обхідні</w:t>
            </w:r>
            <w:proofErr w:type="spellEnd"/>
            <w:r>
              <w:rPr>
                <w:i/>
                <w:sz w:val="22"/>
                <w:szCs w:val="22"/>
              </w:rPr>
              <w:t xml:space="preserve"> для  </w:t>
            </w:r>
            <w:proofErr w:type="spellStart"/>
            <w:r>
              <w:rPr>
                <w:i/>
                <w:sz w:val="22"/>
                <w:szCs w:val="22"/>
              </w:rPr>
              <w:t>забезпече-ння</w:t>
            </w:r>
            <w:proofErr w:type="spellEnd"/>
            <w:r>
              <w:rPr>
                <w:i/>
                <w:sz w:val="22"/>
                <w:szCs w:val="22"/>
              </w:rPr>
              <w:t xml:space="preserve"> участі </w:t>
            </w:r>
            <w:proofErr w:type="spellStart"/>
            <w:r>
              <w:rPr>
                <w:i/>
                <w:sz w:val="22"/>
                <w:szCs w:val="22"/>
              </w:rPr>
              <w:t>представ-ників</w:t>
            </w:r>
            <w:proofErr w:type="spellEnd"/>
            <w:r>
              <w:rPr>
                <w:i/>
                <w:sz w:val="22"/>
                <w:szCs w:val="22"/>
              </w:rPr>
              <w:t xml:space="preserve"> Львівщини та України в засіданні в засіданні МКРМС;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t>Якості</w:t>
            </w:r>
          </w:p>
          <w:p w:rsidR="00DF1F04" w:rsidRDefault="00F04B5D">
            <w:pPr>
              <w:jc w:val="left"/>
            </w:pPr>
            <w:r>
              <w:rPr>
                <w:i/>
                <w:sz w:val="22"/>
                <w:szCs w:val="22"/>
              </w:rPr>
              <w:t xml:space="preserve">Підвищення рівня </w:t>
            </w:r>
            <w:proofErr w:type="spellStart"/>
            <w:r>
              <w:rPr>
                <w:i/>
                <w:sz w:val="22"/>
                <w:szCs w:val="22"/>
              </w:rPr>
              <w:t>про-ведення</w:t>
            </w:r>
            <w:proofErr w:type="spellEnd"/>
            <w:r>
              <w:rPr>
                <w:i/>
                <w:sz w:val="22"/>
                <w:szCs w:val="22"/>
              </w:rPr>
              <w:t xml:space="preserve">, участі </w:t>
            </w:r>
            <w:proofErr w:type="spellStart"/>
            <w:r>
              <w:rPr>
                <w:i/>
                <w:sz w:val="22"/>
                <w:szCs w:val="22"/>
              </w:rPr>
              <w:t>пред-ставників</w:t>
            </w:r>
            <w:proofErr w:type="spellEnd"/>
            <w:r>
              <w:rPr>
                <w:i/>
                <w:sz w:val="22"/>
                <w:szCs w:val="22"/>
              </w:rPr>
              <w:t xml:space="preserve"> Львівщини та України в засіданні МКРМС; %</w:t>
            </w: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543"/>
              </w:tabs>
              <w:jc w:val="left"/>
              <w:rPr>
                <w:sz w:val="22"/>
                <w:szCs w:val="22"/>
              </w:rPr>
            </w:pPr>
            <w:r>
              <w:rPr>
                <w:sz w:val="22"/>
                <w:szCs w:val="22"/>
              </w:rPr>
              <w:t>Львівська обласна рада</w:t>
            </w:r>
          </w:p>
          <w:p w:rsidR="00DF1F04" w:rsidRDefault="00DF1F04">
            <w:pPr>
              <w:tabs>
                <w:tab w:val="left" w:pos="0"/>
                <w:tab w:val="left" w:pos="543"/>
              </w:tabs>
              <w:jc w:val="left"/>
              <w:rPr>
                <w:sz w:val="22"/>
                <w:szCs w:val="22"/>
              </w:rPr>
            </w:pPr>
          </w:p>
        </w:tc>
        <w:tc>
          <w:tcPr>
            <w:tcW w:w="1276" w:type="dxa"/>
          </w:tcPr>
          <w:p w:rsidR="00DF1F04" w:rsidRDefault="00F04B5D">
            <w:pPr>
              <w:tabs>
                <w:tab w:val="left" w:pos="0"/>
              </w:tabs>
              <w:jc w:val="left"/>
              <w:rPr>
                <w:sz w:val="22"/>
                <w:szCs w:val="22"/>
              </w:rPr>
            </w:pPr>
            <w:r>
              <w:rPr>
                <w:sz w:val="22"/>
                <w:szCs w:val="22"/>
              </w:rPr>
              <w:t>Обласний бюджет</w:t>
            </w:r>
          </w:p>
          <w:p w:rsidR="00DF1F04" w:rsidRDefault="00DF1F04">
            <w:pPr>
              <w:tabs>
                <w:tab w:val="left" w:pos="0"/>
              </w:tabs>
              <w:jc w:val="left"/>
              <w:rPr>
                <w:sz w:val="22"/>
                <w:szCs w:val="22"/>
              </w:rPr>
            </w:pPr>
          </w:p>
        </w:tc>
        <w:tc>
          <w:tcPr>
            <w:tcW w:w="1276" w:type="dxa"/>
          </w:tcPr>
          <w:p w:rsidR="00DF1F04" w:rsidRDefault="00F04B5D">
            <w:pPr>
              <w:jc w:val="center"/>
              <w:rPr>
                <w:b/>
                <w:sz w:val="28"/>
                <w:szCs w:val="28"/>
              </w:rPr>
            </w:pPr>
            <w:r>
              <w:rPr>
                <w:b/>
                <w:sz w:val="28"/>
                <w:szCs w:val="28"/>
              </w:rPr>
              <w:t>50,0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tcPr>
          <w:p w:rsidR="00DF1F04" w:rsidRDefault="00F04B5D">
            <w:pPr>
              <w:jc w:val="left"/>
              <w:rPr>
                <w:b/>
                <w:sz w:val="22"/>
                <w:szCs w:val="22"/>
              </w:rPr>
            </w:pPr>
            <w:r>
              <w:rPr>
                <w:b/>
                <w:sz w:val="22"/>
                <w:szCs w:val="22"/>
              </w:rPr>
              <w:t>3. Навчально-ознайомчі візити делегацій органів виконавчої влади, місцевого самоврядування Львівської області до Підкарпатського, Люблінського та Малопольського воєводств (Республіка Польща)</w:t>
            </w:r>
          </w:p>
        </w:tc>
        <w:tc>
          <w:tcPr>
            <w:tcW w:w="2410" w:type="dxa"/>
          </w:tcPr>
          <w:p w:rsidR="00DF1F04" w:rsidRDefault="00F04B5D">
            <w:pPr>
              <w:tabs>
                <w:tab w:val="left" w:pos="0"/>
                <w:tab w:val="left" w:pos="339"/>
              </w:tabs>
              <w:jc w:val="left"/>
              <w:rPr>
                <w:b/>
                <w:sz w:val="22"/>
                <w:szCs w:val="22"/>
              </w:rPr>
            </w:pPr>
            <w:r>
              <w:rPr>
                <w:b/>
                <w:sz w:val="22"/>
                <w:szCs w:val="22"/>
              </w:rPr>
              <w:t xml:space="preserve">Затрат </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навчально-ознайомчих візитів органів виконавчої влади, місцевого самоврядування Львівської області до Підкарпатського, Люблінського та Малопольського воєводств;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 xml:space="preserve">Кількість здійснених навчально-ознайомчих візитів органів виконавчої влади, </w:t>
            </w:r>
            <w:r>
              <w:rPr>
                <w:i/>
                <w:sz w:val="22"/>
                <w:szCs w:val="22"/>
              </w:rPr>
              <w:lastRenderedPageBreak/>
              <w:t>місцевого самоврядування Львівської області до Підкарпатського, Люблінського та Малопольського воєводств;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Середні витрати на навчально-ознайомчі візити органів виконавчої влади, місцевого самоврядування Львівської області до Підкарпатського, Люблінського та Малопольського воєводств;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t>Якості</w:t>
            </w:r>
          </w:p>
          <w:p w:rsidR="00DF1F04" w:rsidRDefault="00F04B5D">
            <w:pPr>
              <w:jc w:val="left"/>
            </w:pPr>
            <w:r>
              <w:rPr>
                <w:i/>
                <w:sz w:val="22"/>
                <w:szCs w:val="22"/>
              </w:rPr>
              <w:t>Підвищення рівня навчально-ознайомчих візитів органів виконавчої влади, місцевого самоврядування Львівської області до Підкарпатського, Люблінського та Малопольського воєводств; %</w:t>
            </w:r>
          </w:p>
        </w:tc>
        <w:tc>
          <w:tcPr>
            <w:tcW w:w="2126" w:type="dxa"/>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543"/>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t>Обласний бюджет</w:t>
            </w:r>
          </w:p>
        </w:tc>
        <w:tc>
          <w:tcPr>
            <w:tcW w:w="1276" w:type="dxa"/>
          </w:tcPr>
          <w:p w:rsidR="00DF1F04" w:rsidRDefault="00F04B5D">
            <w:pPr>
              <w:tabs>
                <w:tab w:val="left" w:pos="0"/>
              </w:tabs>
              <w:jc w:val="center"/>
              <w:rPr>
                <w:b/>
                <w:sz w:val="28"/>
                <w:szCs w:val="28"/>
              </w:rPr>
            </w:pPr>
            <w:r>
              <w:rPr>
                <w:b/>
                <w:sz w:val="28"/>
                <w:szCs w:val="28"/>
              </w:rPr>
              <w:t>50,0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tcPr>
          <w:p w:rsidR="00DF1F04" w:rsidRDefault="00F04B5D">
            <w:pPr>
              <w:tabs>
                <w:tab w:val="left" w:pos="0"/>
                <w:tab w:val="left" w:pos="459"/>
              </w:tabs>
              <w:jc w:val="left"/>
              <w:rPr>
                <w:b/>
                <w:sz w:val="22"/>
                <w:szCs w:val="22"/>
              </w:rPr>
            </w:pPr>
            <w:r>
              <w:rPr>
                <w:b/>
                <w:sz w:val="22"/>
                <w:szCs w:val="22"/>
              </w:rPr>
              <w:t>4. Проведення спільних транскордонних заходів</w:t>
            </w:r>
          </w:p>
          <w:p w:rsidR="00DF1F04" w:rsidRDefault="00F04B5D">
            <w:pPr>
              <w:jc w:val="left"/>
              <w:rPr>
                <w:i/>
                <w:sz w:val="22"/>
                <w:szCs w:val="22"/>
              </w:rPr>
            </w:pPr>
            <w:r>
              <w:rPr>
                <w:i/>
                <w:sz w:val="22"/>
                <w:szCs w:val="22"/>
              </w:rPr>
              <w:t xml:space="preserve">4.1. </w:t>
            </w:r>
            <w:proofErr w:type="spellStart"/>
            <w:r>
              <w:rPr>
                <w:i/>
                <w:sz w:val="22"/>
                <w:szCs w:val="22"/>
              </w:rPr>
              <w:t>Співорганізація</w:t>
            </w:r>
            <w:proofErr w:type="spellEnd"/>
            <w:r>
              <w:rPr>
                <w:i/>
                <w:sz w:val="22"/>
                <w:szCs w:val="22"/>
              </w:rPr>
              <w:t xml:space="preserve"> та забезпечення проведення «Європейських днів добросусідства» </w:t>
            </w:r>
          </w:p>
          <w:p w:rsidR="00DF1F04" w:rsidRDefault="00F04B5D">
            <w:pPr>
              <w:jc w:val="left"/>
              <w:rPr>
                <w:i/>
                <w:sz w:val="22"/>
                <w:szCs w:val="22"/>
              </w:rPr>
            </w:pPr>
            <w:r>
              <w:rPr>
                <w:i/>
                <w:sz w:val="22"/>
                <w:szCs w:val="22"/>
              </w:rPr>
              <w:t xml:space="preserve">4.2. </w:t>
            </w:r>
            <w:proofErr w:type="spellStart"/>
            <w:r>
              <w:rPr>
                <w:i/>
                <w:sz w:val="22"/>
                <w:szCs w:val="22"/>
              </w:rPr>
              <w:t>Співорганізація</w:t>
            </w:r>
            <w:proofErr w:type="spellEnd"/>
            <w:r>
              <w:rPr>
                <w:i/>
                <w:sz w:val="22"/>
                <w:szCs w:val="22"/>
              </w:rPr>
              <w:t xml:space="preserve"> та забезпечення проведення «Фестивалю Партнерства».</w:t>
            </w:r>
          </w:p>
          <w:p w:rsidR="00DF1F04" w:rsidRDefault="00F04B5D">
            <w:pPr>
              <w:jc w:val="left"/>
              <w:rPr>
                <w:i/>
                <w:sz w:val="22"/>
                <w:szCs w:val="22"/>
              </w:rPr>
            </w:pPr>
            <w:r>
              <w:rPr>
                <w:i/>
                <w:sz w:val="22"/>
                <w:szCs w:val="22"/>
              </w:rPr>
              <w:t>4.3.Співорганізація та забезпечення проведення транскордонного заходу «Чужих дітей не буває»</w:t>
            </w:r>
          </w:p>
          <w:p w:rsidR="00DF1F04" w:rsidRDefault="00F04B5D">
            <w:pPr>
              <w:jc w:val="left"/>
              <w:rPr>
                <w:i/>
                <w:sz w:val="22"/>
                <w:szCs w:val="22"/>
              </w:rPr>
            </w:pPr>
            <w:r>
              <w:rPr>
                <w:i/>
                <w:sz w:val="22"/>
                <w:szCs w:val="22"/>
              </w:rPr>
              <w:t xml:space="preserve">4.4. </w:t>
            </w:r>
            <w:proofErr w:type="spellStart"/>
            <w:r>
              <w:rPr>
                <w:i/>
                <w:sz w:val="22"/>
                <w:szCs w:val="22"/>
              </w:rPr>
              <w:t>Співорганізація</w:t>
            </w:r>
            <w:proofErr w:type="spellEnd"/>
            <w:r>
              <w:rPr>
                <w:i/>
                <w:sz w:val="22"/>
                <w:szCs w:val="22"/>
              </w:rPr>
              <w:t xml:space="preserve">, проведення та участь представників Львівщини у спільних заходах і проектах  Карпатського </w:t>
            </w:r>
            <w:proofErr w:type="spellStart"/>
            <w:r>
              <w:rPr>
                <w:i/>
                <w:sz w:val="22"/>
                <w:szCs w:val="22"/>
              </w:rPr>
              <w:t>Єврорегіону</w:t>
            </w:r>
            <w:proofErr w:type="spellEnd"/>
          </w:p>
          <w:p w:rsidR="00DF1F04" w:rsidRDefault="00F04B5D">
            <w:pPr>
              <w:jc w:val="left"/>
              <w:rPr>
                <w:i/>
                <w:sz w:val="22"/>
                <w:szCs w:val="22"/>
              </w:rPr>
            </w:pPr>
            <w:r>
              <w:rPr>
                <w:i/>
                <w:sz w:val="22"/>
                <w:szCs w:val="22"/>
              </w:rPr>
              <w:t xml:space="preserve">4.5. </w:t>
            </w:r>
            <w:proofErr w:type="spellStart"/>
            <w:r>
              <w:rPr>
                <w:i/>
                <w:sz w:val="22"/>
                <w:szCs w:val="22"/>
              </w:rPr>
              <w:t>Співорганізація</w:t>
            </w:r>
            <w:proofErr w:type="spellEnd"/>
            <w:r>
              <w:rPr>
                <w:i/>
                <w:sz w:val="22"/>
                <w:szCs w:val="22"/>
              </w:rPr>
              <w:t xml:space="preserve"> та забезпечення проведення заходів, спрямованих на розвиток недержавних інституцій, громадських організацій, що здійснюють свою діяльність  у сфері транскордонного співробітництва</w:t>
            </w:r>
          </w:p>
        </w:tc>
        <w:tc>
          <w:tcPr>
            <w:tcW w:w="2410" w:type="dxa"/>
          </w:tcPr>
          <w:p w:rsidR="00DF1F04" w:rsidRDefault="00F04B5D">
            <w:pPr>
              <w:tabs>
                <w:tab w:val="left" w:pos="0"/>
                <w:tab w:val="left" w:pos="339"/>
              </w:tabs>
              <w:jc w:val="left"/>
              <w:rPr>
                <w:b/>
                <w:sz w:val="22"/>
                <w:szCs w:val="22"/>
              </w:rPr>
            </w:pPr>
            <w:r>
              <w:rPr>
                <w:b/>
                <w:sz w:val="22"/>
                <w:szCs w:val="22"/>
              </w:rPr>
              <w:t>Затрат</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проведення </w:t>
            </w:r>
            <w:proofErr w:type="spellStart"/>
            <w:r>
              <w:rPr>
                <w:i/>
                <w:sz w:val="22"/>
                <w:szCs w:val="22"/>
              </w:rPr>
              <w:t>спіль-них</w:t>
            </w:r>
            <w:proofErr w:type="spellEnd"/>
            <w:r>
              <w:rPr>
                <w:i/>
                <w:sz w:val="22"/>
                <w:szCs w:val="22"/>
              </w:rPr>
              <w:t xml:space="preserve"> транскордонних заходів;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 xml:space="preserve">Кількість проведених спільних </w:t>
            </w:r>
            <w:proofErr w:type="spellStart"/>
            <w:r>
              <w:rPr>
                <w:i/>
                <w:sz w:val="22"/>
                <w:szCs w:val="22"/>
              </w:rPr>
              <w:t>транскор-донних</w:t>
            </w:r>
            <w:proofErr w:type="spellEnd"/>
            <w:r>
              <w:rPr>
                <w:i/>
                <w:sz w:val="22"/>
                <w:szCs w:val="22"/>
              </w:rPr>
              <w:t xml:space="preserve"> заходів;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Середні витрати на проведення спільних транскордонних заходів;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t>Якості</w:t>
            </w:r>
          </w:p>
          <w:p w:rsidR="00DF1F04" w:rsidRDefault="00F04B5D">
            <w:pPr>
              <w:tabs>
                <w:tab w:val="left" w:pos="0"/>
                <w:tab w:val="left" w:pos="339"/>
              </w:tabs>
              <w:jc w:val="left"/>
              <w:rPr>
                <w:b/>
                <w:sz w:val="22"/>
                <w:szCs w:val="22"/>
              </w:rPr>
            </w:pPr>
            <w:r>
              <w:rPr>
                <w:i/>
                <w:sz w:val="22"/>
                <w:szCs w:val="22"/>
              </w:rPr>
              <w:t xml:space="preserve">Підвищення рівня </w:t>
            </w:r>
            <w:proofErr w:type="spellStart"/>
            <w:r>
              <w:rPr>
                <w:i/>
                <w:sz w:val="22"/>
                <w:szCs w:val="22"/>
              </w:rPr>
              <w:t>про-ведення</w:t>
            </w:r>
            <w:proofErr w:type="spellEnd"/>
            <w:r>
              <w:rPr>
                <w:i/>
                <w:sz w:val="22"/>
                <w:szCs w:val="22"/>
              </w:rPr>
              <w:t xml:space="preserve"> </w:t>
            </w:r>
            <w:proofErr w:type="spellStart"/>
            <w:r>
              <w:rPr>
                <w:i/>
                <w:sz w:val="22"/>
                <w:szCs w:val="22"/>
              </w:rPr>
              <w:t>транскордон-них</w:t>
            </w:r>
            <w:proofErr w:type="spellEnd"/>
            <w:r>
              <w:rPr>
                <w:i/>
                <w:sz w:val="22"/>
                <w:szCs w:val="22"/>
              </w:rPr>
              <w:t xml:space="preserve"> заходів; %</w:t>
            </w: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543"/>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t>Обласний бюджет</w:t>
            </w:r>
          </w:p>
        </w:tc>
        <w:tc>
          <w:tcPr>
            <w:tcW w:w="1276" w:type="dxa"/>
          </w:tcPr>
          <w:p w:rsidR="00DF1F04" w:rsidRDefault="00F04B5D">
            <w:pPr>
              <w:jc w:val="center"/>
              <w:rPr>
                <w:b/>
                <w:sz w:val="28"/>
                <w:szCs w:val="28"/>
              </w:rPr>
            </w:pPr>
            <w:r>
              <w:rPr>
                <w:b/>
                <w:sz w:val="28"/>
                <w:szCs w:val="28"/>
              </w:rPr>
              <w:t>170,0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tcPr>
          <w:p w:rsidR="00DF1F04" w:rsidRDefault="00F04B5D">
            <w:pPr>
              <w:jc w:val="left"/>
              <w:rPr>
                <w:b/>
                <w:sz w:val="22"/>
                <w:szCs w:val="22"/>
              </w:rPr>
            </w:pPr>
            <w:r>
              <w:rPr>
                <w:b/>
                <w:sz w:val="22"/>
                <w:szCs w:val="22"/>
              </w:rPr>
              <w:t xml:space="preserve">5. Проведення спільних заходів спрямованих на розбудову </w:t>
            </w:r>
            <w:r>
              <w:rPr>
                <w:b/>
                <w:sz w:val="22"/>
                <w:szCs w:val="22"/>
              </w:rPr>
              <w:lastRenderedPageBreak/>
              <w:t>інфраструктури державного кордону</w:t>
            </w:r>
          </w:p>
          <w:p w:rsidR="00DF1F04" w:rsidRDefault="00F04B5D">
            <w:pPr>
              <w:jc w:val="left"/>
              <w:rPr>
                <w:i/>
                <w:sz w:val="22"/>
                <w:szCs w:val="22"/>
              </w:rPr>
            </w:pPr>
            <w:r>
              <w:rPr>
                <w:i/>
                <w:sz w:val="22"/>
                <w:szCs w:val="22"/>
              </w:rPr>
              <w:t>5.1. Заходи спрямовані на модернізацію існуючих, відкриття нових пунктів пропуску</w:t>
            </w:r>
          </w:p>
          <w:p w:rsidR="00DF1F04" w:rsidRDefault="00F04B5D">
            <w:pPr>
              <w:jc w:val="left"/>
              <w:rPr>
                <w:i/>
                <w:sz w:val="22"/>
                <w:szCs w:val="22"/>
              </w:rPr>
            </w:pPr>
            <w:r>
              <w:rPr>
                <w:i/>
                <w:sz w:val="22"/>
                <w:szCs w:val="22"/>
              </w:rPr>
              <w:t>5.2. Впровадження автоматизованого пропуску через державний кордон із застосуванням інформаційних технологій (Е-черга – пілотний проєкт на МАПП «</w:t>
            </w:r>
            <w:proofErr w:type="spellStart"/>
            <w:r>
              <w:rPr>
                <w:i/>
                <w:sz w:val="22"/>
                <w:szCs w:val="22"/>
              </w:rPr>
              <w:t>Краківець-Корчова</w:t>
            </w:r>
            <w:proofErr w:type="spellEnd"/>
            <w:r>
              <w:rPr>
                <w:i/>
                <w:sz w:val="22"/>
                <w:szCs w:val="22"/>
              </w:rPr>
              <w:t>»)</w:t>
            </w:r>
          </w:p>
          <w:p w:rsidR="00DF1F04" w:rsidRDefault="00F04B5D">
            <w:pPr>
              <w:jc w:val="left"/>
              <w:rPr>
                <w:i/>
                <w:sz w:val="22"/>
                <w:szCs w:val="22"/>
              </w:rPr>
            </w:pPr>
            <w:r>
              <w:rPr>
                <w:i/>
                <w:sz w:val="22"/>
                <w:szCs w:val="22"/>
              </w:rPr>
              <w:t>5.3. Розробка типової проектно-кошторисної документації для облаштування сервісних зон перед міжнародними автомобільними пунктами пропуску на території Львівської області українсько-польського державного кордону</w:t>
            </w:r>
          </w:p>
          <w:p w:rsidR="00DF1F04" w:rsidRDefault="00F04B5D">
            <w:pPr>
              <w:jc w:val="left"/>
              <w:rPr>
                <w:i/>
                <w:sz w:val="22"/>
                <w:szCs w:val="22"/>
              </w:rPr>
            </w:pPr>
            <w:r>
              <w:rPr>
                <w:i/>
                <w:sz w:val="22"/>
                <w:szCs w:val="22"/>
              </w:rPr>
              <w:t>5.4. Заходи спрямовані на підвищення якості надання митних послуг у пунктах пропуску гірських прикордонних територій Карпат</w:t>
            </w:r>
          </w:p>
          <w:p w:rsidR="00DF1F04" w:rsidRDefault="00F04B5D">
            <w:pPr>
              <w:jc w:val="left"/>
              <w:rPr>
                <w:i/>
                <w:sz w:val="22"/>
                <w:szCs w:val="22"/>
              </w:rPr>
            </w:pPr>
            <w:r>
              <w:rPr>
                <w:i/>
                <w:sz w:val="22"/>
                <w:szCs w:val="22"/>
              </w:rPr>
              <w:t>5.5. Напрацювання механізму роботи державного кордону в екстрених умовах (пандемія COVID-19)</w:t>
            </w:r>
          </w:p>
        </w:tc>
        <w:tc>
          <w:tcPr>
            <w:tcW w:w="2410" w:type="dxa"/>
          </w:tcPr>
          <w:p w:rsidR="00DF1F04" w:rsidRDefault="00F04B5D">
            <w:pPr>
              <w:tabs>
                <w:tab w:val="left" w:pos="0"/>
                <w:tab w:val="left" w:pos="339"/>
              </w:tabs>
              <w:jc w:val="left"/>
              <w:rPr>
                <w:b/>
                <w:sz w:val="22"/>
                <w:szCs w:val="22"/>
              </w:rPr>
            </w:pPr>
            <w:r>
              <w:rPr>
                <w:b/>
                <w:sz w:val="22"/>
                <w:szCs w:val="22"/>
              </w:rPr>
              <w:lastRenderedPageBreak/>
              <w:t>Затрат</w:t>
            </w:r>
          </w:p>
          <w:p w:rsidR="00DF1F04" w:rsidRDefault="00F04B5D">
            <w:pPr>
              <w:tabs>
                <w:tab w:val="left" w:pos="0"/>
                <w:tab w:val="left" w:pos="339"/>
              </w:tabs>
              <w:jc w:val="left"/>
              <w:rPr>
                <w:i/>
                <w:sz w:val="22"/>
                <w:szCs w:val="22"/>
              </w:rPr>
            </w:pPr>
            <w:r>
              <w:rPr>
                <w:i/>
                <w:sz w:val="22"/>
                <w:szCs w:val="22"/>
              </w:rPr>
              <w:t xml:space="preserve">Обсяг фінансового </w:t>
            </w:r>
            <w:r>
              <w:rPr>
                <w:i/>
                <w:sz w:val="22"/>
                <w:szCs w:val="22"/>
              </w:rPr>
              <w:lastRenderedPageBreak/>
              <w:t xml:space="preserve">ресурсу, необхідного для проведення спільних заходів спрямованих на розбудову інфраструктури державного кордону;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Кількість проведених спільних заходів спрямованих на розбудову інфраструктури державного кордону;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Середні витрати на проведення спільних заходів спрямованих на розбудову інфраструктури державного кордону;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t>Якості</w:t>
            </w:r>
          </w:p>
          <w:p w:rsidR="00DF1F04" w:rsidRDefault="00F04B5D">
            <w:pPr>
              <w:jc w:val="left"/>
            </w:pPr>
            <w:r>
              <w:rPr>
                <w:i/>
                <w:sz w:val="22"/>
                <w:szCs w:val="22"/>
              </w:rPr>
              <w:t xml:space="preserve">Підвищення рівня </w:t>
            </w:r>
            <w:proofErr w:type="spellStart"/>
            <w:r>
              <w:rPr>
                <w:i/>
                <w:sz w:val="22"/>
                <w:szCs w:val="22"/>
              </w:rPr>
              <w:t>про-ведення</w:t>
            </w:r>
            <w:proofErr w:type="spellEnd"/>
            <w:r>
              <w:rPr>
                <w:i/>
                <w:sz w:val="22"/>
                <w:szCs w:val="22"/>
              </w:rPr>
              <w:t xml:space="preserve"> спільних заходів спрямованих на розбудову інфраструктури державного кордону; %</w:t>
            </w:r>
          </w:p>
        </w:tc>
        <w:tc>
          <w:tcPr>
            <w:tcW w:w="2126" w:type="dxa"/>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w:t>
            </w:r>
            <w:r>
              <w:rPr>
                <w:sz w:val="22"/>
                <w:szCs w:val="22"/>
              </w:rPr>
              <w:lastRenderedPageBreak/>
              <w:t>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543"/>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lastRenderedPageBreak/>
              <w:t>Обласний бюджет</w:t>
            </w:r>
          </w:p>
        </w:tc>
        <w:tc>
          <w:tcPr>
            <w:tcW w:w="1276" w:type="dxa"/>
          </w:tcPr>
          <w:p w:rsidR="00DF1F04" w:rsidRDefault="00F04B5D">
            <w:pPr>
              <w:tabs>
                <w:tab w:val="left" w:pos="0"/>
              </w:tabs>
              <w:jc w:val="center"/>
              <w:rPr>
                <w:b/>
                <w:sz w:val="28"/>
                <w:szCs w:val="28"/>
              </w:rPr>
            </w:pPr>
            <w:r>
              <w:rPr>
                <w:b/>
                <w:sz w:val="28"/>
                <w:szCs w:val="28"/>
              </w:rPr>
              <w:t>460,0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12611" w:type="dxa"/>
            <w:gridSpan w:val="6"/>
          </w:tcPr>
          <w:p w:rsidR="00DF1F04" w:rsidRDefault="00F04B5D">
            <w:pPr>
              <w:jc w:val="left"/>
              <w:rPr>
                <w:b/>
              </w:rPr>
            </w:pPr>
            <w:r>
              <w:rPr>
                <w:b/>
              </w:rPr>
              <w:lastRenderedPageBreak/>
              <w:t>Разом по завданню ІІ</w:t>
            </w:r>
          </w:p>
        </w:tc>
        <w:tc>
          <w:tcPr>
            <w:tcW w:w="1276" w:type="dxa"/>
          </w:tcPr>
          <w:p w:rsidR="00DF1F04" w:rsidRDefault="00F04B5D">
            <w:pPr>
              <w:tabs>
                <w:tab w:val="left" w:pos="0"/>
              </w:tabs>
              <w:jc w:val="center"/>
              <w:rPr>
                <w:b/>
              </w:rPr>
            </w:pPr>
            <w:r>
              <w:rPr>
                <w:b/>
              </w:rPr>
              <w:t>880,0</w:t>
            </w:r>
          </w:p>
        </w:tc>
        <w:tc>
          <w:tcPr>
            <w:tcW w:w="1559" w:type="dxa"/>
          </w:tcPr>
          <w:p w:rsidR="00DF1F04" w:rsidRDefault="00DF1F04">
            <w:pPr>
              <w:jc w:val="center"/>
            </w:pPr>
          </w:p>
        </w:tc>
      </w:tr>
      <w:tr w:rsidR="00DF1F04">
        <w:tc>
          <w:tcPr>
            <w:tcW w:w="704" w:type="dxa"/>
          </w:tcPr>
          <w:p w:rsidR="00DF1F04" w:rsidRDefault="00F04B5D">
            <w:pPr>
              <w:spacing w:line="276" w:lineRule="auto"/>
              <w:jc w:val="center"/>
              <w:rPr>
                <w:b/>
              </w:rPr>
            </w:pPr>
            <w:r>
              <w:rPr>
                <w:b/>
              </w:rPr>
              <w:t>ІІІ</w:t>
            </w:r>
          </w:p>
        </w:tc>
        <w:tc>
          <w:tcPr>
            <w:tcW w:w="1985" w:type="dxa"/>
          </w:tcPr>
          <w:p w:rsidR="00DF1F04" w:rsidRDefault="00F04B5D">
            <w:pPr>
              <w:jc w:val="left"/>
            </w:pPr>
            <w:r>
              <w:rPr>
                <w:b/>
                <w:sz w:val="22"/>
                <w:szCs w:val="22"/>
              </w:rPr>
              <w:t>Сприяння європейській та євроатлантичній інтеграції</w:t>
            </w:r>
          </w:p>
        </w:tc>
        <w:tc>
          <w:tcPr>
            <w:tcW w:w="4110" w:type="dxa"/>
          </w:tcPr>
          <w:p w:rsidR="00DF1F04" w:rsidRDefault="00F04B5D">
            <w:pPr>
              <w:numPr>
                <w:ilvl w:val="0"/>
                <w:numId w:val="4"/>
              </w:numPr>
              <w:ind w:left="66" w:firstLine="0"/>
              <w:jc w:val="left"/>
              <w:rPr>
                <w:b/>
                <w:sz w:val="22"/>
                <w:szCs w:val="22"/>
              </w:rPr>
            </w:pPr>
            <w:r>
              <w:rPr>
                <w:b/>
                <w:sz w:val="22"/>
                <w:szCs w:val="22"/>
              </w:rPr>
              <w:t>Організація та проведення конференцій, круглих столів, семінарів з питань європейської та євроатлантичної інтеграції</w:t>
            </w:r>
          </w:p>
          <w:p w:rsidR="00DF1F04" w:rsidRDefault="00F04B5D">
            <w:pPr>
              <w:numPr>
                <w:ilvl w:val="1"/>
                <w:numId w:val="4"/>
              </w:numPr>
              <w:ind w:left="0" w:firstLine="0"/>
              <w:jc w:val="left"/>
              <w:rPr>
                <w:i/>
                <w:sz w:val="22"/>
                <w:szCs w:val="22"/>
              </w:rPr>
            </w:pPr>
            <w:r>
              <w:rPr>
                <w:i/>
                <w:sz w:val="22"/>
                <w:szCs w:val="22"/>
              </w:rPr>
              <w:t>Організація та відзначення «Дня Європи» у Львові (офіційний прийом дипломатичного корпусу Львівської області та делегацій іноземних держав)</w:t>
            </w:r>
          </w:p>
          <w:p w:rsidR="00DF1F04" w:rsidRDefault="00F04B5D">
            <w:pPr>
              <w:jc w:val="left"/>
            </w:pPr>
            <w:r>
              <w:rPr>
                <w:i/>
                <w:sz w:val="22"/>
                <w:szCs w:val="22"/>
              </w:rPr>
              <w:t>Проведення інших заходів у Львівській області, спрямованих на сприяння європейській та євроатлантичній інтеграції</w:t>
            </w:r>
          </w:p>
        </w:tc>
        <w:tc>
          <w:tcPr>
            <w:tcW w:w="2410" w:type="dxa"/>
          </w:tcPr>
          <w:p w:rsidR="00DF1F04" w:rsidRDefault="00F04B5D">
            <w:pPr>
              <w:tabs>
                <w:tab w:val="left" w:pos="0"/>
                <w:tab w:val="left" w:pos="339"/>
              </w:tabs>
              <w:jc w:val="left"/>
              <w:rPr>
                <w:b/>
                <w:sz w:val="22"/>
                <w:szCs w:val="22"/>
              </w:rPr>
            </w:pPr>
            <w:r>
              <w:rPr>
                <w:b/>
                <w:sz w:val="22"/>
                <w:szCs w:val="22"/>
              </w:rPr>
              <w:t>Затрат</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організації та проведення конференцій, круглих столів, семінарів з питань європейської та євроатлантичної інтеграції;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Кількість проведених конференцій, круглих столів, семінарів з питань європейської та євроатлантичної інтеграції;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Середні витрати на проведення </w:t>
            </w:r>
            <w:proofErr w:type="spellStart"/>
            <w:r>
              <w:rPr>
                <w:i/>
                <w:sz w:val="22"/>
                <w:szCs w:val="22"/>
              </w:rPr>
              <w:t>конфе-ренцій</w:t>
            </w:r>
            <w:proofErr w:type="spellEnd"/>
            <w:r>
              <w:rPr>
                <w:i/>
                <w:sz w:val="22"/>
                <w:szCs w:val="22"/>
              </w:rPr>
              <w:t xml:space="preserve">, круглих </w:t>
            </w:r>
            <w:r>
              <w:rPr>
                <w:i/>
                <w:sz w:val="22"/>
                <w:szCs w:val="22"/>
              </w:rPr>
              <w:lastRenderedPageBreak/>
              <w:t xml:space="preserve">столів, семінарів з питань європейської та </w:t>
            </w:r>
            <w:proofErr w:type="spellStart"/>
            <w:r>
              <w:rPr>
                <w:i/>
                <w:sz w:val="22"/>
                <w:szCs w:val="22"/>
              </w:rPr>
              <w:t>євро-атлантичної</w:t>
            </w:r>
            <w:proofErr w:type="spellEnd"/>
            <w:r>
              <w:rPr>
                <w:i/>
                <w:sz w:val="22"/>
                <w:szCs w:val="22"/>
              </w:rPr>
              <w:t xml:space="preserve"> </w:t>
            </w:r>
            <w:proofErr w:type="spellStart"/>
            <w:r>
              <w:rPr>
                <w:i/>
                <w:sz w:val="22"/>
                <w:szCs w:val="22"/>
              </w:rPr>
              <w:t>інтег-рації</w:t>
            </w:r>
            <w:proofErr w:type="spellEnd"/>
            <w:r>
              <w:rPr>
                <w:i/>
                <w:sz w:val="22"/>
                <w:szCs w:val="22"/>
              </w:rPr>
              <w:t xml:space="preserve">;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t>Якості</w:t>
            </w:r>
          </w:p>
          <w:p w:rsidR="00DF1F04" w:rsidRDefault="00F04B5D">
            <w:pPr>
              <w:jc w:val="left"/>
            </w:pPr>
            <w:r>
              <w:rPr>
                <w:i/>
                <w:sz w:val="22"/>
                <w:szCs w:val="22"/>
              </w:rPr>
              <w:t>Підвищення сприяння європейській та євроатлантичній інтеграції; %</w:t>
            </w:r>
          </w:p>
        </w:tc>
        <w:tc>
          <w:tcPr>
            <w:tcW w:w="2126" w:type="dxa"/>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t>Обласний бюджет</w:t>
            </w:r>
          </w:p>
        </w:tc>
        <w:tc>
          <w:tcPr>
            <w:tcW w:w="1276" w:type="dxa"/>
          </w:tcPr>
          <w:p w:rsidR="00DF1F04" w:rsidRDefault="00F04B5D">
            <w:pPr>
              <w:tabs>
                <w:tab w:val="left" w:pos="0"/>
              </w:tabs>
              <w:jc w:val="center"/>
              <w:rPr>
                <w:b/>
                <w:sz w:val="28"/>
                <w:szCs w:val="28"/>
              </w:rPr>
            </w:pPr>
            <w:r>
              <w:rPr>
                <w:b/>
                <w:sz w:val="28"/>
                <w:szCs w:val="28"/>
              </w:rPr>
              <w:t>100,0</w:t>
            </w:r>
          </w:p>
        </w:tc>
        <w:tc>
          <w:tcPr>
            <w:tcW w:w="1559" w:type="dxa"/>
          </w:tcPr>
          <w:p w:rsidR="00DF1F04" w:rsidRDefault="00F04B5D">
            <w:pPr>
              <w:jc w:val="left"/>
            </w:pPr>
            <w:r>
              <w:rPr>
                <w:sz w:val="22"/>
                <w:szCs w:val="22"/>
              </w:rPr>
              <w:t xml:space="preserve">Виконання завдань, визначених державними програмами щодо європейської та євроатлантичної інтеграції, з метою підвищення рівня поінформованості громадян про стан та перспективи реалізації </w:t>
            </w:r>
            <w:proofErr w:type="spellStart"/>
            <w:r>
              <w:rPr>
                <w:sz w:val="22"/>
                <w:szCs w:val="22"/>
              </w:rPr>
              <w:t>євроінтеграційного</w:t>
            </w:r>
            <w:proofErr w:type="spellEnd"/>
            <w:r>
              <w:rPr>
                <w:sz w:val="22"/>
                <w:szCs w:val="22"/>
              </w:rPr>
              <w:t xml:space="preserve"> курсу </w:t>
            </w:r>
            <w:r>
              <w:rPr>
                <w:sz w:val="22"/>
                <w:szCs w:val="22"/>
              </w:rPr>
              <w:lastRenderedPageBreak/>
              <w:t xml:space="preserve">України. Планується організувати проведення фестивалів, семінарів, круглих столів, із </w:t>
            </w:r>
            <w:proofErr w:type="spellStart"/>
            <w:r>
              <w:rPr>
                <w:sz w:val="22"/>
                <w:szCs w:val="22"/>
              </w:rPr>
              <w:t>залуче-нням</w:t>
            </w:r>
            <w:proofErr w:type="spellEnd"/>
            <w:r>
              <w:rPr>
                <w:sz w:val="22"/>
                <w:szCs w:val="22"/>
              </w:rPr>
              <w:t xml:space="preserve"> іноземних представників, а також проведення конференцій за участю громадськості, представників органів державної влади, ЗМІ та ін.</w:t>
            </w:r>
          </w:p>
        </w:tc>
      </w:tr>
      <w:tr w:rsidR="00DF1F04">
        <w:tc>
          <w:tcPr>
            <w:tcW w:w="12611" w:type="dxa"/>
            <w:gridSpan w:val="6"/>
          </w:tcPr>
          <w:p w:rsidR="00DF1F04" w:rsidRDefault="00F04B5D">
            <w:pPr>
              <w:jc w:val="left"/>
            </w:pPr>
            <w:r>
              <w:rPr>
                <w:b/>
              </w:rPr>
              <w:lastRenderedPageBreak/>
              <w:t>Разом по завданню ІІI</w:t>
            </w:r>
          </w:p>
        </w:tc>
        <w:tc>
          <w:tcPr>
            <w:tcW w:w="1276" w:type="dxa"/>
          </w:tcPr>
          <w:p w:rsidR="00DF1F04" w:rsidRDefault="00F04B5D">
            <w:pPr>
              <w:jc w:val="center"/>
            </w:pPr>
            <w:r>
              <w:rPr>
                <w:b/>
                <w:sz w:val="28"/>
                <w:szCs w:val="28"/>
              </w:rPr>
              <w:t>100,0</w:t>
            </w:r>
          </w:p>
        </w:tc>
        <w:tc>
          <w:tcPr>
            <w:tcW w:w="1559" w:type="dxa"/>
          </w:tcPr>
          <w:p w:rsidR="00DF1F04" w:rsidRDefault="00DF1F04">
            <w:pPr>
              <w:jc w:val="center"/>
            </w:pPr>
          </w:p>
        </w:tc>
      </w:tr>
      <w:tr w:rsidR="00DF1F04">
        <w:tc>
          <w:tcPr>
            <w:tcW w:w="704" w:type="dxa"/>
            <w:vMerge w:val="restart"/>
          </w:tcPr>
          <w:p w:rsidR="00DF1F04" w:rsidRDefault="00F04B5D">
            <w:pPr>
              <w:spacing w:line="276" w:lineRule="auto"/>
              <w:jc w:val="center"/>
            </w:pPr>
            <w:r>
              <w:rPr>
                <w:b/>
              </w:rPr>
              <w:t>ІV</w:t>
            </w:r>
          </w:p>
        </w:tc>
        <w:tc>
          <w:tcPr>
            <w:tcW w:w="1985" w:type="dxa"/>
            <w:vMerge w:val="restart"/>
          </w:tcPr>
          <w:p w:rsidR="00DF1F04" w:rsidRDefault="00F04B5D">
            <w:pPr>
              <w:jc w:val="left"/>
            </w:pPr>
            <w:r>
              <w:rPr>
                <w:b/>
                <w:sz w:val="22"/>
                <w:szCs w:val="22"/>
              </w:rPr>
              <w:t>Залучення та супровід проектів МТД</w:t>
            </w:r>
          </w:p>
        </w:tc>
        <w:tc>
          <w:tcPr>
            <w:tcW w:w="4110" w:type="dxa"/>
          </w:tcPr>
          <w:p w:rsidR="00DF1F04" w:rsidRDefault="00F04B5D">
            <w:pPr>
              <w:tabs>
                <w:tab w:val="left" w:pos="0"/>
                <w:tab w:val="left" w:pos="322"/>
              </w:tabs>
              <w:jc w:val="left"/>
              <w:rPr>
                <w:b/>
                <w:sz w:val="22"/>
                <w:szCs w:val="22"/>
              </w:rPr>
            </w:pPr>
            <w:r>
              <w:rPr>
                <w:b/>
                <w:sz w:val="22"/>
                <w:szCs w:val="22"/>
              </w:rPr>
              <w:t xml:space="preserve">1. Розробка із залученням незалежних експертів, подання, супровід та співфінансування проєктів МТД на території Львівської області </w:t>
            </w:r>
          </w:p>
          <w:p w:rsidR="00DF1F04" w:rsidRDefault="00F04B5D">
            <w:pPr>
              <w:ind w:left="33"/>
              <w:jc w:val="left"/>
              <w:rPr>
                <w:i/>
                <w:sz w:val="22"/>
                <w:szCs w:val="22"/>
              </w:rPr>
            </w:pPr>
            <w:r>
              <w:rPr>
                <w:i/>
                <w:sz w:val="22"/>
                <w:szCs w:val="22"/>
              </w:rPr>
              <w:t xml:space="preserve">1.1. </w:t>
            </w:r>
            <w:proofErr w:type="spellStart"/>
            <w:r>
              <w:rPr>
                <w:i/>
                <w:sz w:val="22"/>
                <w:szCs w:val="22"/>
              </w:rPr>
              <w:t>Співфінансування</w:t>
            </w:r>
            <w:proofErr w:type="spellEnd"/>
            <w:r>
              <w:rPr>
                <w:i/>
                <w:sz w:val="22"/>
                <w:szCs w:val="22"/>
              </w:rPr>
              <w:t xml:space="preserve"> проектів, що реалізуються на території Львівської області із залученням міжнародної технічної допомоги на конкурсній основі.</w:t>
            </w:r>
          </w:p>
          <w:p w:rsidR="00DF1F04" w:rsidRDefault="00F04B5D">
            <w:pPr>
              <w:jc w:val="left"/>
            </w:pPr>
            <w:r>
              <w:rPr>
                <w:i/>
                <w:sz w:val="22"/>
                <w:szCs w:val="22"/>
              </w:rPr>
              <w:t>1.2.Підготовка проектів та розробка проектно-кошторисної документації для проектів, у тому числі інвестиційних, потенційних реципієнтів міжнародної технічної допомоги на конкурсній основі.</w:t>
            </w:r>
          </w:p>
        </w:tc>
        <w:tc>
          <w:tcPr>
            <w:tcW w:w="2410" w:type="dxa"/>
            <w:vMerge w:val="restart"/>
          </w:tcPr>
          <w:p w:rsidR="00DF1F04" w:rsidRDefault="00F04B5D">
            <w:pPr>
              <w:tabs>
                <w:tab w:val="left" w:pos="0"/>
                <w:tab w:val="left" w:pos="339"/>
              </w:tabs>
              <w:jc w:val="left"/>
              <w:rPr>
                <w:b/>
                <w:sz w:val="22"/>
                <w:szCs w:val="22"/>
              </w:rPr>
            </w:pPr>
            <w:r>
              <w:rPr>
                <w:b/>
                <w:sz w:val="22"/>
                <w:szCs w:val="22"/>
              </w:rPr>
              <w:t>Затрат</w:t>
            </w:r>
          </w:p>
          <w:p w:rsidR="00DF1F04" w:rsidRDefault="00F04B5D">
            <w:pPr>
              <w:tabs>
                <w:tab w:val="left" w:pos="0"/>
                <w:tab w:val="left" w:pos="339"/>
              </w:tabs>
              <w:jc w:val="left"/>
              <w:rPr>
                <w:i/>
                <w:sz w:val="22"/>
                <w:szCs w:val="22"/>
              </w:rPr>
            </w:pPr>
            <w:r>
              <w:rPr>
                <w:i/>
                <w:sz w:val="22"/>
                <w:szCs w:val="22"/>
              </w:rPr>
              <w:t xml:space="preserve">Обсяг фінансового ресурсу, необхідного для розробки, подання та впровадження проектів міжнародної технічної допомоги; тис. </w:t>
            </w:r>
            <w:proofErr w:type="spellStart"/>
            <w:r>
              <w:rPr>
                <w:i/>
                <w:sz w:val="22"/>
                <w:szCs w:val="22"/>
              </w:rPr>
              <w:t>грн</w:t>
            </w:r>
            <w:proofErr w:type="spellEnd"/>
          </w:p>
          <w:p w:rsidR="00DF1F04" w:rsidRDefault="00F04B5D">
            <w:pPr>
              <w:tabs>
                <w:tab w:val="left" w:pos="0"/>
                <w:tab w:val="left" w:pos="339"/>
              </w:tabs>
              <w:jc w:val="left"/>
              <w:rPr>
                <w:b/>
                <w:sz w:val="22"/>
                <w:szCs w:val="22"/>
              </w:rPr>
            </w:pPr>
            <w:r>
              <w:rPr>
                <w:b/>
                <w:sz w:val="22"/>
                <w:szCs w:val="22"/>
              </w:rPr>
              <w:t>Продукту</w:t>
            </w:r>
          </w:p>
          <w:p w:rsidR="00DF1F04" w:rsidRDefault="00F04B5D">
            <w:pPr>
              <w:tabs>
                <w:tab w:val="left" w:pos="0"/>
                <w:tab w:val="left" w:pos="339"/>
              </w:tabs>
              <w:jc w:val="left"/>
              <w:rPr>
                <w:i/>
                <w:sz w:val="22"/>
                <w:szCs w:val="22"/>
              </w:rPr>
            </w:pPr>
            <w:r>
              <w:rPr>
                <w:i/>
                <w:sz w:val="22"/>
                <w:szCs w:val="22"/>
              </w:rPr>
              <w:t xml:space="preserve">Кількість </w:t>
            </w:r>
            <w:proofErr w:type="spellStart"/>
            <w:r>
              <w:rPr>
                <w:i/>
                <w:sz w:val="22"/>
                <w:szCs w:val="22"/>
              </w:rPr>
              <w:t>співфінан-сованих</w:t>
            </w:r>
            <w:proofErr w:type="spellEnd"/>
            <w:r>
              <w:rPr>
                <w:i/>
                <w:sz w:val="22"/>
                <w:szCs w:val="22"/>
              </w:rPr>
              <w:t xml:space="preserve"> проектів </w:t>
            </w:r>
            <w:proofErr w:type="spellStart"/>
            <w:r>
              <w:rPr>
                <w:i/>
                <w:sz w:val="22"/>
                <w:szCs w:val="22"/>
              </w:rPr>
              <w:t>між-народної</w:t>
            </w:r>
            <w:proofErr w:type="spellEnd"/>
            <w:r>
              <w:rPr>
                <w:i/>
                <w:sz w:val="22"/>
                <w:szCs w:val="22"/>
              </w:rPr>
              <w:t xml:space="preserve"> технічної допомоги; од.</w:t>
            </w:r>
          </w:p>
          <w:p w:rsidR="00DF1F04" w:rsidRDefault="00F04B5D">
            <w:pPr>
              <w:tabs>
                <w:tab w:val="left" w:pos="0"/>
                <w:tab w:val="left" w:pos="339"/>
              </w:tabs>
              <w:jc w:val="left"/>
              <w:rPr>
                <w:b/>
                <w:sz w:val="22"/>
                <w:szCs w:val="22"/>
              </w:rPr>
            </w:pPr>
            <w:r>
              <w:rPr>
                <w:b/>
                <w:sz w:val="22"/>
                <w:szCs w:val="22"/>
              </w:rPr>
              <w:t>Ефективності</w:t>
            </w:r>
          </w:p>
          <w:p w:rsidR="00DF1F04" w:rsidRDefault="00F04B5D">
            <w:pPr>
              <w:tabs>
                <w:tab w:val="left" w:pos="0"/>
                <w:tab w:val="left" w:pos="339"/>
              </w:tabs>
              <w:jc w:val="left"/>
              <w:rPr>
                <w:i/>
                <w:sz w:val="22"/>
                <w:szCs w:val="22"/>
              </w:rPr>
            </w:pPr>
            <w:r>
              <w:rPr>
                <w:i/>
                <w:sz w:val="22"/>
                <w:szCs w:val="22"/>
              </w:rPr>
              <w:t xml:space="preserve">Залучення іноземних коштів на територію області за допомогою реалізації </w:t>
            </w:r>
            <w:proofErr w:type="spellStart"/>
            <w:r>
              <w:rPr>
                <w:i/>
                <w:sz w:val="22"/>
                <w:szCs w:val="22"/>
              </w:rPr>
              <w:t>міжнарод-них</w:t>
            </w:r>
            <w:proofErr w:type="spellEnd"/>
            <w:r>
              <w:rPr>
                <w:i/>
                <w:sz w:val="22"/>
                <w:szCs w:val="22"/>
              </w:rPr>
              <w:t xml:space="preserve"> програм, проектів та заходів </w:t>
            </w:r>
            <w:proofErr w:type="spellStart"/>
            <w:r>
              <w:rPr>
                <w:i/>
                <w:sz w:val="22"/>
                <w:szCs w:val="22"/>
              </w:rPr>
              <w:t>міжнарод-ної</w:t>
            </w:r>
            <w:proofErr w:type="spellEnd"/>
            <w:r>
              <w:rPr>
                <w:i/>
                <w:sz w:val="22"/>
                <w:szCs w:val="22"/>
              </w:rPr>
              <w:t xml:space="preserve"> технічної допомоги; тис. </w:t>
            </w:r>
            <w:proofErr w:type="spellStart"/>
            <w:r>
              <w:rPr>
                <w:i/>
                <w:sz w:val="22"/>
                <w:szCs w:val="22"/>
              </w:rPr>
              <w:t>грн</w:t>
            </w:r>
            <w:proofErr w:type="spellEnd"/>
            <w:r>
              <w:rPr>
                <w:i/>
                <w:sz w:val="22"/>
                <w:szCs w:val="22"/>
              </w:rPr>
              <w:t>/од.</w:t>
            </w:r>
          </w:p>
          <w:p w:rsidR="00DF1F04" w:rsidRDefault="00F04B5D">
            <w:pPr>
              <w:tabs>
                <w:tab w:val="left" w:pos="0"/>
                <w:tab w:val="left" w:pos="339"/>
              </w:tabs>
              <w:jc w:val="left"/>
              <w:rPr>
                <w:b/>
                <w:sz w:val="22"/>
                <w:szCs w:val="22"/>
              </w:rPr>
            </w:pPr>
            <w:r>
              <w:rPr>
                <w:b/>
                <w:sz w:val="22"/>
                <w:szCs w:val="22"/>
              </w:rPr>
              <w:t>Якості</w:t>
            </w:r>
          </w:p>
          <w:p w:rsidR="00DF1F04" w:rsidRDefault="00F04B5D">
            <w:pPr>
              <w:jc w:val="left"/>
            </w:pPr>
            <w:r>
              <w:rPr>
                <w:i/>
                <w:sz w:val="22"/>
                <w:szCs w:val="22"/>
              </w:rPr>
              <w:t>Підвищення ефективності залучення міжнародної технічної допомоги ; %</w:t>
            </w: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459"/>
              </w:tabs>
              <w:jc w:val="left"/>
              <w:rPr>
                <w:sz w:val="22"/>
                <w:szCs w:val="22"/>
              </w:rPr>
            </w:pPr>
            <w:r>
              <w:rPr>
                <w:sz w:val="22"/>
                <w:szCs w:val="22"/>
              </w:rPr>
              <w:t>Львівська обласна рада</w:t>
            </w:r>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s>
              <w:jc w:val="center"/>
              <w:rPr>
                <w:b/>
              </w:rPr>
            </w:pPr>
            <w:r>
              <w:rPr>
                <w:b/>
              </w:rPr>
              <w:t>6 245,5</w:t>
            </w:r>
          </w:p>
        </w:tc>
        <w:tc>
          <w:tcPr>
            <w:tcW w:w="1559" w:type="dxa"/>
            <w:vMerge w:val="restart"/>
          </w:tcPr>
          <w:p w:rsidR="00DF1F04" w:rsidRDefault="00F04B5D">
            <w:pPr>
              <w:jc w:val="left"/>
            </w:pPr>
            <w:r>
              <w:rPr>
                <w:sz w:val="22"/>
                <w:szCs w:val="22"/>
              </w:rPr>
              <w:t xml:space="preserve">Виконання цих заходів надасть змогу залучати до Львівської області кошти міжнародної технічної допомоги, що забезпечить умови для подальшого сталого розвитку області; підвищить рівень знань представників громадських організацій та органів місцевого самоврядування з питань підготовки проектів для участі в програмах міжнародної технічної </w:t>
            </w:r>
            <w:r>
              <w:rPr>
                <w:sz w:val="22"/>
                <w:szCs w:val="22"/>
              </w:rPr>
              <w:lastRenderedPageBreak/>
              <w:t>допомоги</w:t>
            </w:r>
          </w:p>
          <w:p w:rsidR="00DF1F04" w:rsidRDefault="00DF1F04">
            <w:pPr>
              <w:jc w:val="center"/>
            </w:pPr>
          </w:p>
          <w:p w:rsidR="00DF1F04" w:rsidRDefault="00DF1F04">
            <w:pPr>
              <w:jc w:val="center"/>
            </w:pPr>
          </w:p>
          <w:p w:rsidR="00DF1F04" w:rsidRDefault="00DF1F04">
            <w:pPr>
              <w:jc w:val="center"/>
            </w:pPr>
          </w:p>
          <w:p w:rsidR="00DF1F04" w:rsidRDefault="00DF1F04">
            <w:pPr>
              <w:jc w:val="center"/>
            </w:pPr>
          </w:p>
          <w:p w:rsidR="00DF1F04" w:rsidRDefault="00DF1F04">
            <w:pPr>
              <w:jc w:val="left"/>
            </w:pPr>
          </w:p>
        </w:tc>
      </w:tr>
      <w:tr w:rsidR="00DF1F04">
        <w:tc>
          <w:tcPr>
            <w:tcW w:w="704" w:type="dxa"/>
            <w:vMerge/>
          </w:tcPr>
          <w:p w:rsidR="00DF1F04" w:rsidRDefault="00DF1F04">
            <w:pPr>
              <w:widowControl w:val="0"/>
              <w:pBdr>
                <w:top w:val="nil"/>
                <w:left w:val="nil"/>
                <w:bottom w:val="nil"/>
                <w:right w:val="nil"/>
                <w:between w:val="nil"/>
              </w:pBdr>
              <w:spacing w:line="276" w:lineRule="auto"/>
              <w:jc w:val="left"/>
            </w:pPr>
          </w:p>
        </w:tc>
        <w:tc>
          <w:tcPr>
            <w:tcW w:w="1985" w:type="dxa"/>
            <w:vMerge/>
          </w:tcPr>
          <w:p w:rsidR="00DF1F04" w:rsidRDefault="00DF1F04">
            <w:pPr>
              <w:widowControl w:val="0"/>
              <w:pBdr>
                <w:top w:val="nil"/>
                <w:left w:val="nil"/>
                <w:bottom w:val="nil"/>
                <w:right w:val="nil"/>
                <w:between w:val="nil"/>
              </w:pBdr>
              <w:spacing w:line="276" w:lineRule="auto"/>
              <w:jc w:val="left"/>
            </w:pPr>
          </w:p>
        </w:tc>
        <w:tc>
          <w:tcPr>
            <w:tcW w:w="4110" w:type="dxa"/>
          </w:tcPr>
          <w:p w:rsidR="00DF1F04" w:rsidRDefault="00F04B5D">
            <w:pPr>
              <w:jc w:val="left"/>
            </w:pPr>
            <w:r>
              <w:rPr>
                <w:b/>
                <w:sz w:val="22"/>
                <w:szCs w:val="22"/>
              </w:rPr>
              <w:t xml:space="preserve">2. </w:t>
            </w:r>
            <w:proofErr w:type="spellStart"/>
            <w:r>
              <w:rPr>
                <w:b/>
                <w:sz w:val="22"/>
                <w:szCs w:val="22"/>
              </w:rPr>
              <w:t>Співфінансування</w:t>
            </w:r>
            <w:proofErr w:type="spellEnd"/>
            <w:r>
              <w:rPr>
                <w:b/>
                <w:sz w:val="22"/>
                <w:szCs w:val="22"/>
              </w:rPr>
              <w:t xml:space="preserve"> проекту «Створення системи швидкого реагування на інформацію про злочини та інші події у м. Львові» № PLBU.03.02.00-UA-0008/17-00, що реалізується на території Львівської області із залученням міжнародної технічної допомоги</w:t>
            </w:r>
          </w:p>
        </w:tc>
        <w:tc>
          <w:tcPr>
            <w:tcW w:w="2410" w:type="dxa"/>
            <w:vMerge/>
          </w:tcPr>
          <w:p w:rsidR="00DF1F04" w:rsidRDefault="00DF1F04">
            <w:pPr>
              <w:widowControl w:val="0"/>
              <w:pBdr>
                <w:top w:val="nil"/>
                <w:left w:val="nil"/>
                <w:bottom w:val="nil"/>
                <w:right w:val="nil"/>
                <w:between w:val="nil"/>
              </w:pBdr>
              <w:spacing w:line="276" w:lineRule="auto"/>
              <w:jc w:val="left"/>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459"/>
              </w:tabs>
              <w:jc w:val="left"/>
              <w:rPr>
                <w:sz w:val="22"/>
                <w:szCs w:val="22"/>
              </w:rPr>
            </w:pPr>
            <w:r>
              <w:rPr>
                <w:sz w:val="22"/>
                <w:szCs w:val="22"/>
              </w:rPr>
              <w:t>Львівська обласна рада;</w:t>
            </w:r>
          </w:p>
          <w:p w:rsidR="00DF1F04" w:rsidRDefault="00F04B5D">
            <w:pPr>
              <w:tabs>
                <w:tab w:val="left" w:pos="0"/>
                <w:tab w:val="left" w:pos="459"/>
              </w:tabs>
              <w:jc w:val="left"/>
              <w:rPr>
                <w:sz w:val="22"/>
                <w:szCs w:val="22"/>
              </w:rPr>
            </w:pPr>
            <w:r>
              <w:rPr>
                <w:sz w:val="22"/>
                <w:szCs w:val="22"/>
              </w:rPr>
              <w:t>ГУ Національної поліції у Львівській області</w:t>
            </w:r>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 w:val="left" w:pos="322"/>
              </w:tabs>
              <w:jc w:val="center"/>
              <w:rPr>
                <w:b/>
              </w:rPr>
            </w:pPr>
            <w:r>
              <w:rPr>
                <w:b/>
              </w:rPr>
              <w:t>15 000,0</w:t>
            </w:r>
          </w:p>
        </w:tc>
        <w:tc>
          <w:tcPr>
            <w:tcW w:w="1559" w:type="dxa"/>
            <w:vMerge/>
          </w:tcPr>
          <w:p w:rsidR="00DF1F04" w:rsidRDefault="00DF1F04">
            <w:pPr>
              <w:widowControl w:val="0"/>
              <w:pBdr>
                <w:top w:val="nil"/>
                <w:left w:val="nil"/>
                <w:bottom w:val="nil"/>
                <w:right w:val="nil"/>
                <w:between w:val="nil"/>
              </w:pBdr>
              <w:spacing w:line="276" w:lineRule="auto"/>
              <w:jc w:val="left"/>
              <w:rPr>
                <w:b/>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rPr>
            </w:pPr>
          </w:p>
        </w:tc>
        <w:tc>
          <w:tcPr>
            <w:tcW w:w="1985" w:type="dxa"/>
            <w:vMerge/>
          </w:tcPr>
          <w:p w:rsidR="00DF1F04" w:rsidRDefault="00DF1F04">
            <w:pPr>
              <w:widowControl w:val="0"/>
              <w:pBdr>
                <w:top w:val="nil"/>
                <w:left w:val="nil"/>
                <w:bottom w:val="nil"/>
                <w:right w:val="nil"/>
                <w:between w:val="nil"/>
              </w:pBdr>
              <w:spacing w:line="276" w:lineRule="auto"/>
              <w:jc w:val="left"/>
              <w:rPr>
                <w:b/>
              </w:rPr>
            </w:pPr>
          </w:p>
        </w:tc>
        <w:tc>
          <w:tcPr>
            <w:tcW w:w="4110" w:type="dxa"/>
          </w:tcPr>
          <w:p w:rsidR="00DF1F04" w:rsidRDefault="00F04B5D">
            <w:pPr>
              <w:jc w:val="left"/>
            </w:pPr>
            <w:r>
              <w:rPr>
                <w:b/>
                <w:sz w:val="22"/>
                <w:szCs w:val="22"/>
              </w:rPr>
              <w:t xml:space="preserve">3. </w:t>
            </w:r>
            <w:proofErr w:type="spellStart"/>
            <w:r>
              <w:rPr>
                <w:b/>
                <w:sz w:val="22"/>
                <w:szCs w:val="22"/>
              </w:rPr>
              <w:t>Співфінансування</w:t>
            </w:r>
            <w:proofErr w:type="spellEnd"/>
            <w:r>
              <w:rPr>
                <w:b/>
                <w:sz w:val="22"/>
                <w:szCs w:val="22"/>
              </w:rPr>
              <w:t xml:space="preserve"> проєкту «Ковбойки: Український дикий захід» ENI/2017/329-855, що реалізується на території Львівської області із залученням міжнародної технічної </w:t>
            </w:r>
            <w:r>
              <w:rPr>
                <w:b/>
                <w:sz w:val="22"/>
                <w:szCs w:val="22"/>
              </w:rPr>
              <w:lastRenderedPageBreak/>
              <w:t>допомоги</w:t>
            </w:r>
          </w:p>
        </w:tc>
        <w:tc>
          <w:tcPr>
            <w:tcW w:w="2410" w:type="dxa"/>
            <w:vMerge/>
          </w:tcPr>
          <w:p w:rsidR="00DF1F04" w:rsidRDefault="00DF1F04">
            <w:pPr>
              <w:widowControl w:val="0"/>
              <w:pBdr>
                <w:top w:val="nil"/>
                <w:left w:val="nil"/>
                <w:bottom w:val="nil"/>
                <w:right w:val="nil"/>
                <w:between w:val="nil"/>
              </w:pBdr>
              <w:spacing w:line="276" w:lineRule="auto"/>
              <w:jc w:val="left"/>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w:t>
            </w:r>
            <w:r>
              <w:rPr>
                <w:sz w:val="22"/>
                <w:szCs w:val="22"/>
              </w:rPr>
              <w:lastRenderedPageBreak/>
              <w:t>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jc w:val="left"/>
              <w:rPr>
                <w:sz w:val="22"/>
                <w:szCs w:val="22"/>
              </w:rPr>
            </w:pPr>
            <w:proofErr w:type="spellStart"/>
            <w:r>
              <w:rPr>
                <w:sz w:val="22"/>
                <w:szCs w:val="22"/>
              </w:rPr>
              <w:t>Новоміська</w:t>
            </w:r>
            <w:proofErr w:type="spellEnd"/>
            <w:r>
              <w:rPr>
                <w:sz w:val="22"/>
                <w:szCs w:val="22"/>
              </w:rPr>
              <w:t xml:space="preserve"> </w:t>
            </w:r>
            <w:proofErr w:type="spellStart"/>
            <w:r>
              <w:rPr>
                <w:sz w:val="22"/>
                <w:szCs w:val="22"/>
              </w:rPr>
              <w:t>сільска</w:t>
            </w:r>
            <w:proofErr w:type="spellEnd"/>
            <w:r>
              <w:rPr>
                <w:sz w:val="22"/>
                <w:szCs w:val="22"/>
              </w:rPr>
              <w:t xml:space="preserve"> рада </w:t>
            </w:r>
            <w:proofErr w:type="spellStart"/>
            <w:r>
              <w:rPr>
                <w:sz w:val="22"/>
                <w:szCs w:val="22"/>
              </w:rPr>
              <w:t>Старосамбірського</w:t>
            </w:r>
            <w:proofErr w:type="spellEnd"/>
            <w:r>
              <w:rPr>
                <w:sz w:val="22"/>
                <w:szCs w:val="22"/>
              </w:rPr>
              <w:t xml:space="preserve"> району</w:t>
            </w:r>
          </w:p>
        </w:tc>
        <w:tc>
          <w:tcPr>
            <w:tcW w:w="1276" w:type="dxa"/>
          </w:tcPr>
          <w:p w:rsidR="00DF1F04" w:rsidRDefault="00F04B5D">
            <w:pPr>
              <w:tabs>
                <w:tab w:val="left" w:pos="0"/>
                <w:tab w:val="left" w:pos="322"/>
              </w:tabs>
              <w:jc w:val="left"/>
              <w:rPr>
                <w:sz w:val="22"/>
                <w:szCs w:val="22"/>
              </w:rPr>
            </w:pPr>
            <w:r>
              <w:rPr>
                <w:sz w:val="22"/>
                <w:szCs w:val="22"/>
              </w:rPr>
              <w:lastRenderedPageBreak/>
              <w:t>Обласний бюджет</w:t>
            </w:r>
          </w:p>
        </w:tc>
        <w:tc>
          <w:tcPr>
            <w:tcW w:w="1276" w:type="dxa"/>
          </w:tcPr>
          <w:p w:rsidR="00DF1F04" w:rsidRDefault="00F04B5D">
            <w:pPr>
              <w:tabs>
                <w:tab w:val="left" w:pos="0"/>
                <w:tab w:val="left" w:pos="322"/>
              </w:tabs>
              <w:jc w:val="center"/>
              <w:rPr>
                <w:b/>
              </w:rPr>
            </w:pPr>
            <w:r>
              <w:rPr>
                <w:b/>
              </w:rPr>
              <w:t>1 500,0</w:t>
            </w:r>
          </w:p>
        </w:tc>
        <w:tc>
          <w:tcPr>
            <w:tcW w:w="1559" w:type="dxa"/>
            <w:vMerge/>
          </w:tcPr>
          <w:p w:rsidR="00DF1F04" w:rsidRDefault="00DF1F04">
            <w:pPr>
              <w:widowControl w:val="0"/>
              <w:pBdr>
                <w:top w:val="nil"/>
                <w:left w:val="nil"/>
                <w:bottom w:val="nil"/>
                <w:right w:val="nil"/>
                <w:between w:val="nil"/>
              </w:pBdr>
              <w:spacing w:line="276" w:lineRule="auto"/>
              <w:jc w:val="left"/>
              <w:rPr>
                <w:b/>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rPr>
            </w:pPr>
          </w:p>
        </w:tc>
        <w:tc>
          <w:tcPr>
            <w:tcW w:w="1985" w:type="dxa"/>
            <w:vMerge/>
          </w:tcPr>
          <w:p w:rsidR="00DF1F04" w:rsidRDefault="00DF1F04">
            <w:pPr>
              <w:widowControl w:val="0"/>
              <w:pBdr>
                <w:top w:val="nil"/>
                <w:left w:val="nil"/>
                <w:bottom w:val="nil"/>
                <w:right w:val="nil"/>
                <w:between w:val="nil"/>
              </w:pBdr>
              <w:spacing w:line="276" w:lineRule="auto"/>
              <w:jc w:val="left"/>
              <w:rPr>
                <w:b/>
              </w:rPr>
            </w:pPr>
          </w:p>
        </w:tc>
        <w:tc>
          <w:tcPr>
            <w:tcW w:w="4110" w:type="dxa"/>
          </w:tcPr>
          <w:p w:rsidR="00DF1F04" w:rsidRDefault="00F04B5D">
            <w:pPr>
              <w:jc w:val="left"/>
            </w:pPr>
            <w:r>
              <w:rPr>
                <w:b/>
                <w:sz w:val="22"/>
                <w:szCs w:val="22"/>
              </w:rPr>
              <w:t xml:space="preserve">4. </w:t>
            </w:r>
            <w:proofErr w:type="spellStart"/>
            <w:r>
              <w:rPr>
                <w:b/>
                <w:sz w:val="22"/>
                <w:szCs w:val="22"/>
              </w:rPr>
              <w:t>Співфінансування</w:t>
            </w:r>
            <w:proofErr w:type="spellEnd"/>
            <w:r>
              <w:rPr>
                <w:b/>
                <w:sz w:val="22"/>
                <w:szCs w:val="22"/>
              </w:rPr>
              <w:t xml:space="preserve"> проєкту «Монастирі-близнюки </w:t>
            </w:r>
            <w:proofErr w:type="spellStart"/>
            <w:r>
              <w:rPr>
                <w:b/>
                <w:sz w:val="22"/>
                <w:szCs w:val="22"/>
              </w:rPr>
              <w:t>Венгрув</w:t>
            </w:r>
            <w:proofErr w:type="spellEnd"/>
            <w:r>
              <w:rPr>
                <w:b/>
                <w:sz w:val="22"/>
                <w:szCs w:val="22"/>
              </w:rPr>
              <w:t xml:space="preserve"> та </w:t>
            </w:r>
            <w:proofErr w:type="spellStart"/>
            <w:r>
              <w:rPr>
                <w:b/>
                <w:sz w:val="22"/>
                <w:szCs w:val="22"/>
              </w:rPr>
              <w:t>Рава-Руська</w:t>
            </w:r>
            <w:proofErr w:type="spellEnd"/>
            <w:r>
              <w:rPr>
                <w:b/>
                <w:sz w:val="22"/>
                <w:szCs w:val="22"/>
              </w:rPr>
              <w:t xml:space="preserve"> – використання потенціалу історичної спадщини закону Реформаторів для розвитку туризму та соціально-культурного життя в Польщі та Україні» № PLBU.01.01.00-14-0658/17-00, що реалізується на території Львівської області із залученням міжнародної технічної допомоги</w:t>
            </w:r>
          </w:p>
        </w:tc>
        <w:tc>
          <w:tcPr>
            <w:tcW w:w="2410" w:type="dxa"/>
            <w:vMerge/>
          </w:tcPr>
          <w:p w:rsidR="00DF1F04" w:rsidRDefault="00DF1F04">
            <w:pPr>
              <w:widowControl w:val="0"/>
              <w:pBdr>
                <w:top w:val="nil"/>
                <w:left w:val="nil"/>
                <w:bottom w:val="nil"/>
                <w:right w:val="nil"/>
                <w:between w:val="nil"/>
              </w:pBdr>
              <w:spacing w:line="276" w:lineRule="auto"/>
              <w:jc w:val="left"/>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rPr>
                <w:sz w:val="22"/>
                <w:szCs w:val="22"/>
              </w:rPr>
            </w:pPr>
            <w:r>
              <w:rPr>
                <w:sz w:val="22"/>
                <w:szCs w:val="22"/>
              </w:rPr>
              <w:t>Львівська обласна рада,</w:t>
            </w:r>
          </w:p>
          <w:p w:rsidR="00DF1F04" w:rsidRDefault="00F04B5D">
            <w:pPr>
              <w:tabs>
                <w:tab w:val="left" w:pos="0"/>
                <w:tab w:val="left" w:pos="339"/>
              </w:tabs>
              <w:rPr>
                <w:sz w:val="22"/>
                <w:szCs w:val="22"/>
              </w:rPr>
            </w:pPr>
            <w:r>
              <w:rPr>
                <w:sz w:val="22"/>
                <w:szCs w:val="22"/>
              </w:rPr>
              <w:t xml:space="preserve">Релігійна організація «Курія Львівської </w:t>
            </w:r>
            <w:proofErr w:type="spellStart"/>
            <w:r>
              <w:rPr>
                <w:sz w:val="22"/>
                <w:szCs w:val="22"/>
              </w:rPr>
              <w:t>Архідієцезії</w:t>
            </w:r>
            <w:proofErr w:type="spellEnd"/>
            <w:r>
              <w:rPr>
                <w:sz w:val="22"/>
                <w:szCs w:val="22"/>
              </w:rPr>
              <w:t xml:space="preserve"> Римо-католицької Церкви в Україні»</w:t>
            </w:r>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 w:val="left" w:pos="322"/>
              </w:tabs>
              <w:jc w:val="center"/>
              <w:rPr>
                <w:b/>
                <w:sz w:val="28"/>
                <w:szCs w:val="28"/>
              </w:rPr>
            </w:pPr>
            <w:r>
              <w:rPr>
                <w:b/>
              </w:rPr>
              <w:t>1 500,0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rPr>
          <w:trHeight w:val="2530"/>
        </w:trPr>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shd w:val="clear" w:color="auto" w:fill="auto"/>
          </w:tcPr>
          <w:p w:rsidR="00DF1F04" w:rsidRDefault="00F04B5D">
            <w:pPr>
              <w:jc w:val="left"/>
              <w:rPr>
                <w:b/>
                <w:sz w:val="22"/>
                <w:szCs w:val="22"/>
              </w:rPr>
            </w:pPr>
            <w:r>
              <w:rPr>
                <w:b/>
                <w:sz w:val="22"/>
                <w:szCs w:val="22"/>
              </w:rPr>
              <w:t xml:space="preserve">6. </w:t>
            </w:r>
            <w:proofErr w:type="spellStart"/>
            <w:r>
              <w:rPr>
                <w:b/>
                <w:sz w:val="22"/>
                <w:szCs w:val="22"/>
              </w:rPr>
              <w:t>Співфінансування</w:t>
            </w:r>
            <w:proofErr w:type="spellEnd"/>
            <w:r>
              <w:rPr>
                <w:b/>
                <w:sz w:val="22"/>
                <w:szCs w:val="22"/>
              </w:rPr>
              <w:t xml:space="preserve"> проекту «Біосферний заповідник «</w:t>
            </w:r>
            <w:proofErr w:type="spellStart"/>
            <w:r>
              <w:rPr>
                <w:b/>
                <w:sz w:val="22"/>
                <w:szCs w:val="22"/>
              </w:rPr>
              <w:t>Розточчя</w:t>
            </w:r>
            <w:proofErr w:type="spellEnd"/>
            <w:r>
              <w:rPr>
                <w:b/>
                <w:sz w:val="22"/>
                <w:szCs w:val="22"/>
              </w:rPr>
              <w:t>»» № PLBU.01.02.00-06-0861/19-00, що реалізується на території Львівської області із залученням міжнародної технічної допомоги</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shd w:val="clear" w:color="auto" w:fill="auto"/>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459"/>
              </w:tabs>
              <w:jc w:val="left"/>
              <w:rPr>
                <w:sz w:val="22"/>
                <w:szCs w:val="22"/>
              </w:rPr>
            </w:pPr>
            <w:proofErr w:type="spellStart"/>
            <w:r>
              <w:rPr>
                <w:sz w:val="22"/>
                <w:szCs w:val="22"/>
              </w:rPr>
              <w:t>Жовківська</w:t>
            </w:r>
            <w:proofErr w:type="spellEnd"/>
            <w:r>
              <w:rPr>
                <w:sz w:val="22"/>
                <w:szCs w:val="22"/>
              </w:rPr>
              <w:t xml:space="preserve"> міська рада Львівського району</w:t>
            </w:r>
          </w:p>
        </w:tc>
        <w:tc>
          <w:tcPr>
            <w:tcW w:w="1276" w:type="dxa"/>
            <w:shd w:val="clear" w:color="auto" w:fill="auto"/>
          </w:tcPr>
          <w:p w:rsidR="00DF1F04" w:rsidRDefault="00F04B5D">
            <w:pPr>
              <w:tabs>
                <w:tab w:val="left" w:pos="0"/>
                <w:tab w:val="left" w:pos="322"/>
              </w:tabs>
              <w:jc w:val="left"/>
              <w:rPr>
                <w:strike/>
                <w:sz w:val="22"/>
                <w:szCs w:val="22"/>
              </w:rPr>
            </w:pPr>
            <w:r>
              <w:rPr>
                <w:sz w:val="22"/>
                <w:szCs w:val="22"/>
              </w:rPr>
              <w:t>Обласний бюджет</w:t>
            </w:r>
          </w:p>
        </w:tc>
        <w:tc>
          <w:tcPr>
            <w:tcW w:w="1276" w:type="dxa"/>
            <w:shd w:val="clear" w:color="auto" w:fill="auto"/>
          </w:tcPr>
          <w:p w:rsidR="00DF1F04" w:rsidRDefault="00F04B5D">
            <w:pPr>
              <w:tabs>
                <w:tab w:val="left" w:pos="0"/>
                <w:tab w:val="left" w:pos="322"/>
              </w:tabs>
              <w:jc w:val="center"/>
              <w:rPr>
                <w:sz w:val="28"/>
                <w:szCs w:val="28"/>
              </w:rPr>
            </w:pPr>
            <w:r>
              <w:rPr>
                <w:b/>
              </w:rPr>
              <w:t>184,0</w:t>
            </w:r>
          </w:p>
        </w:tc>
        <w:tc>
          <w:tcPr>
            <w:tcW w:w="1559" w:type="dxa"/>
            <w:vMerge/>
          </w:tcPr>
          <w:p w:rsidR="00DF1F04" w:rsidRDefault="00DF1F04">
            <w:pPr>
              <w:widowControl w:val="0"/>
              <w:pBdr>
                <w:top w:val="nil"/>
                <w:left w:val="nil"/>
                <w:bottom w:val="nil"/>
                <w:right w:val="nil"/>
                <w:between w:val="nil"/>
              </w:pBdr>
              <w:spacing w:line="276" w:lineRule="auto"/>
              <w:jc w:val="left"/>
              <w:rPr>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sz w:val="28"/>
                <w:szCs w:val="28"/>
              </w:rPr>
            </w:pPr>
          </w:p>
        </w:tc>
        <w:tc>
          <w:tcPr>
            <w:tcW w:w="4110" w:type="dxa"/>
            <w:shd w:val="clear" w:color="auto" w:fill="auto"/>
          </w:tcPr>
          <w:p w:rsidR="00DF1F04" w:rsidRDefault="00F04B5D">
            <w:pPr>
              <w:jc w:val="left"/>
              <w:rPr>
                <w:b/>
                <w:sz w:val="22"/>
                <w:szCs w:val="22"/>
              </w:rPr>
            </w:pPr>
            <w:r>
              <w:rPr>
                <w:b/>
                <w:sz w:val="22"/>
                <w:szCs w:val="22"/>
              </w:rPr>
              <w:t xml:space="preserve">7. </w:t>
            </w:r>
            <w:proofErr w:type="spellStart"/>
            <w:r>
              <w:rPr>
                <w:b/>
                <w:sz w:val="22"/>
                <w:szCs w:val="22"/>
              </w:rPr>
              <w:t>Співфінансування</w:t>
            </w:r>
            <w:proofErr w:type="spellEnd"/>
            <w:r>
              <w:rPr>
                <w:b/>
                <w:sz w:val="22"/>
                <w:szCs w:val="22"/>
              </w:rPr>
              <w:t xml:space="preserve"> проєкту «Захист громадянських прав осіб з інвалідністю і створення можливостей для них пізнавати унікальну культуру і архітектурну спадщину міст Львова і Перемишля»</w:t>
            </w:r>
            <w:r>
              <w:rPr>
                <w:sz w:val="20"/>
                <w:szCs w:val="20"/>
              </w:rPr>
              <w:t xml:space="preserve"> </w:t>
            </w:r>
            <w:r>
              <w:rPr>
                <w:b/>
                <w:sz w:val="22"/>
                <w:szCs w:val="22"/>
              </w:rPr>
              <w:t>№PLBU.01.01.00-UA-0804/19-00, що реалізується на території Львівської області із залученням міжнародної технічної допомоги</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shd w:val="clear" w:color="auto" w:fill="auto"/>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Львівська асоціація розвитку туризму</w:t>
            </w:r>
          </w:p>
        </w:tc>
        <w:tc>
          <w:tcPr>
            <w:tcW w:w="1276" w:type="dxa"/>
            <w:shd w:val="clear" w:color="auto" w:fill="auto"/>
          </w:tcPr>
          <w:p w:rsidR="00DF1F04" w:rsidRDefault="00F04B5D">
            <w:pPr>
              <w:tabs>
                <w:tab w:val="left" w:pos="0"/>
                <w:tab w:val="left" w:pos="322"/>
              </w:tabs>
              <w:jc w:val="left"/>
              <w:rPr>
                <w:sz w:val="22"/>
                <w:szCs w:val="22"/>
              </w:rPr>
            </w:pPr>
            <w:r>
              <w:rPr>
                <w:sz w:val="22"/>
                <w:szCs w:val="22"/>
              </w:rPr>
              <w:t>Обласний бюджет</w:t>
            </w:r>
          </w:p>
        </w:tc>
        <w:tc>
          <w:tcPr>
            <w:tcW w:w="1276" w:type="dxa"/>
            <w:shd w:val="clear" w:color="auto" w:fill="auto"/>
          </w:tcPr>
          <w:p w:rsidR="00DF1F04" w:rsidRDefault="00F04B5D">
            <w:pPr>
              <w:tabs>
                <w:tab w:val="left" w:pos="34"/>
              </w:tabs>
              <w:jc w:val="center"/>
              <w:rPr>
                <w:b/>
              </w:rPr>
            </w:pPr>
            <w:r>
              <w:rPr>
                <w:b/>
              </w:rPr>
              <w:t>150,0</w:t>
            </w:r>
          </w:p>
        </w:tc>
        <w:tc>
          <w:tcPr>
            <w:tcW w:w="1559" w:type="dxa"/>
            <w:vMerge/>
          </w:tcPr>
          <w:p w:rsidR="00DF1F04" w:rsidRDefault="00DF1F04">
            <w:pPr>
              <w:widowControl w:val="0"/>
              <w:pBdr>
                <w:top w:val="nil"/>
                <w:left w:val="nil"/>
                <w:bottom w:val="nil"/>
                <w:right w:val="nil"/>
                <w:between w:val="nil"/>
              </w:pBdr>
              <w:spacing w:line="276" w:lineRule="auto"/>
              <w:jc w:val="left"/>
              <w:rPr>
                <w:b/>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rPr>
            </w:pPr>
          </w:p>
        </w:tc>
        <w:tc>
          <w:tcPr>
            <w:tcW w:w="1985" w:type="dxa"/>
            <w:vMerge/>
          </w:tcPr>
          <w:p w:rsidR="00DF1F04" w:rsidRDefault="00DF1F04">
            <w:pPr>
              <w:widowControl w:val="0"/>
              <w:pBdr>
                <w:top w:val="nil"/>
                <w:left w:val="nil"/>
                <w:bottom w:val="nil"/>
                <w:right w:val="nil"/>
                <w:between w:val="nil"/>
              </w:pBdr>
              <w:spacing w:line="276" w:lineRule="auto"/>
              <w:jc w:val="left"/>
              <w:rPr>
                <w:b/>
              </w:rPr>
            </w:pPr>
          </w:p>
        </w:tc>
        <w:tc>
          <w:tcPr>
            <w:tcW w:w="4110" w:type="dxa"/>
          </w:tcPr>
          <w:p w:rsidR="00DF1F04" w:rsidRDefault="00F04B5D">
            <w:pPr>
              <w:jc w:val="left"/>
              <w:rPr>
                <w:b/>
                <w:sz w:val="22"/>
                <w:szCs w:val="22"/>
              </w:rPr>
            </w:pPr>
            <w:r>
              <w:rPr>
                <w:b/>
                <w:sz w:val="22"/>
                <w:szCs w:val="22"/>
              </w:rPr>
              <w:t xml:space="preserve">8. </w:t>
            </w:r>
            <w:proofErr w:type="spellStart"/>
            <w:r>
              <w:rPr>
                <w:b/>
                <w:sz w:val="22"/>
                <w:szCs w:val="22"/>
              </w:rPr>
              <w:t>Співфінансування</w:t>
            </w:r>
            <w:proofErr w:type="spellEnd"/>
            <w:r>
              <w:rPr>
                <w:b/>
                <w:sz w:val="22"/>
                <w:szCs w:val="22"/>
              </w:rPr>
              <w:t xml:space="preserve"> проєкту «Відтворення та збереження кулінарних традицій для промоції туристичного потенціалу гірських транскордонних регіонів»</w:t>
            </w:r>
            <w:r>
              <w:rPr>
                <w:sz w:val="20"/>
                <w:szCs w:val="20"/>
              </w:rPr>
              <w:t xml:space="preserve"> </w:t>
            </w:r>
            <w:r>
              <w:rPr>
                <w:b/>
                <w:sz w:val="22"/>
                <w:szCs w:val="22"/>
              </w:rPr>
              <w:t>№ PLBU.01.01.00-UA-0802/19-00, що реалізується на території Львівської області із залученням міжнародної технічної допомоги</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jc w:val="left"/>
              <w:rPr>
                <w:sz w:val="22"/>
                <w:szCs w:val="22"/>
              </w:rPr>
            </w:pPr>
            <w:r>
              <w:rPr>
                <w:sz w:val="22"/>
                <w:szCs w:val="22"/>
              </w:rPr>
              <w:t>ГО «Асоціація гірських провідників «РОВІНЬ»</w:t>
            </w:r>
          </w:p>
        </w:tc>
        <w:tc>
          <w:tcPr>
            <w:tcW w:w="1276" w:type="dxa"/>
          </w:tcPr>
          <w:p w:rsidR="00DF1F04" w:rsidRDefault="00F04B5D">
            <w:pPr>
              <w:tabs>
                <w:tab w:val="left" w:pos="0"/>
                <w:tab w:val="left" w:pos="322"/>
              </w:tabs>
              <w:jc w:val="left"/>
              <w:rPr>
                <w:b/>
                <w:sz w:val="22"/>
                <w:szCs w:val="22"/>
              </w:rPr>
            </w:pPr>
            <w:r>
              <w:rPr>
                <w:sz w:val="22"/>
                <w:szCs w:val="22"/>
              </w:rPr>
              <w:t>Обласний бюджет</w:t>
            </w:r>
          </w:p>
        </w:tc>
        <w:tc>
          <w:tcPr>
            <w:tcW w:w="1276" w:type="dxa"/>
          </w:tcPr>
          <w:p w:rsidR="00DF1F04" w:rsidRDefault="00F04B5D">
            <w:pPr>
              <w:tabs>
                <w:tab w:val="left" w:pos="0"/>
                <w:tab w:val="left" w:pos="322"/>
              </w:tabs>
              <w:jc w:val="center"/>
              <w:rPr>
                <w:b/>
                <w:sz w:val="28"/>
                <w:szCs w:val="28"/>
              </w:rPr>
            </w:pPr>
            <w:r>
              <w:rPr>
                <w:b/>
              </w:rPr>
              <w:t>143,0</w:t>
            </w:r>
          </w:p>
          <w:p w:rsidR="00DF1F04" w:rsidRDefault="00DF1F04">
            <w:pPr>
              <w:tabs>
                <w:tab w:val="left" w:pos="0"/>
                <w:tab w:val="left" w:pos="322"/>
              </w:tabs>
              <w:jc w:val="center"/>
              <w:rPr>
                <w:b/>
                <w:sz w:val="28"/>
                <w:szCs w:val="28"/>
              </w:rPr>
            </w:pP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tcPr>
          <w:p w:rsidR="00DF1F04" w:rsidRDefault="00F04B5D">
            <w:pPr>
              <w:jc w:val="left"/>
              <w:rPr>
                <w:sz w:val="20"/>
                <w:szCs w:val="20"/>
              </w:rPr>
            </w:pPr>
            <w:r>
              <w:rPr>
                <w:b/>
                <w:sz w:val="22"/>
                <w:szCs w:val="22"/>
              </w:rPr>
              <w:t xml:space="preserve">9. </w:t>
            </w:r>
            <w:proofErr w:type="spellStart"/>
            <w:r>
              <w:rPr>
                <w:b/>
                <w:sz w:val="22"/>
                <w:szCs w:val="22"/>
              </w:rPr>
              <w:t>Співфінансування</w:t>
            </w:r>
            <w:proofErr w:type="spellEnd"/>
            <w:r>
              <w:rPr>
                <w:b/>
                <w:sz w:val="22"/>
                <w:szCs w:val="22"/>
              </w:rPr>
              <w:t xml:space="preserve"> проєкту «Волонтери для культурної спадщини»</w:t>
            </w:r>
            <w:r>
              <w:rPr>
                <w:sz w:val="20"/>
                <w:szCs w:val="20"/>
              </w:rPr>
              <w:t xml:space="preserve"> </w:t>
            </w:r>
          </w:p>
          <w:p w:rsidR="00DF1F04" w:rsidRDefault="00F04B5D">
            <w:pPr>
              <w:jc w:val="left"/>
              <w:rPr>
                <w:b/>
                <w:sz w:val="22"/>
                <w:szCs w:val="22"/>
              </w:rPr>
            </w:pPr>
            <w:r>
              <w:rPr>
                <w:b/>
                <w:sz w:val="22"/>
                <w:szCs w:val="22"/>
              </w:rPr>
              <w:t>№ PLBU.01.01.00-UA-0781/19-00, що реалізується на території Львівської області із залученням міжнародної технічної допомоги</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22"/>
                <w:tab w:val="left" w:pos="459"/>
              </w:tabs>
              <w:jc w:val="left"/>
              <w:rPr>
                <w:sz w:val="22"/>
                <w:szCs w:val="22"/>
              </w:rPr>
            </w:pPr>
            <w:r>
              <w:rPr>
                <w:sz w:val="22"/>
                <w:szCs w:val="22"/>
              </w:rPr>
              <w:t>ГО «Асоціація гірських провідників «РОВІНЬ»</w:t>
            </w:r>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 w:val="left" w:pos="322"/>
              </w:tabs>
              <w:jc w:val="center"/>
              <w:rPr>
                <w:b/>
                <w:sz w:val="28"/>
                <w:szCs w:val="28"/>
              </w:rPr>
            </w:pPr>
            <w:r>
              <w:rPr>
                <w:b/>
              </w:rPr>
              <w:t>80,0</w:t>
            </w:r>
          </w:p>
          <w:p w:rsidR="00DF1F04" w:rsidRDefault="00DF1F04">
            <w:pPr>
              <w:tabs>
                <w:tab w:val="left" w:pos="0"/>
                <w:tab w:val="left" w:pos="322"/>
              </w:tabs>
              <w:jc w:val="center"/>
              <w:rPr>
                <w:b/>
                <w:sz w:val="28"/>
                <w:szCs w:val="28"/>
              </w:rPr>
            </w:pP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tcPr>
          <w:p w:rsidR="00DF1F04" w:rsidRDefault="00F04B5D">
            <w:pPr>
              <w:jc w:val="left"/>
              <w:rPr>
                <w:b/>
                <w:sz w:val="22"/>
                <w:szCs w:val="22"/>
              </w:rPr>
            </w:pPr>
            <w:r>
              <w:rPr>
                <w:b/>
                <w:sz w:val="22"/>
                <w:szCs w:val="22"/>
              </w:rPr>
              <w:t xml:space="preserve">10. </w:t>
            </w:r>
            <w:proofErr w:type="spellStart"/>
            <w:r>
              <w:rPr>
                <w:b/>
                <w:sz w:val="22"/>
                <w:szCs w:val="22"/>
              </w:rPr>
              <w:t>Співфінансування</w:t>
            </w:r>
            <w:proofErr w:type="spellEnd"/>
            <w:r>
              <w:rPr>
                <w:b/>
                <w:sz w:val="22"/>
                <w:szCs w:val="22"/>
              </w:rPr>
              <w:t xml:space="preserve"> проєкту «Жінки як носійки культури на українсько-польському прикордонні» № PBU3/1144/20,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jc w:val="left"/>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 w:val="left" w:pos="322"/>
              </w:tabs>
              <w:jc w:val="center"/>
              <w:rPr>
                <w:b/>
                <w:sz w:val="28"/>
                <w:szCs w:val="28"/>
              </w:rPr>
            </w:pPr>
            <w:r>
              <w:rPr>
                <w:b/>
              </w:rPr>
              <w:t>150,0</w:t>
            </w:r>
          </w:p>
          <w:p w:rsidR="00DF1F04" w:rsidRDefault="00DF1F04">
            <w:pPr>
              <w:tabs>
                <w:tab w:val="left" w:pos="0"/>
                <w:tab w:val="left" w:pos="322"/>
              </w:tabs>
              <w:jc w:val="center"/>
              <w:rPr>
                <w:b/>
                <w:sz w:val="28"/>
                <w:szCs w:val="28"/>
              </w:rPr>
            </w:pP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1985" w:type="dxa"/>
            <w:vMerge/>
          </w:tcPr>
          <w:p w:rsidR="00DF1F04" w:rsidRDefault="00DF1F04">
            <w:pPr>
              <w:widowControl w:val="0"/>
              <w:pBdr>
                <w:top w:val="nil"/>
                <w:left w:val="nil"/>
                <w:bottom w:val="nil"/>
                <w:right w:val="nil"/>
                <w:between w:val="nil"/>
              </w:pBdr>
              <w:spacing w:line="276" w:lineRule="auto"/>
              <w:jc w:val="left"/>
              <w:rPr>
                <w:b/>
                <w:sz w:val="28"/>
                <w:szCs w:val="28"/>
              </w:rPr>
            </w:pPr>
          </w:p>
        </w:tc>
        <w:tc>
          <w:tcPr>
            <w:tcW w:w="4110" w:type="dxa"/>
          </w:tcPr>
          <w:p w:rsidR="00DF1F04" w:rsidRDefault="00F04B5D">
            <w:pPr>
              <w:jc w:val="left"/>
              <w:rPr>
                <w:b/>
                <w:sz w:val="22"/>
                <w:szCs w:val="22"/>
              </w:rPr>
            </w:pPr>
            <w:r>
              <w:rPr>
                <w:b/>
                <w:sz w:val="22"/>
                <w:szCs w:val="22"/>
              </w:rPr>
              <w:t xml:space="preserve">11. </w:t>
            </w:r>
            <w:proofErr w:type="spellStart"/>
            <w:r>
              <w:rPr>
                <w:b/>
                <w:sz w:val="22"/>
                <w:szCs w:val="22"/>
              </w:rPr>
              <w:t>Співфінансування</w:t>
            </w:r>
            <w:proofErr w:type="spellEnd"/>
            <w:r>
              <w:rPr>
                <w:b/>
                <w:sz w:val="22"/>
                <w:szCs w:val="22"/>
              </w:rPr>
              <w:t xml:space="preserve"> проєкту «Карпатський фестиваль </w:t>
            </w:r>
            <w:proofErr w:type="spellStart"/>
            <w:r>
              <w:rPr>
                <w:b/>
                <w:sz w:val="22"/>
                <w:szCs w:val="22"/>
              </w:rPr>
              <w:t>FolkArt</w:t>
            </w:r>
            <w:proofErr w:type="spellEnd"/>
            <w:r>
              <w:rPr>
                <w:b/>
                <w:sz w:val="22"/>
                <w:szCs w:val="22"/>
              </w:rPr>
              <w:t xml:space="preserve"> – спільна культурна спадщина Карпат» № PBU3/1108/20,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 w:val="left" w:pos="322"/>
              </w:tabs>
              <w:jc w:val="center"/>
              <w:rPr>
                <w:b/>
              </w:rPr>
            </w:pPr>
            <w:r>
              <w:rPr>
                <w:b/>
              </w:rPr>
              <w:t>170,0</w:t>
            </w:r>
          </w:p>
        </w:tc>
        <w:tc>
          <w:tcPr>
            <w:tcW w:w="1559" w:type="dxa"/>
            <w:vMerge/>
          </w:tcPr>
          <w:p w:rsidR="00DF1F04" w:rsidRDefault="00DF1F04">
            <w:pPr>
              <w:widowControl w:val="0"/>
              <w:pBdr>
                <w:top w:val="nil"/>
                <w:left w:val="nil"/>
                <w:bottom w:val="nil"/>
                <w:right w:val="nil"/>
                <w:between w:val="nil"/>
              </w:pBdr>
              <w:spacing w:line="276" w:lineRule="auto"/>
              <w:jc w:val="left"/>
              <w:rPr>
                <w:b/>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rPr>
            </w:pPr>
          </w:p>
        </w:tc>
        <w:tc>
          <w:tcPr>
            <w:tcW w:w="1985" w:type="dxa"/>
            <w:vMerge/>
          </w:tcPr>
          <w:p w:rsidR="00DF1F04" w:rsidRDefault="00DF1F04">
            <w:pPr>
              <w:widowControl w:val="0"/>
              <w:pBdr>
                <w:top w:val="nil"/>
                <w:left w:val="nil"/>
                <w:bottom w:val="nil"/>
                <w:right w:val="nil"/>
                <w:between w:val="nil"/>
              </w:pBdr>
              <w:spacing w:line="276" w:lineRule="auto"/>
              <w:jc w:val="left"/>
              <w:rPr>
                <w:b/>
              </w:rPr>
            </w:pPr>
          </w:p>
        </w:tc>
        <w:tc>
          <w:tcPr>
            <w:tcW w:w="4110" w:type="dxa"/>
          </w:tcPr>
          <w:p w:rsidR="00DF1F04" w:rsidRDefault="00F04B5D">
            <w:pPr>
              <w:jc w:val="left"/>
              <w:rPr>
                <w:b/>
                <w:sz w:val="22"/>
                <w:szCs w:val="22"/>
              </w:rPr>
            </w:pPr>
            <w:r>
              <w:rPr>
                <w:b/>
                <w:sz w:val="22"/>
                <w:szCs w:val="22"/>
              </w:rPr>
              <w:t xml:space="preserve">12. </w:t>
            </w:r>
            <w:proofErr w:type="spellStart"/>
            <w:r>
              <w:rPr>
                <w:b/>
                <w:sz w:val="22"/>
                <w:szCs w:val="22"/>
              </w:rPr>
              <w:t>Співфінансування</w:t>
            </w:r>
            <w:proofErr w:type="spellEnd"/>
            <w:r>
              <w:rPr>
                <w:b/>
                <w:sz w:val="22"/>
                <w:szCs w:val="22"/>
              </w:rPr>
              <w:t xml:space="preserve"> проєкту «Інноваційний підхід до історичної спадщини: наукова спадщина ветеринарної медицини українсько-польського пограниччя» № PBU/1055/20, що реалізується на території Львівської області із </w:t>
            </w:r>
            <w:proofErr w:type="spellStart"/>
            <w:r>
              <w:rPr>
                <w:b/>
                <w:sz w:val="22"/>
                <w:szCs w:val="22"/>
              </w:rPr>
              <w:t>pзалученням</w:t>
            </w:r>
            <w:proofErr w:type="spellEnd"/>
            <w:r>
              <w:rPr>
                <w:b/>
                <w:sz w:val="22"/>
                <w:szCs w:val="22"/>
              </w:rPr>
              <w:t xml:space="preserve">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jc w:val="left"/>
              <w:rPr>
                <w:sz w:val="22"/>
                <w:szCs w:val="22"/>
              </w:rPr>
            </w:pPr>
            <w:r>
              <w:rPr>
                <w:sz w:val="22"/>
                <w:szCs w:val="22"/>
              </w:rPr>
              <w:t xml:space="preserve">Львівський національний університет ветеринарної медицини та біопрепаратів ім. З.С. </w:t>
            </w:r>
            <w:proofErr w:type="spellStart"/>
            <w:r>
              <w:rPr>
                <w:sz w:val="22"/>
                <w:szCs w:val="22"/>
              </w:rPr>
              <w:t>Гжицького</w:t>
            </w:r>
            <w:proofErr w:type="spellEnd"/>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 w:val="left" w:pos="322"/>
              </w:tabs>
              <w:jc w:val="center"/>
              <w:rPr>
                <w:b/>
              </w:rPr>
            </w:pPr>
            <w:r>
              <w:rPr>
                <w:b/>
              </w:rPr>
              <w:t>324,5</w:t>
            </w:r>
          </w:p>
        </w:tc>
        <w:tc>
          <w:tcPr>
            <w:tcW w:w="1559" w:type="dxa"/>
            <w:vMerge/>
          </w:tcPr>
          <w:p w:rsidR="00DF1F04" w:rsidRDefault="00DF1F04">
            <w:pPr>
              <w:widowControl w:val="0"/>
              <w:pBdr>
                <w:top w:val="nil"/>
                <w:left w:val="nil"/>
                <w:bottom w:val="nil"/>
                <w:right w:val="nil"/>
                <w:between w:val="nil"/>
              </w:pBdr>
              <w:spacing w:line="276" w:lineRule="auto"/>
              <w:jc w:val="left"/>
              <w:rPr>
                <w:b/>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rPr>
            </w:pPr>
          </w:p>
        </w:tc>
        <w:tc>
          <w:tcPr>
            <w:tcW w:w="1985" w:type="dxa"/>
            <w:vMerge/>
          </w:tcPr>
          <w:p w:rsidR="00DF1F04" w:rsidRDefault="00DF1F04">
            <w:pPr>
              <w:widowControl w:val="0"/>
              <w:pBdr>
                <w:top w:val="nil"/>
                <w:left w:val="nil"/>
                <w:bottom w:val="nil"/>
                <w:right w:val="nil"/>
                <w:between w:val="nil"/>
              </w:pBdr>
              <w:spacing w:line="276" w:lineRule="auto"/>
              <w:jc w:val="left"/>
              <w:rPr>
                <w:b/>
              </w:rPr>
            </w:pPr>
          </w:p>
        </w:tc>
        <w:tc>
          <w:tcPr>
            <w:tcW w:w="4110" w:type="dxa"/>
          </w:tcPr>
          <w:p w:rsidR="00DF1F04" w:rsidRDefault="00F04B5D">
            <w:pPr>
              <w:jc w:val="left"/>
              <w:rPr>
                <w:b/>
                <w:sz w:val="22"/>
                <w:szCs w:val="22"/>
              </w:rPr>
            </w:pPr>
            <w:r>
              <w:rPr>
                <w:b/>
                <w:sz w:val="22"/>
                <w:szCs w:val="22"/>
              </w:rPr>
              <w:t xml:space="preserve">13. </w:t>
            </w:r>
            <w:proofErr w:type="spellStart"/>
            <w:r>
              <w:rPr>
                <w:b/>
                <w:sz w:val="22"/>
                <w:szCs w:val="22"/>
              </w:rPr>
              <w:t>Співфінансування</w:t>
            </w:r>
            <w:proofErr w:type="spellEnd"/>
            <w:r>
              <w:rPr>
                <w:b/>
                <w:sz w:val="22"/>
                <w:szCs w:val="22"/>
              </w:rPr>
              <w:t xml:space="preserve"> проєкту «SWIFT: Карпатська пошуково-рятувальна мережа» № NEAR-TS/2019/411-277 , що реалізується на території Львівської області із залученням міжнародної технічної допомоги у рамках Програми Європейського Союзу «Підтримка </w:t>
            </w:r>
            <w:r>
              <w:rPr>
                <w:b/>
                <w:sz w:val="22"/>
                <w:szCs w:val="22"/>
              </w:rPr>
              <w:lastRenderedPageBreak/>
              <w:t>громадянського суспільства, місцевих органів влади та прав людини»</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 xml:space="preserve">Львівська обласна </w:t>
            </w:r>
            <w:r>
              <w:rPr>
                <w:sz w:val="22"/>
                <w:szCs w:val="22"/>
              </w:rPr>
              <w:lastRenderedPageBreak/>
              <w:t>рада,</w:t>
            </w:r>
          </w:p>
          <w:p w:rsidR="00DF1F04" w:rsidRDefault="00F04B5D">
            <w:pPr>
              <w:jc w:val="left"/>
              <w:rPr>
                <w:sz w:val="22"/>
                <w:szCs w:val="22"/>
              </w:rPr>
            </w:pPr>
            <w:r>
              <w:rPr>
                <w:sz w:val="22"/>
                <w:szCs w:val="22"/>
              </w:rPr>
              <w:t>ГО «Асоціація гірських провідників «РОВІНЬ»</w:t>
            </w:r>
          </w:p>
        </w:tc>
        <w:tc>
          <w:tcPr>
            <w:tcW w:w="1276" w:type="dxa"/>
          </w:tcPr>
          <w:p w:rsidR="00DF1F04" w:rsidRDefault="00F04B5D">
            <w:pPr>
              <w:tabs>
                <w:tab w:val="left" w:pos="0"/>
                <w:tab w:val="left" w:pos="322"/>
              </w:tabs>
              <w:jc w:val="left"/>
              <w:rPr>
                <w:sz w:val="22"/>
                <w:szCs w:val="22"/>
              </w:rPr>
            </w:pPr>
            <w:r>
              <w:rPr>
                <w:sz w:val="22"/>
                <w:szCs w:val="22"/>
              </w:rPr>
              <w:lastRenderedPageBreak/>
              <w:t>Обласний бюджет</w:t>
            </w:r>
          </w:p>
        </w:tc>
        <w:tc>
          <w:tcPr>
            <w:tcW w:w="1276" w:type="dxa"/>
          </w:tcPr>
          <w:p w:rsidR="00DF1F04" w:rsidRDefault="00F04B5D">
            <w:pPr>
              <w:tabs>
                <w:tab w:val="left" w:pos="0"/>
                <w:tab w:val="left" w:pos="322"/>
              </w:tabs>
              <w:jc w:val="center"/>
              <w:rPr>
                <w:b/>
              </w:rPr>
            </w:pPr>
            <w:r>
              <w:rPr>
                <w:b/>
              </w:rPr>
              <w:t>500,0</w:t>
            </w:r>
          </w:p>
        </w:tc>
        <w:tc>
          <w:tcPr>
            <w:tcW w:w="1559" w:type="dxa"/>
            <w:vMerge/>
          </w:tcPr>
          <w:p w:rsidR="00DF1F04" w:rsidRDefault="00DF1F04">
            <w:pPr>
              <w:widowControl w:val="0"/>
              <w:pBdr>
                <w:top w:val="nil"/>
                <w:left w:val="nil"/>
                <w:bottom w:val="nil"/>
                <w:right w:val="nil"/>
                <w:between w:val="nil"/>
              </w:pBdr>
              <w:spacing w:line="276" w:lineRule="auto"/>
              <w:jc w:val="left"/>
              <w:rPr>
                <w:b/>
              </w:rPr>
            </w:pPr>
          </w:p>
        </w:tc>
      </w:tr>
      <w:tr w:rsidR="00DF1F04">
        <w:tc>
          <w:tcPr>
            <w:tcW w:w="704" w:type="dxa"/>
            <w:vMerge/>
          </w:tcPr>
          <w:p w:rsidR="00DF1F04" w:rsidRDefault="00DF1F04">
            <w:pPr>
              <w:widowControl w:val="0"/>
              <w:pBdr>
                <w:top w:val="nil"/>
                <w:left w:val="nil"/>
                <w:bottom w:val="nil"/>
                <w:right w:val="nil"/>
                <w:between w:val="nil"/>
              </w:pBdr>
              <w:spacing w:line="276" w:lineRule="auto"/>
              <w:jc w:val="left"/>
              <w:rPr>
                <w:b/>
              </w:rPr>
            </w:pPr>
          </w:p>
        </w:tc>
        <w:tc>
          <w:tcPr>
            <w:tcW w:w="1985" w:type="dxa"/>
            <w:vMerge/>
          </w:tcPr>
          <w:p w:rsidR="00DF1F04" w:rsidRDefault="00DF1F04">
            <w:pPr>
              <w:widowControl w:val="0"/>
              <w:pBdr>
                <w:top w:val="nil"/>
                <w:left w:val="nil"/>
                <w:bottom w:val="nil"/>
                <w:right w:val="nil"/>
                <w:between w:val="nil"/>
              </w:pBdr>
              <w:spacing w:line="276" w:lineRule="auto"/>
              <w:jc w:val="left"/>
              <w:rPr>
                <w:b/>
              </w:rPr>
            </w:pPr>
          </w:p>
        </w:tc>
        <w:tc>
          <w:tcPr>
            <w:tcW w:w="4110" w:type="dxa"/>
          </w:tcPr>
          <w:p w:rsidR="00DF1F04" w:rsidRDefault="00F04B5D">
            <w:pPr>
              <w:jc w:val="left"/>
              <w:rPr>
                <w:b/>
                <w:sz w:val="22"/>
                <w:szCs w:val="22"/>
              </w:rPr>
            </w:pPr>
            <w:r>
              <w:rPr>
                <w:b/>
                <w:sz w:val="22"/>
                <w:szCs w:val="22"/>
              </w:rPr>
              <w:t xml:space="preserve">14. </w:t>
            </w:r>
            <w:proofErr w:type="spellStart"/>
            <w:r>
              <w:rPr>
                <w:b/>
                <w:sz w:val="22"/>
                <w:szCs w:val="22"/>
              </w:rPr>
              <w:t>Співфінансування</w:t>
            </w:r>
            <w:proofErr w:type="spellEnd"/>
            <w:r>
              <w:rPr>
                <w:b/>
                <w:sz w:val="22"/>
                <w:szCs w:val="22"/>
              </w:rPr>
              <w:t xml:space="preserve"> проєкту «Карпатська мережа регіонального розвитку», що реалізується на території Львівської області за рахунок коштів державного бюджету, отриманих від Європейського Союзу у рамках виконання Угоди про фінансування Програми підтримки секторальної політики</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F04B5D">
            <w:pPr>
              <w:tabs>
                <w:tab w:val="left" w:pos="0"/>
                <w:tab w:val="left" w:pos="322"/>
              </w:tabs>
              <w:jc w:val="left"/>
              <w:rPr>
                <w:sz w:val="22"/>
                <w:szCs w:val="22"/>
              </w:rPr>
            </w:pPr>
            <w:r>
              <w:rPr>
                <w:sz w:val="22"/>
                <w:szCs w:val="22"/>
              </w:rPr>
              <w:t>Обласний бюджет</w:t>
            </w:r>
          </w:p>
        </w:tc>
        <w:tc>
          <w:tcPr>
            <w:tcW w:w="1276" w:type="dxa"/>
          </w:tcPr>
          <w:p w:rsidR="00DF1F04" w:rsidRDefault="00F04B5D">
            <w:pPr>
              <w:tabs>
                <w:tab w:val="left" w:pos="0"/>
                <w:tab w:val="left" w:pos="322"/>
              </w:tabs>
              <w:jc w:val="center"/>
              <w:rPr>
                <w:b/>
                <w:sz w:val="28"/>
                <w:szCs w:val="28"/>
              </w:rPr>
            </w:pPr>
            <w:r>
              <w:rPr>
                <w:b/>
              </w:rPr>
              <w:t>1 000,0</w:t>
            </w:r>
          </w:p>
          <w:p w:rsidR="00DF1F04" w:rsidRDefault="00DF1F04">
            <w:pPr>
              <w:tabs>
                <w:tab w:val="left" w:pos="0"/>
                <w:tab w:val="left" w:pos="322"/>
              </w:tabs>
              <w:jc w:val="center"/>
              <w:rPr>
                <w:b/>
                <w:sz w:val="28"/>
                <w:szCs w:val="28"/>
              </w:rPr>
            </w:pP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15. </w:t>
            </w:r>
            <w:proofErr w:type="spellStart"/>
            <w:r>
              <w:rPr>
                <w:b/>
                <w:sz w:val="22"/>
                <w:szCs w:val="22"/>
              </w:rPr>
              <w:t>Співфінансування</w:t>
            </w:r>
            <w:proofErr w:type="spellEnd"/>
            <w:r>
              <w:rPr>
                <w:b/>
                <w:sz w:val="22"/>
                <w:szCs w:val="22"/>
              </w:rPr>
              <w:t xml:space="preserve"> проєкту «Транскордонний паломницький маршрут як інструмент промоції спільної історико-культурної спадщини в українсько-польському прикордонні» № PLBU.01.01.00-UA-0461/17-00,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300,0</w:t>
            </w:r>
          </w:p>
        </w:tc>
        <w:tc>
          <w:tcPr>
            <w:tcW w:w="1559" w:type="dxa"/>
          </w:tcPr>
          <w:p w:rsidR="00DF1F04" w:rsidRDefault="00DF1F04">
            <w:pPr>
              <w:jc w:val="cente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16. </w:t>
            </w:r>
            <w:proofErr w:type="spellStart"/>
            <w:r>
              <w:rPr>
                <w:b/>
                <w:sz w:val="22"/>
                <w:szCs w:val="22"/>
              </w:rPr>
              <w:t>Співфінансування</w:t>
            </w:r>
            <w:proofErr w:type="spellEnd"/>
            <w:r>
              <w:rPr>
                <w:b/>
                <w:sz w:val="22"/>
                <w:szCs w:val="22"/>
              </w:rPr>
              <w:t xml:space="preserve"> проєкту «</w:t>
            </w:r>
            <w:proofErr w:type="spellStart"/>
            <w:r>
              <w:rPr>
                <w:b/>
                <w:sz w:val="22"/>
                <w:szCs w:val="22"/>
              </w:rPr>
              <w:t>РовеЛове</w:t>
            </w:r>
            <w:proofErr w:type="spellEnd"/>
            <w:r>
              <w:rPr>
                <w:b/>
                <w:sz w:val="22"/>
                <w:szCs w:val="22"/>
              </w:rPr>
              <w:t xml:space="preserve"> </w:t>
            </w:r>
            <w:proofErr w:type="spellStart"/>
            <w:r>
              <w:rPr>
                <w:b/>
                <w:sz w:val="22"/>
                <w:szCs w:val="22"/>
              </w:rPr>
              <w:t>Розточчя</w:t>
            </w:r>
            <w:proofErr w:type="spellEnd"/>
            <w:r>
              <w:rPr>
                <w:b/>
                <w:sz w:val="22"/>
                <w:szCs w:val="22"/>
              </w:rPr>
              <w:t xml:space="preserve"> – разом попри кордони» № PLBU.01.02.00-06-0211/17-00,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800,0</w:t>
            </w:r>
          </w:p>
          <w:p w:rsidR="00DF1F04" w:rsidRDefault="00DF1F04">
            <w:pPr>
              <w:tabs>
                <w:tab w:val="left" w:pos="0"/>
                <w:tab w:val="left" w:pos="322"/>
              </w:tabs>
              <w:jc w:val="center"/>
              <w:rPr>
                <w:b/>
              </w:rPr>
            </w:pPr>
          </w:p>
        </w:tc>
        <w:tc>
          <w:tcPr>
            <w:tcW w:w="1559" w:type="dxa"/>
          </w:tcPr>
          <w:p w:rsidR="00DF1F04" w:rsidRDefault="00DF1F04">
            <w:pPr>
              <w:jc w:val="cente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17. </w:t>
            </w:r>
            <w:proofErr w:type="spellStart"/>
            <w:r>
              <w:rPr>
                <w:b/>
                <w:sz w:val="22"/>
                <w:szCs w:val="22"/>
              </w:rPr>
              <w:t>Співфінансування</w:t>
            </w:r>
            <w:proofErr w:type="spellEnd"/>
            <w:r>
              <w:rPr>
                <w:b/>
                <w:sz w:val="22"/>
                <w:szCs w:val="22"/>
              </w:rPr>
              <w:t xml:space="preserve"> проєкту «Доступне українсько-польське прикордоння: спільні дії щодо модернізації дорожньої інфраструктури» № PLBU.02.01.00-UA-0705/17-00,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65,0</w:t>
            </w:r>
          </w:p>
          <w:p w:rsidR="00DF1F04" w:rsidRDefault="00DF1F04">
            <w:pPr>
              <w:tabs>
                <w:tab w:val="left" w:pos="0"/>
                <w:tab w:val="left" w:pos="322"/>
              </w:tabs>
              <w:jc w:val="center"/>
              <w:rPr>
                <w:b/>
              </w:rPr>
            </w:pPr>
          </w:p>
        </w:tc>
        <w:tc>
          <w:tcPr>
            <w:tcW w:w="1559" w:type="dxa"/>
          </w:tcPr>
          <w:p w:rsidR="00DF1F04" w:rsidRDefault="00DF1F04">
            <w:pPr>
              <w:jc w:val="cente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17. </w:t>
            </w:r>
            <w:proofErr w:type="spellStart"/>
            <w:r>
              <w:rPr>
                <w:b/>
                <w:sz w:val="22"/>
                <w:szCs w:val="22"/>
              </w:rPr>
              <w:t>Співфінансування</w:t>
            </w:r>
            <w:proofErr w:type="spellEnd"/>
            <w:r>
              <w:rPr>
                <w:b/>
                <w:sz w:val="22"/>
                <w:szCs w:val="22"/>
              </w:rPr>
              <w:t xml:space="preserve"> проєкту «Карпатська бджола – спільні заходи із збереження унікальної </w:t>
            </w:r>
            <w:proofErr w:type="spellStart"/>
            <w:r>
              <w:rPr>
                <w:b/>
                <w:sz w:val="22"/>
                <w:szCs w:val="22"/>
              </w:rPr>
              <w:t>природньої</w:t>
            </w:r>
            <w:proofErr w:type="spellEnd"/>
            <w:r>
              <w:rPr>
                <w:b/>
                <w:sz w:val="22"/>
                <w:szCs w:val="22"/>
              </w:rPr>
              <w:t xml:space="preserve"> спадщини в українсько-польському прикордонні» № PLBU.01.02.00-UA-0941/19-00, що реалізується на території Львівської області із </w:t>
            </w:r>
            <w:r>
              <w:rPr>
                <w:b/>
                <w:sz w:val="22"/>
                <w:szCs w:val="22"/>
              </w:rPr>
              <w:lastRenderedPageBreak/>
              <w:t>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 xml:space="preserve">Львівська обласна </w:t>
            </w:r>
            <w:r>
              <w:rPr>
                <w:sz w:val="22"/>
                <w:szCs w:val="22"/>
              </w:rPr>
              <w:lastRenderedPageBreak/>
              <w:t>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90,0</w:t>
            </w:r>
          </w:p>
          <w:p w:rsidR="00DF1F04" w:rsidRDefault="00DF1F04">
            <w:pPr>
              <w:tabs>
                <w:tab w:val="left" w:pos="0"/>
                <w:tab w:val="left" w:pos="322"/>
              </w:tabs>
              <w:jc w:val="center"/>
              <w:rPr>
                <w:b/>
              </w:rPr>
            </w:pPr>
          </w:p>
        </w:tc>
        <w:tc>
          <w:tcPr>
            <w:tcW w:w="1559" w:type="dxa"/>
          </w:tcPr>
          <w:p w:rsidR="00DF1F04" w:rsidRDefault="00DF1F04">
            <w:pPr>
              <w:jc w:val="cente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18. </w:t>
            </w:r>
            <w:proofErr w:type="spellStart"/>
            <w:r>
              <w:rPr>
                <w:b/>
                <w:sz w:val="22"/>
                <w:szCs w:val="22"/>
              </w:rPr>
              <w:t>Співфінансування</w:t>
            </w:r>
            <w:proofErr w:type="spellEnd"/>
            <w:r>
              <w:rPr>
                <w:b/>
                <w:sz w:val="22"/>
                <w:szCs w:val="22"/>
              </w:rPr>
              <w:t xml:space="preserve"> проєкту «Звуки природи. </w:t>
            </w:r>
            <w:proofErr w:type="spellStart"/>
            <w:r>
              <w:rPr>
                <w:b/>
                <w:sz w:val="22"/>
                <w:szCs w:val="22"/>
              </w:rPr>
              <w:t>SlowRivers</w:t>
            </w:r>
            <w:proofErr w:type="spellEnd"/>
            <w:r>
              <w:rPr>
                <w:b/>
                <w:sz w:val="22"/>
                <w:szCs w:val="22"/>
              </w:rPr>
              <w:t xml:space="preserve"> – практичний пакет туриста» № PLBU.01.02.00-18-0889/19-00,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60,0</w:t>
            </w:r>
          </w:p>
        </w:tc>
        <w:tc>
          <w:tcPr>
            <w:tcW w:w="1559" w:type="dxa"/>
          </w:tcPr>
          <w:p w:rsidR="00DF1F04" w:rsidRDefault="00DF1F04">
            <w:pPr>
              <w:jc w:val="cente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19. </w:t>
            </w:r>
            <w:proofErr w:type="spellStart"/>
            <w:r>
              <w:rPr>
                <w:b/>
                <w:sz w:val="22"/>
                <w:szCs w:val="22"/>
              </w:rPr>
              <w:t>Співфінансування</w:t>
            </w:r>
            <w:proofErr w:type="spellEnd"/>
            <w:r>
              <w:rPr>
                <w:b/>
                <w:sz w:val="22"/>
                <w:szCs w:val="22"/>
              </w:rPr>
              <w:t xml:space="preserve"> проєкту «Нафтова спадщина діяльності </w:t>
            </w:r>
            <w:proofErr w:type="spellStart"/>
            <w:r>
              <w:rPr>
                <w:b/>
                <w:sz w:val="22"/>
                <w:szCs w:val="22"/>
              </w:rPr>
              <w:t>Ігнація</w:t>
            </w:r>
            <w:proofErr w:type="spellEnd"/>
            <w:r>
              <w:rPr>
                <w:b/>
                <w:sz w:val="22"/>
                <w:szCs w:val="22"/>
              </w:rPr>
              <w:t xml:space="preserve"> </w:t>
            </w:r>
            <w:proofErr w:type="spellStart"/>
            <w:r>
              <w:rPr>
                <w:b/>
                <w:sz w:val="22"/>
                <w:szCs w:val="22"/>
              </w:rPr>
              <w:t>Лукасевича</w:t>
            </w:r>
            <w:proofErr w:type="spellEnd"/>
            <w:r>
              <w:rPr>
                <w:b/>
                <w:sz w:val="22"/>
                <w:szCs w:val="22"/>
              </w:rPr>
              <w:t>» № PLBU.01.01.00-18-0787/19-00,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66,0</w:t>
            </w:r>
          </w:p>
          <w:p w:rsidR="00DF1F04" w:rsidRDefault="00DF1F04">
            <w:pPr>
              <w:tabs>
                <w:tab w:val="left" w:pos="0"/>
                <w:tab w:val="left" w:pos="322"/>
              </w:tabs>
              <w:jc w:val="center"/>
              <w:rPr>
                <w:b/>
              </w:rPr>
            </w:pPr>
          </w:p>
        </w:tc>
        <w:tc>
          <w:tcPr>
            <w:tcW w:w="1559" w:type="dxa"/>
          </w:tcPr>
          <w:p w:rsidR="00DF1F04" w:rsidRDefault="00DF1F04">
            <w:pPr>
              <w:jc w:val="cente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20. </w:t>
            </w:r>
            <w:proofErr w:type="spellStart"/>
            <w:r>
              <w:rPr>
                <w:b/>
                <w:sz w:val="22"/>
                <w:szCs w:val="22"/>
              </w:rPr>
              <w:t>Співфінансування</w:t>
            </w:r>
            <w:proofErr w:type="spellEnd"/>
            <w:r>
              <w:rPr>
                <w:b/>
                <w:sz w:val="22"/>
                <w:szCs w:val="22"/>
              </w:rPr>
              <w:t xml:space="preserve"> проєкту «Карпатська шлях дерев’яної архітектури – спільні дії для збереження та промоції історико-культурної спадщини українсько-польського прикордоння» № PLBU.01.01.00-UA-0845/19-00, що реалізується на території Львівської області із залученням міжнародної технічної допомоги у рамках Програми транскордонного співробітництва Польща – Білорусь – Україна 2014-2020</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tabs>
                <w:tab w:val="left" w:pos="0"/>
                <w:tab w:val="left" w:pos="339"/>
              </w:tabs>
              <w:jc w:val="left"/>
              <w:rPr>
                <w:sz w:val="22"/>
                <w:szCs w:val="22"/>
              </w:rPr>
            </w:pPr>
            <w:r>
              <w:rPr>
                <w:sz w:val="22"/>
                <w:szCs w:val="22"/>
              </w:rPr>
              <w:t>АОМС «</w:t>
            </w:r>
            <w:proofErr w:type="spellStart"/>
            <w:r>
              <w:rPr>
                <w:sz w:val="22"/>
                <w:szCs w:val="22"/>
              </w:rPr>
              <w:t>Єврорегіон</w:t>
            </w:r>
            <w:proofErr w:type="spellEnd"/>
            <w:r>
              <w:rPr>
                <w:sz w:val="22"/>
                <w:szCs w:val="22"/>
              </w:rPr>
              <w:t xml:space="preserve"> Карпати – Україна»</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192,0</w:t>
            </w:r>
          </w:p>
        </w:tc>
        <w:tc>
          <w:tcPr>
            <w:tcW w:w="1559" w:type="dxa"/>
          </w:tcPr>
          <w:p w:rsidR="00DF1F04" w:rsidRDefault="00DF1F04">
            <w:pPr>
              <w:jc w:val="center"/>
            </w:pPr>
          </w:p>
        </w:tc>
      </w:tr>
      <w:tr w:rsidR="00DF1F04">
        <w:tc>
          <w:tcPr>
            <w:tcW w:w="704" w:type="dxa"/>
          </w:tcPr>
          <w:p w:rsidR="00DF1F04" w:rsidRDefault="00DF1F04">
            <w:pPr>
              <w:spacing w:line="276" w:lineRule="auto"/>
              <w:jc w:val="center"/>
            </w:pPr>
          </w:p>
        </w:tc>
        <w:tc>
          <w:tcPr>
            <w:tcW w:w="1985" w:type="dxa"/>
          </w:tcPr>
          <w:p w:rsidR="00DF1F04" w:rsidRDefault="00DF1F04">
            <w:pPr>
              <w:jc w:val="center"/>
            </w:pPr>
          </w:p>
        </w:tc>
        <w:tc>
          <w:tcPr>
            <w:tcW w:w="4110" w:type="dxa"/>
          </w:tcPr>
          <w:p w:rsidR="00DF1F04" w:rsidRDefault="00F04B5D">
            <w:pPr>
              <w:jc w:val="left"/>
              <w:rPr>
                <w:b/>
                <w:sz w:val="22"/>
                <w:szCs w:val="22"/>
              </w:rPr>
            </w:pPr>
            <w:r>
              <w:rPr>
                <w:b/>
                <w:sz w:val="22"/>
                <w:szCs w:val="22"/>
              </w:rPr>
              <w:t xml:space="preserve">21. </w:t>
            </w:r>
            <w:proofErr w:type="spellStart"/>
            <w:r>
              <w:rPr>
                <w:b/>
                <w:sz w:val="22"/>
                <w:szCs w:val="22"/>
              </w:rPr>
              <w:t>Співфінансування</w:t>
            </w:r>
            <w:proofErr w:type="spellEnd"/>
            <w:r>
              <w:rPr>
                <w:b/>
                <w:sz w:val="22"/>
                <w:szCs w:val="22"/>
              </w:rPr>
              <w:t xml:space="preserve"> проєкту «Розвиток молочного бізнесу в Україні» № D-000099, що реалізується на території Львівської області із залученням міжнародної технічної допомоги</w:t>
            </w:r>
          </w:p>
        </w:tc>
        <w:tc>
          <w:tcPr>
            <w:tcW w:w="2410" w:type="dxa"/>
            <w:vMerge/>
          </w:tcPr>
          <w:p w:rsidR="00DF1F04" w:rsidRDefault="00DF1F04">
            <w:pPr>
              <w:widowControl w:val="0"/>
              <w:pBdr>
                <w:top w:val="nil"/>
                <w:left w:val="nil"/>
                <w:bottom w:val="nil"/>
                <w:right w:val="nil"/>
                <w:between w:val="nil"/>
              </w:pBdr>
              <w:spacing w:line="276" w:lineRule="auto"/>
              <w:jc w:val="left"/>
              <w:rPr>
                <w:b/>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jc w:val="left"/>
              <w:rPr>
                <w:sz w:val="22"/>
                <w:szCs w:val="22"/>
              </w:rPr>
            </w:pPr>
            <w:r>
              <w:rPr>
                <w:sz w:val="22"/>
                <w:szCs w:val="22"/>
              </w:rPr>
              <w:t>Львівська обласна рада,</w:t>
            </w:r>
          </w:p>
          <w:p w:rsidR="00DF1F04" w:rsidRDefault="00F04B5D">
            <w:pPr>
              <w:jc w:val="left"/>
              <w:rPr>
                <w:sz w:val="22"/>
                <w:szCs w:val="22"/>
              </w:rPr>
            </w:pPr>
            <w:proofErr w:type="spellStart"/>
            <w:r>
              <w:rPr>
                <w:sz w:val="22"/>
                <w:szCs w:val="22"/>
              </w:rPr>
              <w:t>Красненська</w:t>
            </w:r>
            <w:proofErr w:type="spellEnd"/>
            <w:r>
              <w:rPr>
                <w:sz w:val="22"/>
                <w:szCs w:val="22"/>
              </w:rPr>
              <w:t xml:space="preserve"> ОТГ </w:t>
            </w:r>
            <w:proofErr w:type="spellStart"/>
            <w:r>
              <w:rPr>
                <w:sz w:val="22"/>
                <w:szCs w:val="22"/>
              </w:rPr>
              <w:t>Золочівського</w:t>
            </w:r>
            <w:proofErr w:type="spellEnd"/>
            <w:r>
              <w:rPr>
                <w:sz w:val="22"/>
                <w:szCs w:val="22"/>
              </w:rPr>
              <w:t xml:space="preserve"> району</w:t>
            </w:r>
          </w:p>
        </w:tc>
        <w:tc>
          <w:tcPr>
            <w:tcW w:w="1276" w:type="dxa"/>
          </w:tcPr>
          <w:p w:rsidR="00DF1F04" w:rsidRDefault="00DF1F04">
            <w:pPr>
              <w:tabs>
                <w:tab w:val="left" w:pos="0"/>
                <w:tab w:val="left" w:pos="322"/>
              </w:tabs>
              <w:jc w:val="left"/>
              <w:rPr>
                <w:sz w:val="22"/>
                <w:szCs w:val="22"/>
              </w:rPr>
            </w:pPr>
          </w:p>
        </w:tc>
        <w:tc>
          <w:tcPr>
            <w:tcW w:w="1276" w:type="dxa"/>
          </w:tcPr>
          <w:p w:rsidR="00DF1F04" w:rsidRDefault="00F04B5D">
            <w:pPr>
              <w:tabs>
                <w:tab w:val="left" w:pos="0"/>
                <w:tab w:val="left" w:pos="322"/>
              </w:tabs>
              <w:jc w:val="center"/>
              <w:rPr>
                <w:b/>
              </w:rPr>
            </w:pPr>
            <w:r>
              <w:rPr>
                <w:b/>
              </w:rPr>
              <w:t>3 000,0</w:t>
            </w:r>
          </w:p>
        </w:tc>
        <w:tc>
          <w:tcPr>
            <w:tcW w:w="1559" w:type="dxa"/>
          </w:tcPr>
          <w:p w:rsidR="00DF1F04" w:rsidRDefault="00DF1F04">
            <w:pPr>
              <w:jc w:val="center"/>
            </w:pPr>
          </w:p>
        </w:tc>
      </w:tr>
      <w:tr w:rsidR="00DF1F04">
        <w:tc>
          <w:tcPr>
            <w:tcW w:w="12611" w:type="dxa"/>
            <w:gridSpan w:val="6"/>
          </w:tcPr>
          <w:p w:rsidR="00DF1F04" w:rsidRDefault="00F04B5D">
            <w:pPr>
              <w:jc w:val="left"/>
            </w:pPr>
            <w:r>
              <w:rPr>
                <w:b/>
              </w:rPr>
              <w:t>Разом по завданню ІV</w:t>
            </w:r>
          </w:p>
        </w:tc>
        <w:tc>
          <w:tcPr>
            <w:tcW w:w="1276" w:type="dxa"/>
          </w:tcPr>
          <w:p w:rsidR="00DF1F04" w:rsidRDefault="00F04B5D">
            <w:pPr>
              <w:jc w:val="center"/>
              <w:rPr>
                <w:b/>
              </w:rPr>
            </w:pPr>
            <w:r>
              <w:rPr>
                <w:b/>
              </w:rPr>
              <w:t>31 470,0</w:t>
            </w:r>
          </w:p>
        </w:tc>
        <w:tc>
          <w:tcPr>
            <w:tcW w:w="1559" w:type="dxa"/>
          </w:tcPr>
          <w:p w:rsidR="00DF1F04" w:rsidRDefault="00DF1F04">
            <w:pPr>
              <w:jc w:val="center"/>
            </w:pPr>
          </w:p>
        </w:tc>
      </w:tr>
      <w:tr w:rsidR="00DF1F04">
        <w:tc>
          <w:tcPr>
            <w:tcW w:w="704" w:type="dxa"/>
            <w:vMerge w:val="restart"/>
          </w:tcPr>
          <w:p w:rsidR="00DF1F04" w:rsidRDefault="00F04B5D">
            <w:pPr>
              <w:spacing w:line="276" w:lineRule="auto"/>
              <w:jc w:val="center"/>
            </w:pPr>
            <w:r>
              <w:rPr>
                <w:b/>
              </w:rPr>
              <w:t>V</w:t>
            </w:r>
          </w:p>
        </w:tc>
        <w:tc>
          <w:tcPr>
            <w:tcW w:w="1985" w:type="dxa"/>
            <w:vMerge w:val="restart"/>
          </w:tcPr>
          <w:p w:rsidR="00DF1F04" w:rsidRDefault="00F04B5D">
            <w:pPr>
              <w:jc w:val="left"/>
            </w:pPr>
            <w:r>
              <w:rPr>
                <w:b/>
                <w:sz w:val="22"/>
                <w:szCs w:val="22"/>
              </w:rPr>
              <w:t>Співпраця із закордонними українцями та трудовими мігрантами</w:t>
            </w:r>
          </w:p>
        </w:tc>
        <w:tc>
          <w:tcPr>
            <w:tcW w:w="4110" w:type="dxa"/>
          </w:tcPr>
          <w:p w:rsidR="00DF1F04" w:rsidRDefault="00F04B5D">
            <w:pPr>
              <w:tabs>
                <w:tab w:val="left" w:pos="0"/>
                <w:tab w:val="left" w:pos="322"/>
              </w:tabs>
              <w:jc w:val="left"/>
              <w:rPr>
                <w:b/>
                <w:sz w:val="22"/>
                <w:szCs w:val="22"/>
              </w:rPr>
            </w:pPr>
            <w:r>
              <w:rPr>
                <w:b/>
                <w:sz w:val="22"/>
                <w:szCs w:val="22"/>
              </w:rPr>
              <w:t>1. Задоволення науково-освітніх та мовних потреб закордонних українців</w:t>
            </w:r>
          </w:p>
          <w:p w:rsidR="00DF1F04" w:rsidRDefault="00F04B5D">
            <w:pPr>
              <w:jc w:val="left"/>
            </w:pPr>
            <w:r>
              <w:rPr>
                <w:i/>
                <w:sz w:val="22"/>
                <w:szCs w:val="22"/>
              </w:rPr>
              <w:t xml:space="preserve">1.1. Проведення міжнародних конференцій, семінарів, круглих столів, присвячених питанню задоволення національно-культурних та освітніх </w:t>
            </w:r>
            <w:r>
              <w:rPr>
                <w:i/>
                <w:sz w:val="22"/>
                <w:szCs w:val="22"/>
              </w:rPr>
              <w:lastRenderedPageBreak/>
              <w:t>потреб українців за кордоном</w:t>
            </w:r>
          </w:p>
        </w:tc>
        <w:tc>
          <w:tcPr>
            <w:tcW w:w="2410" w:type="dxa"/>
          </w:tcPr>
          <w:p w:rsidR="00DF1F04" w:rsidRDefault="00F04B5D">
            <w:pPr>
              <w:tabs>
                <w:tab w:val="left" w:pos="0"/>
                <w:tab w:val="left" w:pos="543"/>
              </w:tabs>
              <w:jc w:val="left"/>
              <w:rPr>
                <w:b/>
                <w:sz w:val="22"/>
                <w:szCs w:val="22"/>
              </w:rPr>
            </w:pPr>
            <w:r>
              <w:rPr>
                <w:b/>
                <w:sz w:val="22"/>
                <w:szCs w:val="22"/>
              </w:rPr>
              <w:lastRenderedPageBreak/>
              <w:t>Затрат</w:t>
            </w:r>
          </w:p>
          <w:p w:rsidR="00DF1F04" w:rsidRDefault="00F04B5D">
            <w:pPr>
              <w:tabs>
                <w:tab w:val="left" w:pos="0"/>
                <w:tab w:val="left" w:pos="543"/>
              </w:tabs>
              <w:jc w:val="left"/>
              <w:rPr>
                <w:i/>
                <w:sz w:val="22"/>
                <w:szCs w:val="22"/>
              </w:rPr>
            </w:pPr>
            <w:r>
              <w:rPr>
                <w:i/>
                <w:sz w:val="22"/>
                <w:szCs w:val="22"/>
              </w:rPr>
              <w:t xml:space="preserve">Обсяг фінансового </w:t>
            </w:r>
            <w:proofErr w:type="spellStart"/>
            <w:r>
              <w:rPr>
                <w:i/>
                <w:sz w:val="22"/>
                <w:szCs w:val="22"/>
              </w:rPr>
              <w:t>ре-сурсу</w:t>
            </w:r>
            <w:proofErr w:type="spellEnd"/>
            <w:r>
              <w:rPr>
                <w:i/>
                <w:sz w:val="22"/>
                <w:szCs w:val="22"/>
              </w:rPr>
              <w:t xml:space="preserve">, необхідного для проведення </w:t>
            </w:r>
            <w:proofErr w:type="spellStart"/>
            <w:r>
              <w:rPr>
                <w:i/>
                <w:sz w:val="22"/>
                <w:szCs w:val="22"/>
              </w:rPr>
              <w:t>міжнарод-них</w:t>
            </w:r>
            <w:proofErr w:type="spellEnd"/>
            <w:r>
              <w:rPr>
                <w:i/>
                <w:sz w:val="22"/>
                <w:szCs w:val="22"/>
              </w:rPr>
              <w:t xml:space="preserve"> заходів; тис. </w:t>
            </w:r>
            <w:proofErr w:type="spellStart"/>
            <w:r>
              <w:rPr>
                <w:i/>
                <w:sz w:val="22"/>
                <w:szCs w:val="22"/>
              </w:rPr>
              <w:t>грн</w:t>
            </w:r>
            <w:proofErr w:type="spellEnd"/>
          </w:p>
          <w:p w:rsidR="00DF1F04" w:rsidRDefault="00F04B5D">
            <w:pPr>
              <w:tabs>
                <w:tab w:val="left" w:pos="0"/>
                <w:tab w:val="left" w:pos="543"/>
              </w:tabs>
              <w:jc w:val="left"/>
              <w:rPr>
                <w:b/>
                <w:sz w:val="22"/>
                <w:szCs w:val="22"/>
              </w:rPr>
            </w:pPr>
            <w:r>
              <w:rPr>
                <w:b/>
                <w:sz w:val="22"/>
                <w:szCs w:val="22"/>
              </w:rPr>
              <w:t>Продукту</w:t>
            </w:r>
          </w:p>
          <w:p w:rsidR="00DF1F04" w:rsidRDefault="00F04B5D">
            <w:pPr>
              <w:tabs>
                <w:tab w:val="left" w:pos="0"/>
                <w:tab w:val="left" w:pos="543"/>
              </w:tabs>
              <w:jc w:val="left"/>
              <w:rPr>
                <w:i/>
                <w:sz w:val="22"/>
                <w:szCs w:val="22"/>
              </w:rPr>
            </w:pPr>
            <w:r>
              <w:rPr>
                <w:i/>
                <w:sz w:val="22"/>
                <w:szCs w:val="22"/>
              </w:rPr>
              <w:lastRenderedPageBreak/>
              <w:t>Кількість проведених міжнародних заходів; од.</w:t>
            </w:r>
          </w:p>
          <w:p w:rsidR="00DF1F04" w:rsidRDefault="00F04B5D">
            <w:pPr>
              <w:tabs>
                <w:tab w:val="left" w:pos="0"/>
                <w:tab w:val="left" w:pos="543"/>
              </w:tabs>
              <w:jc w:val="left"/>
              <w:rPr>
                <w:b/>
                <w:sz w:val="22"/>
                <w:szCs w:val="22"/>
              </w:rPr>
            </w:pPr>
            <w:r>
              <w:rPr>
                <w:b/>
                <w:sz w:val="22"/>
                <w:szCs w:val="22"/>
              </w:rPr>
              <w:t>Ефективності</w:t>
            </w:r>
          </w:p>
          <w:p w:rsidR="00DF1F04" w:rsidRDefault="00F04B5D">
            <w:pPr>
              <w:tabs>
                <w:tab w:val="left" w:pos="0"/>
                <w:tab w:val="left" w:pos="543"/>
              </w:tabs>
              <w:jc w:val="left"/>
              <w:rPr>
                <w:i/>
                <w:sz w:val="22"/>
                <w:szCs w:val="22"/>
              </w:rPr>
            </w:pPr>
            <w:r>
              <w:rPr>
                <w:i/>
                <w:sz w:val="22"/>
                <w:szCs w:val="22"/>
              </w:rPr>
              <w:t xml:space="preserve">Середні витрати на проведених </w:t>
            </w:r>
            <w:proofErr w:type="spellStart"/>
            <w:r>
              <w:rPr>
                <w:i/>
                <w:sz w:val="22"/>
                <w:szCs w:val="22"/>
              </w:rPr>
              <w:t>міжна-родних</w:t>
            </w:r>
            <w:proofErr w:type="spellEnd"/>
            <w:r>
              <w:rPr>
                <w:i/>
                <w:sz w:val="22"/>
                <w:szCs w:val="22"/>
              </w:rPr>
              <w:t xml:space="preserve"> заходів; тис. </w:t>
            </w:r>
            <w:proofErr w:type="spellStart"/>
            <w:r>
              <w:rPr>
                <w:i/>
                <w:sz w:val="22"/>
                <w:szCs w:val="22"/>
              </w:rPr>
              <w:t>грн</w:t>
            </w:r>
            <w:proofErr w:type="spellEnd"/>
            <w:r>
              <w:rPr>
                <w:i/>
                <w:sz w:val="22"/>
                <w:szCs w:val="22"/>
              </w:rPr>
              <w:t>/од.</w:t>
            </w:r>
          </w:p>
          <w:p w:rsidR="00DF1F04" w:rsidRDefault="00F04B5D">
            <w:pPr>
              <w:tabs>
                <w:tab w:val="left" w:pos="0"/>
                <w:tab w:val="left" w:pos="543"/>
              </w:tabs>
              <w:jc w:val="left"/>
              <w:rPr>
                <w:b/>
                <w:sz w:val="22"/>
                <w:szCs w:val="22"/>
              </w:rPr>
            </w:pPr>
            <w:r>
              <w:rPr>
                <w:b/>
                <w:sz w:val="22"/>
                <w:szCs w:val="22"/>
              </w:rPr>
              <w:t>Якості</w:t>
            </w:r>
          </w:p>
          <w:p w:rsidR="00DF1F04" w:rsidRDefault="00F04B5D">
            <w:pPr>
              <w:jc w:val="left"/>
            </w:pPr>
            <w:r>
              <w:rPr>
                <w:i/>
                <w:sz w:val="22"/>
                <w:szCs w:val="22"/>
              </w:rPr>
              <w:t xml:space="preserve">Динаміка кількості учасників </w:t>
            </w:r>
            <w:proofErr w:type="spellStart"/>
            <w:r>
              <w:rPr>
                <w:i/>
                <w:sz w:val="22"/>
                <w:szCs w:val="22"/>
              </w:rPr>
              <w:t>міжнарод-них</w:t>
            </w:r>
            <w:proofErr w:type="spellEnd"/>
            <w:r>
              <w:rPr>
                <w:i/>
                <w:sz w:val="22"/>
                <w:szCs w:val="22"/>
              </w:rPr>
              <w:t xml:space="preserve"> заходів; %</w:t>
            </w:r>
          </w:p>
        </w:tc>
        <w:tc>
          <w:tcPr>
            <w:tcW w:w="2126" w:type="dxa"/>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543"/>
              </w:tabs>
              <w:jc w:val="left"/>
              <w:rPr>
                <w:sz w:val="22"/>
                <w:szCs w:val="22"/>
              </w:rPr>
            </w:pPr>
            <w:r>
              <w:rPr>
                <w:sz w:val="22"/>
                <w:szCs w:val="22"/>
              </w:rPr>
              <w:lastRenderedPageBreak/>
              <w:t>Львівська обласна рада</w:t>
            </w:r>
          </w:p>
        </w:tc>
        <w:tc>
          <w:tcPr>
            <w:tcW w:w="1276" w:type="dxa"/>
          </w:tcPr>
          <w:p w:rsidR="00DF1F04" w:rsidRDefault="00F04B5D">
            <w:pPr>
              <w:tabs>
                <w:tab w:val="left" w:pos="0"/>
              </w:tabs>
              <w:jc w:val="left"/>
              <w:rPr>
                <w:sz w:val="22"/>
                <w:szCs w:val="22"/>
              </w:rPr>
            </w:pPr>
            <w:r>
              <w:rPr>
                <w:sz w:val="22"/>
                <w:szCs w:val="22"/>
              </w:rPr>
              <w:lastRenderedPageBreak/>
              <w:t>Обласний бюджет</w:t>
            </w:r>
          </w:p>
        </w:tc>
        <w:tc>
          <w:tcPr>
            <w:tcW w:w="1276" w:type="dxa"/>
          </w:tcPr>
          <w:p w:rsidR="00DF1F04" w:rsidRDefault="00F04B5D">
            <w:pPr>
              <w:tabs>
                <w:tab w:val="left" w:pos="0"/>
              </w:tabs>
              <w:jc w:val="center"/>
              <w:rPr>
                <w:b/>
                <w:sz w:val="28"/>
                <w:szCs w:val="28"/>
              </w:rPr>
            </w:pPr>
            <w:r>
              <w:rPr>
                <w:b/>
                <w:sz w:val="28"/>
                <w:szCs w:val="28"/>
              </w:rPr>
              <w:t>25,0</w:t>
            </w:r>
          </w:p>
          <w:p w:rsidR="00DF1F04" w:rsidRDefault="00DF1F04">
            <w:pPr>
              <w:tabs>
                <w:tab w:val="left" w:pos="0"/>
              </w:tabs>
              <w:jc w:val="center"/>
              <w:rPr>
                <w:b/>
                <w:sz w:val="28"/>
                <w:szCs w:val="28"/>
              </w:rPr>
            </w:pPr>
          </w:p>
        </w:tc>
        <w:tc>
          <w:tcPr>
            <w:tcW w:w="1559" w:type="dxa"/>
            <w:vMerge w:val="restart"/>
          </w:tcPr>
          <w:p w:rsidR="00DF1F04" w:rsidRDefault="00F04B5D">
            <w:pPr>
              <w:jc w:val="left"/>
            </w:pPr>
            <w:r>
              <w:rPr>
                <w:sz w:val="22"/>
                <w:szCs w:val="22"/>
              </w:rPr>
              <w:t xml:space="preserve">У рамках запланованих заходів очікується поглиблення співпраці із </w:t>
            </w:r>
            <w:r>
              <w:rPr>
                <w:sz w:val="22"/>
                <w:szCs w:val="22"/>
              </w:rPr>
              <w:lastRenderedPageBreak/>
              <w:t>закордонними українцями</w:t>
            </w:r>
          </w:p>
        </w:tc>
      </w:tr>
      <w:tr w:rsidR="00DF1F04">
        <w:tc>
          <w:tcPr>
            <w:tcW w:w="704" w:type="dxa"/>
            <w:vMerge/>
          </w:tcPr>
          <w:p w:rsidR="00DF1F04" w:rsidRDefault="00DF1F04">
            <w:pPr>
              <w:widowControl w:val="0"/>
              <w:pBdr>
                <w:top w:val="nil"/>
                <w:left w:val="nil"/>
                <w:bottom w:val="nil"/>
                <w:right w:val="nil"/>
                <w:between w:val="nil"/>
              </w:pBdr>
              <w:spacing w:line="276" w:lineRule="auto"/>
              <w:jc w:val="left"/>
            </w:pPr>
          </w:p>
        </w:tc>
        <w:tc>
          <w:tcPr>
            <w:tcW w:w="1985" w:type="dxa"/>
            <w:vMerge/>
          </w:tcPr>
          <w:p w:rsidR="00DF1F04" w:rsidRDefault="00DF1F04">
            <w:pPr>
              <w:widowControl w:val="0"/>
              <w:pBdr>
                <w:top w:val="nil"/>
                <w:left w:val="nil"/>
                <w:bottom w:val="nil"/>
                <w:right w:val="nil"/>
                <w:between w:val="nil"/>
              </w:pBdr>
              <w:spacing w:line="276" w:lineRule="auto"/>
              <w:jc w:val="left"/>
            </w:pPr>
          </w:p>
        </w:tc>
        <w:tc>
          <w:tcPr>
            <w:tcW w:w="4110" w:type="dxa"/>
          </w:tcPr>
          <w:p w:rsidR="00DF1F04" w:rsidRDefault="00F04B5D">
            <w:pPr>
              <w:tabs>
                <w:tab w:val="left" w:pos="0"/>
                <w:tab w:val="left" w:pos="322"/>
              </w:tabs>
              <w:jc w:val="left"/>
              <w:rPr>
                <w:b/>
                <w:sz w:val="22"/>
                <w:szCs w:val="22"/>
              </w:rPr>
            </w:pPr>
            <w:r>
              <w:rPr>
                <w:b/>
                <w:sz w:val="22"/>
                <w:szCs w:val="22"/>
              </w:rPr>
              <w:t>2. Задоволення культурних потреб закордонних українців</w:t>
            </w:r>
          </w:p>
          <w:p w:rsidR="00DF1F04" w:rsidRDefault="00F04B5D">
            <w:pPr>
              <w:jc w:val="left"/>
            </w:pPr>
            <w:r>
              <w:rPr>
                <w:i/>
                <w:sz w:val="22"/>
                <w:szCs w:val="22"/>
              </w:rPr>
              <w:t>2.1. Участь офіційних делегацій Львівської області у проведенні днів української культури, форумів, семінарів, конференцій та інших заходів у місцях компактного проживання закордонних українців</w:t>
            </w:r>
          </w:p>
        </w:tc>
        <w:tc>
          <w:tcPr>
            <w:tcW w:w="2410" w:type="dxa"/>
          </w:tcPr>
          <w:p w:rsidR="00DF1F04" w:rsidRDefault="00F04B5D">
            <w:pPr>
              <w:tabs>
                <w:tab w:val="left" w:pos="0"/>
                <w:tab w:val="left" w:pos="543"/>
              </w:tabs>
              <w:jc w:val="left"/>
              <w:rPr>
                <w:b/>
                <w:sz w:val="22"/>
                <w:szCs w:val="22"/>
              </w:rPr>
            </w:pPr>
            <w:r>
              <w:rPr>
                <w:b/>
                <w:sz w:val="22"/>
                <w:szCs w:val="22"/>
              </w:rPr>
              <w:t>Затрат</w:t>
            </w:r>
          </w:p>
          <w:p w:rsidR="00DF1F04" w:rsidRDefault="00F04B5D">
            <w:pPr>
              <w:tabs>
                <w:tab w:val="left" w:pos="0"/>
                <w:tab w:val="left" w:pos="543"/>
              </w:tabs>
              <w:jc w:val="left"/>
              <w:rPr>
                <w:i/>
                <w:sz w:val="22"/>
                <w:szCs w:val="22"/>
              </w:rPr>
            </w:pPr>
            <w:r>
              <w:rPr>
                <w:i/>
                <w:sz w:val="22"/>
                <w:szCs w:val="22"/>
              </w:rPr>
              <w:t xml:space="preserve">Обсяг фінансового ресурсу, необхідного для участі офіційних делегацій Львівської області у проведенні заходів; тис. </w:t>
            </w:r>
            <w:proofErr w:type="spellStart"/>
            <w:r>
              <w:rPr>
                <w:i/>
                <w:sz w:val="22"/>
                <w:szCs w:val="22"/>
              </w:rPr>
              <w:t>грн</w:t>
            </w:r>
            <w:proofErr w:type="spellEnd"/>
          </w:p>
          <w:p w:rsidR="00DF1F04" w:rsidRDefault="00F04B5D">
            <w:pPr>
              <w:tabs>
                <w:tab w:val="left" w:pos="0"/>
                <w:tab w:val="left" w:pos="543"/>
              </w:tabs>
              <w:jc w:val="left"/>
              <w:rPr>
                <w:b/>
                <w:sz w:val="22"/>
                <w:szCs w:val="22"/>
              </w:rPr>
            </w:pPr>
            <w:r>
              <w:rPr>
                <w:b/>
                <w:sz w:val="22"/>
                <w:szCs w:val="22"/>
              </w:rPr>
              <w:t>Продукту</w:t>
            </w:r>
          </w:p>
          <w:p w:rsidR="00DF1F04" w:rsidRDefault="00F04B5D">
            <w:pPr>
              <w:tabs>
                <w:tab w:val="left" w:pos="0"/>
                <w:tab w:val="left" w:pos="543"/>
              </w:tabs>
              <w:jc w:val="left"/>
              <w:rPr>
                <w:i/>
                <w:sz w:val="22"/>
                <w:szCs w:val="22"/>
              </w:rPr>
            </w:pPr>
            <w:r>
              <w:rPr>
                <w:i/>
                <w:sz w:val="22"/>
                <w:szCs w:val="22"/>
              </w:rPr>
              <w:t>Кількість офіційних делегацій Львівської області у проведенні заходів; од.</w:t>
            </w:r>
          </w:p>
          <w:p w:rsidR="00DF1F04" w:rsidRDefault="00F04B5D">
            <w:pPr>
              <w:tabs>
                <w:tab w:val="left" w:pos="0"/>
                <w:tab w:val="left" w:pos="543"/>
              </w:tabs>
              <w:jc w:val="left"/>
              <w:rPr>
                <w:b/>
                <w:sz w:val="22"/>
                <w:szCs w:val="22"/>
              </w:rPr>
            </w:pPr>
            <w:r>
              <w:rPr>
                <w:b/>
                <w:sz w:val="22"/>
                <w:szCs w:val="22"/>
              </w:rPr>
              <w:t>Ефективності</w:t>
            </w:r>
          </w:p>
          <w:p w:rsidR="00DF1F04" w:rsidRDefault="00F04B5D">
            <w:pPr>
              <w:tabs>
                <w:tab w:val="left" w:pos="0"/>
                <w:tab w:val="left" w:pos="543"/>
              </w:tabs>
              <w:jc w:val="left"/>
              <w:rPr>
                <w:i/>
                <w:sz w:val="22"/>
                <w:szCs w:val="22"/>
              </w:rPr>
            </w:pPr>
            <w:r>
              <w:rPr>
                <w:i/>
                <w:sz w:val="22"/>
                <w:szCs w:val="22"/>
              </w:rPr>
              <w:t xml:space="preserve">Середні витрати для офіційних делегацій Львівської області у проведенні заходів; тис. </w:t>
            </w:r>
            <w:proofErr w:type="spellStart"/>
            <w:r>
              <w:rPr>
                <w:i/>
                <w:sz w:val="22"/>
                <w:szCs w:val="22"/>
              </w:rPr>
              <w:t>грн</w:t>
            </w:r>
            <w:proofErr w:type="spellEnd"/>
            <w:r>
              <w:rPr>
                <w:i/>
                <w:sz w:val="22"/>
                <w:szCs w:val="22"/>
              </w:rPr>
              <w:t>/од.</w:t>
            </w:r>
          </w:p>
          <w:p w:rsidR="00DF1F04" w:rsidRDefault="00F04B5D">
            <w:pPr>
              <w:tabs>
                <w:tab w:val="left" w:pos="0"/>
                <w:tab w:val="left" w:pos="543"/>
              </w:tabs>
              <w:jc w:val="left"/>
              <w:rPr>
                <w:b/>
                <w:sz w:val="22"/>
                <w:szCs w:val="22"/>
              </w:rPr>
            </w:pPr>
            <w:r>
              <w:rPr>
                <w:b/>
                <w:sz w:val="22"/>
                <w:szCs w:val="22"/>
              </w:rPr>
              <w:t>Якості</w:t>
            </w:r>
          </w:p>
          <w:p w:rsidR="00DF1F04" w:rsidRDefault="00F04B5D">
            <w:pPr>
              <w:jc w:val="left"/>
            </w:pPr>
            <w:r>
              <w:rPr>
                <w:i/>
                <w:sz w:val="22"/>
                <w:szCs w:val="22"/>
              </w:rPr>
              <w:t>Підвищення рівня прийому офіційних делегацій Львівської області у проведенні заходів; %</w:t>
            </w: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 w:val="left" w:pos="543"/>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b/>
                <w:sz w:val="22"/>
                <w:szCs w:val="22"/>
              </w:rPr>
            </w:pPr>
            <w:r>
              <w:rPr>
                <w:sz w:val="22"/>
                <w:szCs w:val="22"/>
              </w:rPr>
              <w:t>Обласний бюджет</w:t>
            </w:r>
          </w:p>
        </w:tc>
        <w:tc>
          <w:tcPr>
            <w:tcW w:w="1276" w:type="dxa"/>
          </w:tcPr>
          <w:p w:rsidR="00DF1F04" w:rsidRDefault="00F04B5D">
            <w:pPr>
              <w:tabs>
                <w:tab w:val="left" w:pos="0"/>
              </w:tabs>
              <w:jc w:val="center"/>
              <w:rPr>
                <w:b/>
                <w:sz w:val="28"/>
                <w:szCs w:val="28"/>
              </w:rPr>
            </w:pPr>
            <w:r>
              <w:rPr>
                <w:b/>
                <w:sz w:val="28"/>
                <w:szCs w:val="28"/>
              </w:rPr>
              <w:t>25,0</w:t>
            </w:r>
          </w:p>
          <w:p w:rsidR="00DF1F04" w:rsidRDefault="00DF1F04">
            <w:pPr>
              <w:tabs>
                <w:tab w:val="left" w:pos="0"/>
              </w:tabs>
              <w:jc w:val="center"/>
              <w:rPr>
                <w:b/>
                <w:sz w:val="28"/>
                <w:szCs w:val="28"/>
              </w:rPr>
            </w:pP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12611" w:type="dxa"/>
            <w:gridSpan w:val="6"/>
          </w:tcPr>
          <w:p w:rsidR="00DF1F04" w:rsidRDefault="00F04B5D">
            <w:pPr>
              <w:jc w:val="left"/>
            </w:pPr>
            <w:r>
              <w:rPr>
                <w:b/>
              </w:rPr>
              <w:t>Разом по завданню V</w:t>
            </w:r>
          </w:p>
        </w:tc>
        <w:tc>
          <w:tcPr>
            <w:tcW w:w="1276" w:type="dxa"/>
          </w:tcPr>
          <w:p w:rsidR="00DF1F04" w:rsidRDefault="00F04B5D">
            <w:pPr>
              <w:jc w:val="center"/>
            </w:pPr>
            <w:r>
              <w:rPr>
                <w:b/>
                <w:sz w:val="28"/>
                <w:szCs w:val="28"/>
              </w:rPr>
              <w:t>50,0</w:t>
            </w:r>
          </w:p>
        </w:tc>
        <w:tc>
          <w:tcPr>
            <w:tcW w:w="1559" w:type="dxa"/>
          </w:tcPr>
          <w:p w:rsidR="00DF1F04" w:rsidRDefault="00DF1F04">
            <w:pPr>
              <w:jc w:val="center"/>
            </w:pPr>
          </w:p>
        </w:tc>
      </w:tr>
      <w:tr w:rsidR="00DF1F04">
        <w:tc>
          <w:tcPr>
            <w:tcW w:w="704" w:type="dxa"/>
            <w:vMerge w:val="restart"/>
          </w:tcPr>
          <w:p w:rsidR="00DF1F04" w:rsidRDefault="00F04B5D">
            <w:pPr>
              <w:spacing w:line="276" w:lineRule="auto"/>
              <w:jc w:val="center"/>
            </w:pPr>
            <w:r>
              <w:rPr>
                <w:b/>
                <w:sz w:val="22"/>
                <w:szCs w:val="22"/>
              </w:rPr>
              <w:t>VI</w:t>
            </w:r>
          </w:p>
        </w:tc>
        <w:tc>
          <w:tcPr>
            <w:tcW w:w="1985" w:type="dxa"/>
            <w:vMerge w:val="restart"/>
          </w:tcPr>
          <w:p w:rsidR="00DF1F04" w:rsidRDefault="00F04B5D">
            <w:pPr>
              <w:jc w:val="left"/>
            </w:pPr>
            <w:r>
              <w:rPr>
                <w:b/>
                <w:sz w:val="22"/>
                <w:szCs w:val="22"/>
              </w:rPr>
              <w:t>Промоція та формування позитивного міжнародного іміджу Львівщини</w:t>
            </w:r>
          </w:p>
        </w:tc>
        <w:tc>
          <w:tcPr>
            <w:tcW w:w="4110" w:type="dxa"/>
          </w:tcPr>
          <w:p w:rsidR="00DF1F04" w:rsidRDefault="00F04B5D">
            <w:pPr>
              <w:numPr>
                <w:ilvl w:val="0"/>
                <w:numId w:val="3"/>
              </w:numPr>
              <w:ind w:left="252" w:firstLine="6"/>
              <w:jc w:val="left"/>
              <w:rPr>
                <w:b/>
                <w:sz w:val="22"/>
                <w:szCs w:val="22"/>
              </w:rPr>
            </w:pPr>
            <w:r>
              <w:rPr>
                <w:b/>
                <w:sz w:val="22"/>
                <w:szCs w:val="22"/>
              </w:rPr>
              <w:t xml:space="preserve">Забезпечення </w:t>
            </w:r>
            <w:proofErr w:type="spellStart"/>
            <w:r>
              <w:rPr>
                <w:b/>
                <w:sz w:val="22"/>
                <w:szCs w:val="22"/>
              </w:rPr>
              <w:t>промоційно-сувенірної</w:t>
            </w:r>
            <w:proofErr w:type="spellEnd"/>
            <w:r>
              <w:rPr>
                <w:b/>
                <w:sz w:val="22"/>
                <w:szCs w:val="22"/>
              </w:rPr>
              <w:t xml:space="preserve"> продукції для протокольних заходів </w:t>
            </w:r>
          </w:p>
          <w:p w:rsidR="00DF1F04" w:rsidRDefault="00F04B5D">
            <w:pPr>
              <w:tabs>
                <w:tab w:val="left" w:pos="0"/>
              </w:tabs>
              <w:jc w:val="left"/>
              <w:rPr>
                <w:i/>
                <w:sz w:val="22"/>
                <w:szCs w:val="22"/>
              </w:rPr>
            </w:pPr>
            <w:r>
              <w:rPr>
                <w:i/>
                <w:sz w:val="22"/>
                <w:szCs w:val="22"/>
              </w:rPr>
              <w:t xml:space="preserve">1.1. Забезпечення членів іноземних делегацій </w:t>
            </w:r>
            <w:proofErr w:type="spellStart"/>
            <w:r>
              <w:rPr>
                <w:i/>
                <w:sz w:val="22"/>
                <w:szCs w:val="22"/>
              </w:rPr>
              <w:t>промоційно-сувенірною</w:t>
            </w:r>
            <w:proofErr w:type="spellEnd"/>
            <w:r>
              <w:rPr>
                <w:i/>
                <w:sz w:val="22"/>
                <w:szCs w:val="22"/>
              </w:rPr>
              <w:t xml:space="preserve"> продукцією під час проведення двосторонніх офіційних зустрічей та прийомів.</w:t>
            </w:r>
          </w:p>
          <w:p w:rsidR="00DF1F04" w:rsidRDefault="00F04B5D">
            <w:pPr>
              <w:jc w:val="left"/>
            </w:pPr>
            <w:r>
              <w:rPr>
                <w:i/>
                <w:sz w:val="22"/>
                <w:szCs w:val="22"/>
              </w:rPr>
              <w:t xml:space="preserve">1.2.Забезпечення офіційних делегацій Львівської області </w:t>
            </w:r>
            <w:proofErr w:type="spellStart"/>
            <w:r>
              <w:rPr>
                <w:i/>
                <w:sz w:val="22"/>
                <w:szCs w:val="22"/>
              </w:rPr>
              <w:t>промоційно-сувенірною</w:t>
            </w:r>
            <w:proofErr w:type="spellEnd"/>
            <w:r>
              <w:rPr>
                <w:i/>
                <w:sz w:val="22"/>
                <w:szCs w:val="22"/>
              </w:rPr>
              <w:t xml:space="preserve"> продукцією під час поїздок за кордон для участі в заходах, передбачених у розділі 1.</w:t>
            </w:r>
          </w:p>
        </w:tc>
        <w:tc>
          <w:tcPr>
            <w:tcW w:w="2410" w:type="dxa"/>
            <w:vMerge w:val="restart"/>
          </w:tcPr>
          <w:p w:rsidR="00DF1F04" w:rsidRDefault="00F04B5D">
            <w:pPr>
              <w:tabs>
                <w:tab w:val="left" w:pos="0"/>
                <w:tab w:val="left" w:pos="459"/>
              </w:tabs>
              <w:jc w:val="left"/>
              <w:rPr>
                <w:b/>
                <w:sz w:val="22"/>
                <w:szCs w:val="22"/>
              </w:rPr>
            </w:pPr>
            <w:r>
              <w:rPr>
                <w:b/>
                <w:sz w:val="22"/>
                <w:szCs w:val="22"/>
              </w:rPr>
              <w:t>Затрат</w:t>
            </w:r>
          </w:p>
          <w:p w:rsidR="00DF1F04" w:rsidRDefault="00F04B5D">
            <w:pPr>
              <w:tabs>
                <w:tab w:val="left" w:pos="0"/>
                <w:tab w:val="left" w:pos="459"/>
              </w:tabs>
              <w:jc w:val="left"/>
              <w:rPr>
                <w:i/>
                <w:sz w:val="22"/>
                <w:szCs w:val="22"/>
              </w:rPr>
            </w:pPr>
            <w:r>
              <w:rPr>
                <w:i/>
                <w:sz w:val="22"/>
                <w:szCs w:val="22"/>
              </w:rPr>
              <w:t xml:space="preserve">Обсяг фінансового ресурсу для </w:t>
            </w:r>
            <w:proofErr w:type="spellStart"/>
            <w:r>
              <w:rPr>
                <w:i/>
                <w:sz w:val="22"/>
                <w:szCs w:val="22"/>
              </w:rPr>
              <w:t>забезпече-ння</w:t>
            </w:r>
            <w:proofErr w:type="spellEnd"/>
            <w:r>
              <w:rPr>
                <w:i/>
                <w:sz w:val="22"/>
                <w:szCs w:val="22"/>
              </w:rPr>
              <w:t xml:space="preserve"> </w:t>
            </w:r>
            <w:proofErr w:type="spellStart"/>
            <w:r>
              <w:rPr>
                <w:i/>
                <w:sz w:val="22"/>
                <w:szCs w:val="22"/>
              </w:rPr>
              <w:t>промоційно-суве-нірною</w:t>
            </w:r>
            <w:proofErr w:type="spellEnd"/>
            <w:r>
              <w:rPr>
                <w:i/>
                <w:sz w:val="22"/>
                <w:szCs w:val="22"/>
              </w:rPr>
              <w:t xml:space="preserve"> продукцією для протокольних заходів; тис. </w:t>
            </w:r>
            <w:proofErr w:type="spellStart"/>
            <w:r>
              <w:rPr>
                <w:i/>
                <w:sz w:val="22"/>
                <w:szCs w:val="22"/>
              </w:rPr>
              <w:t>грн</w:t>
            </w:r>
            <w:proofErr w:type="spellEnd"/>
          </w:p>
          <w:p w:rsidR="00DF1F04" w:rsidRDefault="00F04B5D">
            <w:pPr>
              <w:tabs>
                <w:tab w:val="left" w:pos="0"/>
                <w:tab w:val="left" w:pos="459"/>
              </w:tabs>
              <w:jc w:val="left"/>
              <w:rPr>
                <w:b/>
                <w:sz w:val="22"/>
                <w:szCs w:val="22"/>
              </w:rPr>
            </w:pPr>
            <w:r>
              <w:rPr>
                <w:b/>
                <w:sz w:val="22"/>
                <w:szCs w:val="22"/>
              </w:rPr>
              <w:t>Продукту</w:t>
            </w:r>
          </w:p>
          <w:p w:rsidR="00DF1F04" w:rsidRDefault="00F04B5D">
            <w:pPr>
              <w:tabs>
                <w:tab w:val="left" w:pos="0"/>
                <w:tab w:val="left" w:pos="459"/>
              </w:tabs>
              <w:jc w:val="left"/>
              <w:rPr>
                <w:i/>
                <w:sz w:val="22"/>
                <w:szCs w:val="22"/>
              </w:rPr>
            </w:pPr>
            <w:r>
              <w:rPr>
                <w:i/>
                <w:sz w:val="22"/>
                <w:szCs w:val="22"/>
              </w:rPr>
              <w:t xml:space="preserve">Кількість </w:t>
            </w:r>
            <w:proofErr w:type="spellStart"/>
            <w:r>
              <w:rPr>
                <w:i/>
                <w:sz w:val="22"/>
                <w:szCs w:val="22"/>
              </w:rPr>
              <w:t>виготов-леної</w:t>
            </w:r>
            <w:proofErr w:type="spellEnd"/>
            <w:r>
              <w:rPr>
                <w:i/>
                <w:sz w:val="22"/>
                <w:szCs w:val="22"/>
              </w:rPr>
              <w:t xml:space="preserve"> </w:t>
            </w:r>
            <w:proofErr w:type="spellStart"/>
            <w:r>
              <w:rPr>
                <w:i/>
                <w:sz w:val="22"/>
                <w:szCs w:val="22"/>
              </w:rPr>
              <w:t>промоційно-суве-нірної</w:t>
            </w:r>
            <w:proofErr w:type="spellEnd"/>
            <w:r>
              <w:rPr>
                <w:i/>
                <w:sz w:val="22"/>
                <w:szCs w:val="22"/>
              </w:rPr>
              <w:t xml:space="preserve"> продукції; од.</w:t>
            </w:r>
          </w:p>
          <w:p w:rsidR="00DF1F04" w:rsidRDefault="00F04B5D">
            <w:pPr>
              <w:tabs>
                <w:tab w:val="left" w:pos="0"/>
                <w:tab w:val="left" w:pos="459"/>
              </w:tabs>
              <w:jc w:val="left"/>
              <w:rPr>
                <w:b/>
                <w:sz w:val="22"/>
                <w:szCs w:val="22"/>
              </w:rPr>
            </w:pPr>
            <w:r>
              <w:rPr>
                <w:b/>
                <w:sz w:val="22"/>
                <w:szCs w:val="22"/>
              </w:rPr>
              <w:t>Ефективності</w:t>
            </w:r>
          </w:p>
          <w:p w:rsidR="00DF1F04" w:rsidRDefault="00F04B5D">
            <w:pPr>
              <w:tabs>
                <w:tab w:val="left" w:pos="0"/>
                <w:tab w:val="left" w:pos="459"/>
              </w:tabs>
              <w:jc w:val="left"/>
              <w:rPr>
                <w:i/>
                <w:sz w:val="22"/>
                <w:szCs w:val="22"/>
              </w:rPr>
            </w:pPr>
            <w:r>
              <w:rPr>
                <w:i/>
                <w:sz w:val="22"/>
                <w:szCs w:val="22"/>
              </w:rPr>
              <w:t xml:space="preserve">Середні витрати на виготовлення </w:t>
            </w:r>
            <w:proofErr w:type="spellStart"/>
            <w:r>
              <w:rPr>
                <w:i/>
                <w:sz w:val="22"/>
                <w:szCs w:val="22"/>
              </w:rPr>
              <w:t>промоційно-сувенірної</w:t>
            </w:r>
            <w:proofErr w:type="spellEnd"/>
            <w:r>
              <w:rPr>
                <w:i/>
                <w:sz w:val="22"/>
                <w:szCs w:val="22"/>
              </w:rPr>
              <w:t xml:space="preserve"> продукції; тис. </w:t>
            </w:r>
            <w:proofErr w:type="spellStart"/>
            <w:r>
              <w:rPr>
                <w:i/>
                <w:sz w:val="22"/>
                <w:szCs w:val="22"/>
              </w:rPr>
              <w:t>грн</w:t>
            </w:r>
            <w:proofErr w:type="spellEnd"/>
            <w:r>
              <w:rPr>
                <w:i/>
                <w:sz w:val="22"/>
                <w:szCs w:val="22"/>
              </w:rPr>
              <w:t>/од.</w:t>
            </w:r>
          </w:p>
          <w:p w:rsidR="00DF1F04" w:rsidRDefault="00F04B5D">
            <w:pPr>
              <w:tabs>
                <w:tab w:val="left" w:pos="0"/>
                <w:tab w:val="left" w:pos="459"/>
              </w:tabs>
              <w:jc w:val="left"/>
              <w:rPr>
                <w:b/>
                <w:sz w:val="22"/>
                <w:szCs w:val="22"/>
              </w:rPr>
            </w:pPr>
            <w:r>
              <w:rPr>
                <w:b/>
                <w:sz w:val="22"/>
                <w:szCs w:val="22"/>
              </w:rPr>
              <w:t>Якості</w:t>
            </w:r>
          </w:p>
          <w:p w:rsidR="00DF1F04" w:rsidRDefault="00F04B5D">
            <w:pPr>
              <w:tabs>
                <w:tab w:val="left" w:pos="0"/>
                <w:tab w:val="left" w:pos="459"/>
              </w:tabs>
              <w:jc w:val="left"/>
              <w:rPr>
                <w:sz w:val="22"/>
                <w:szCs w:val="22"/>
              </w:rPr>
            </w:pPr>
            <w:r>
              <w:rPr>
                <w:i/>
                <w:sz w:val="22"/>
                <w:szCs w:val="22"/>
              </w:rPr>
              <w:lastRenderedPageBreak/>
              <w:t>Підвищення рівня прийому на території Львівщини; %</w:t>
            </w:r>
          </w:p>
        </w:tc>
        <w:tc>
          <w:tcPr>
            <w:tcW w:w="2126" w:type="dxa"/>
          </w:tcPr>
          <w:p w:rsidR="00DF1F04" w:rsidRDefault="00F04B5D">
            <w:pPr>
              <w:jc w:val="left"/>
              <w:rPr>
                <w:sz w:val="22"/>
                <w:szCs w:val="22"/>
              </w:rPr>
            </w:pPr>
            <w:r>
              <w:rPr>
                <w:sz w:val="22"/>
                <w:szCs w:val="22"/>
              </w:rPr>
              <w:lastRenderedPageBreak/>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t>Обласний бюджет</w:t>
            </w:r>
          </w:p>
        </w:tc>
        <w:tc>
          <w:tcPr>
            <w:tcW w:w="1276" w:type="dxa"/>
          </w:tcPr>
          <w:p w:rsidR="00DF1F04" w:rsidRDefault="00F04B5D">
            <w:pPr>
              <w:tabs>
                <w:tab w:val="left" w:pos="0"/>
              </w:tabs>
              <w:jc w:val="center"/>
              <w:rPr>
                <w:b/>
                <w:sz w:val="28"/>
                <w:szCs w:val="28"/>
              </w:rPr>
            </w:pPr>
            <w:r>
              <w:rPr>
                <w:b/>
                <w:sz w:val="28"/>
                <w:szCs w:val="28"/>
              </w:rPr>
              <w:t>100,0</w:t>
            </w:r>
          </w:p>
        </w:tc>
        <w:tc>
          <w:tcPr>
            <w:tcW w:w="1559" w:type="dxa"/>
            <w:vMerge w:val="restart"/>
          </w:tcPr>
          <w:p w:rsidR="00DF1F04" w:rsidRDefault="00F04B5D">
            <w:pPr>
              <w:jc w:val="left"/>
            </w:pPr>
            <w:r>
              <w:rPr>
                <w:sz w:val="22"/>
                <w:szCs w:val="22"/>
              </w:rPr>
              <w:t xml:space="preserve">Поширення позитивного іміджу Львівщини в Україні та за кордоном, як про перспективний та розвинений регіон для інвестування, ведення бізнесу, туризму, відпочинку, розвитку </w:t>
            </w:r>
            <w:r>
              <w:rPr>
                <w:sz w:val="22"/>
                <w:szCs w:val="22"/>
              </w:rPr>
              <w:lastRenderedPageBreak/>
              <w:t>культури та науки</w:t>
            </w:r>
          </w:p>
        </w:tc>
      </w:tr>
      <w:tr w:rsidR="00DF1F04">
        <w:tc>
          <w:tcPr>
            <w:tcW w:w="704" w:type="dxa"/>
            <w:vMerge/>
          </w:tcPr>
          <w:p w:rsidR="00DF1F04" w:rsidRDefault="00DF1F04">
            <w:pPr>
              <w:widowControl w:val="0"/>
              <w:pBdr>
                <w:top w:val="nil"/>
                <w:left w:val="nil"/>
                <w:bottom w:val="nil"/>
                <w:right w:val="nil"/>
                <w:between w:val="nil"/>
              </w:pBdr>
              <w:spacing w:line="276" w:lineRule="auto"/>
              <w:jc w:val="left"/>
            </w:pPr>
          </w:p>
        </w:tc>
        <w:tc>
          <w:tcPr>
            <w:tcW w:w="1985" w:type="dxa"/>
            <w:vMerge/>
          </w:tcPr>
          <w:p w:rsidR="00DF1F04" w:rsidRDefault="00DF1F04">
            <w:pPr>
              <w:widowControl w:val="0"/>
              <w:pBdr>
                <w:top w:val="nil"/>
                <w:left w:val="nil"/>
                <w:bottom w:val="nil"/>
                <w:right w:val="nil"/>
                <w:between w:val="nil"/>
              </w:pBdr>
              <w:spacing w:line="276" w:lineRule="auto"/>
              <w:jc w:val="left"/>
            </w:pPr>
          </w:p>
        </w:tc>
        <w:tc>
          <w:tcPr>
            <w:tcW w:w="4110" w:type="dxa"/>
          </w:tcPr>
          <w:p w:rsidR="00DF1F04" w:rsidRDefault="00F04B5D">
            <w:pPr>
              <w:numPr>
                <w:ilvl w:val="0"/>
                <w:numId w:val="3"/>
              </w:numPr>
              <w:jc w:val="left"/>
              <w:rPr>
                <w:b/>
                <w:sz w:val="22"/>
                <w:szCs w:val="22"/>
              </w:rPr>
            </w:pPr>
            <w:r>
              <w:rPr>
                <w:b/>
                <w:sz w:val="22"/>
                <w:szCs w:val="22"/>
              </w:rPr>
              <w:t>Розробка заходів з промоції Львівської області</w:t>
            </w:r>
          </w:p>
          <w:p w:rsidR="00DF1F04" w:rsidRDefault="00F04B5D">
            <w:pPr>
              <w:jc w:val="left"/>
              <w:rPr>
                <w:i/>
                <w:sz w:val="22"/>
                <w:szCs w:val="22"/>
              </w:rPr>
            </w:pPr>
            <w:r>
              <w:rPr>
                <w:i/>
                <w:sz w:val="22"/>
                <w:szCs w:val="22"/>
              </w:rPr>
              <w:t>2.1. Розробка рекламних кампаній та PR-акцій.</w:t>
            </w:r>
          </w:p>
          <w:p w:rsidR="00DF1F04" w:rsidRDefault="00F04B5D">
            <w:pPr>
              <w:jc w:val="left"/>
              <w:rPr>
                <w:i/>
                <w:sz w:val="22"/>
                <w:szCs w:val="22"/>
              </w:rPr>
            </w:pPr>
            <w:r>
              <w:rPr>
                <w:i/>
                <w:sz w:val="22"/>
                <w:szCs w:val="22"/>
              </w:rPr>
              <w:lastRenderedPageBreak/>
              <w:t xml:space="preserve">2.2. Проведення </w:t>
            </w:r>
            <w:proofErr w:type="spellStart"/>
            <w:r>
              <w:rPr>
                <w:i/>
                <w:sz w:val="22"/>
                <w:szCs w:val="22"/>
              </w:rPr>
              <w:t>промоційних</w:t>
            </w:r>
            <w:proofErr w:type="spellEnd"/>
            <w:r>
              <w:rPr>
                <w:i/>
                <w:sz w:val="22"/>
                <w:szCs w:val="22"/>
              </w:rPr>
              <w:t xml:space="preserve"> турів для преси та іноземних делегацій</w:t>
            </w:r>
          </w:p>
          <w:p w:rsidR="00DF1F04" w:rsidRDefault="00F04B5D">
            <w:pPr>
              <w:jc w:val="left"/>
              <w:rPr>
                <w:i/>
                <w:sz w:val="22"/>
                <w:szCs w:val="22"/>
              </w:rPr>
            </w:pPr>
            <w:r>
              <w:rPr>
                <w:i/>
                <w:sz w:val="22"/>
                <w:szCs w:val="22"/>
              </w:rPr>
              <w:t xml:space="preserve">2.3. Розробка відеоматеріалів </w:t>
            </w:r>
            <w:proofErr w:type="spellStart"/>
            <w:r>
              <w:rPr>
                <w:i/>
                <w:sz w:val="22"/>
                <w:szCs w:val="22"/>
              </w:rPr>
              <w:t>промоційного</w:t>
            </w:r>
            <w:proofErr w:type="spellEnd"/>
            <w:r>
              <w:rPr>
                <w:i/>
                <w:sz w:val="22"/>
                <w:szCs w:val="22"/>
              </w:rPr>
              <w:t xml:space="preserve"> змісту</w:t>
            </w:r>
          </w:p>
        </w:tc>
        <w:tc>
          <w:tcPr>
            <w:tcW w:w="2410" w:type="dxa"/>
            <w:vMerge/>
          </w:tcPr>
          <w:p w:rsidR="00DF1F04" w:rsidRDefault="00DF1F04">
            <w:pPr>
              <w:widowControl w:val="0"/>
              <w:pBdr>
                <w:top w:val="nil"/>
                <w:left w:val="nil"/>
                <w:bottom w:val="nil"/>
                <w:right w:val="nil"/>
                <w:between w:val="nil"/>
              </w:pBdr>
              <w:spacing w:line="276" w:lineRule="auto"/>
              <w:jc w:val="left"/>
              <w:rPr>
                <w:i/>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w:t>
            </w:r>
            <w:r>
              <w:rPr>
                <w:sz w:val="22"/>
                <w:szCs w:val="22"/>
              </w:rPr>
              <w:lastRenderedPageBreak/>
              <w:t>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lastRenderedPageBreak/>
              <w:t>Обласний бюджет</w:t>
            </w:r>
          </w:p>
        </w:tc>
        <w:tc>
          <w:tcPr>
            <w:tcW w:w="1276" w:type="dxa"/>
          </w:tcPr>
          <w:p w:rsidR="00DF1F04" w:rsidRDefault="00F04B5D">
            <w:pPr>
              <w:tabs>
                <w:tab w:val="left" w:pos="0"/>
              </w:tabs>
              <w:jc w:val="center"/>
              <w:rPr>
                <w:b/>
                <w:sz w:val="28"/>
                <w:szCs w:val="28"/>
              </w:rPr>
            </w:pPr>
            <w:r>
              <w:rPr>
                <w:b/>
                <w:sz w:val="28"/>
                <w:szCs w:val="28"/>
              </w:rPr>
              <w:t>200,0</w:t>
            </w:r>
          </w:p>
        </w:tc>
        <w:tc>
          <w:tcPr>
            <w:tcW w:w="1559" w:type="dxa"/>
            <w:vMerge/>
          </w:tcPr>
          <w:p w:rsidR="00DF1F04" w:rsidRDefault="00DF1F04">
            <w:pPr>
              <w:widowControl w:val="0"/>
              <w:pBdr>
                <w:top w:val="nil"/>
                <w:left w:val="nil"/>
                <w:bottom w:val="nil"/>
                <w:right w:val="nil"/>
                <w:between w:val="nil"/>
              </w:pBdr>
              <w:spacing w:line="276" w:lineRule="auto"/>
              <w:jc w:val="left"/>
              <w:rPr>
                <w:b/>
                <w:sz w:val="28"/>
                <w:szCs w:val="28"/>
              </w:rPr>
            </w:pPr>
          </w:p>
        </w:tc>
      </w:tr>
      <w:tr w:rsidR="00DF1F04">
        <w:tc>
          <w:tcPr>
            <w:tcW w:w="12611" w:type="dxa"/>
            <w:gridSpan w:val="6"/>
          </w:tcPr>
          <w:p w:rsidR="00DF1F04" w:rsidRDefault="00F04B5D">
            <w:pPr>
              <w:jc w:val="left"/>
            </w:pPr>
            <w:r>
              <w:rPr>
                <w:b/>
              </w:rPr>
              <w:lastRenderedPageBreak/>
              <w:t>Разом по завданню VІ</w:t>
            </w:r>
          </w:p>
        </w:tc>
        <w:tc>
          <w:tcPr>
            <w:tcW w:w="1276" w:type="dxa"/>
          </w:tcPr>
          <w:p w:rsidR="00DF1F04" w:rsidRDefault="00F04B5D">
            <w:pPr>
              <w:jc w:val="center"/>
            </w:pPr>
            <w:r>
              <w:rPr>
                <w:b/>
                <w:sz w:val="28"/>
                <w:szCs w:val="28"/>
              </w:rPr>
              <w:t>300,0</w:t>
            </w:r>
          </w:p>
        </w:tc>
        <w:tc>
          <w:tcPr>
            <w:tcW w:w="1559" w:type="dxa"/>
          </w:tcPr>
          <w:p w:rsidR="00DF1F04" w:rsidRDefault="00DF1F04">
            <w:pPr>
              <w:jc w:val="center"/>
            </w:pPr>
          </w:p>
        </w:tc>
      </w:tr>
      <w:tr w:rsidR="00DF1F04">
        <w:tc>
          <w:tcPr>
            <w:tcW w:w="704" w:type="dxa"/>
          </w:tcPr>
          <w:p w:rsidR="00DF1F04" w:rsidRDefault="00F04B5D">
            <w:pPr>
              <w:spacing w:line="276" w:lineRule="auto"/>
              <w:jc w:val="center"/>
            </w:pPr>
            <w:r>
              <w:rPr>
                <w:b/>
                <w:sz w:val="22"/>
                <w:szCs w:val="22"/>
              </w:rPr>
              <w:t>VIІ</w:t>
            </w:r>
          </w:p>
        </w:tc>
        <w:tc>
          <w:tcPr>
            <w:tcW w:w="1985" w:type="dxa"/>
          </w:tcPr>
          <w:p w:rsidR="00DF1F04" w:rsidRDefault="00F04B5D">
            <w:pPr>
              <w:jc w:val="left"/>
            </w:pPr>
            <w:r>
              <w:rPr>
                <w:b/>
                <w:sz w:val="22"/>
                <w:szCs w:val="22"/>
              </w:rPr>
              <w:t>Залучення міжнародної технічної допомоги</w:t>
            </w:r>
          </w:p>
        </w:tc>
        <w:tc>
          <w:tcPr>
            <w:tcW w:w="4110" w:type="dxa"/>
          </w:tcPr>
          <w:p w:rsidR="00DF1F04" w:rsidRDefault="00F04B5D">
            <w:pPr>
              <w:jc w:val="left"/>
              <w:rPr>
                <w:b/>
                <w:sz w:val="22"/>
                <w:szCs w:val="22"/>
              </w:rPr>
            </w:pPr>
            <w:r>
              <w:rPr>
                <w:b/>
                <w:sz w:val="22"/>
                <w:szCs w:val="22"/>
              </w:rPr>
              <w:t>1. Проведення навчальних семінарів і</w:t>
            </w:r>
          </w:p>
          <w:p w:rsidR="00DF1F04" w:rsidRDefault="00F04B5D">
            <w:pPr>
              <w:jc w:val="left"/>
              <w:rPr>
                <w:b/>
                <w:sz w:val="22"/>
                <w:szCs w:val="22"/>
              </w:rPr>
            </w:pPr>
            <w:r>
              <w:rPr>
                <w:b/>
                <w:sz w:val="22"/>
                <w:szCs w:val="22"/>
              </w:rPr>
              <w:t>виїзних консультацій для громадських організацій та органів місцевого самоврядування з питань підготовки проєктів у програмах міжнародної</w:t>
            </w:r>
          </w:p>
          <w:p w:rsidR="00DF1F04" w:rsidRDefault="00F04B5D">
            <w:pPr>
              <w:jc w:val="left"/>
              <w:rPr>
                <w:b/>
                <w:sz w:val="22"/>
                <w:szCs w:val="22"/>
              </w:rPr>
            </w:pPr>
            <w:r>
              <w:rPr>
                <w:b/>
                <w:sz w:val="22"/>
                <w:szCs w:val="22"/>
              </w:rPr>
              <w:t>технічної допомоги</w:t>
            </w:r>
          </w:p>
          <w:p w:rsidR="00DF1F04" w:rsidRDefault="00F04B5D">
            <w:pPr>
              <w:jc w:val="left"/>
              <w:rPr>
                <w:sz w:val="22"/>
                <w:szCs w:val="22"/>
              </w:rPr>
            </w:pPr>
            <w:r>
              <w:rPr>
                <w:sz w:val="22"/>
                <w:szCs w:val="22"/>
              </w:rPr>
              <w:t>1.1. Проведення навчальних семінарів з питань написання і реалізації проєктів МТД для місцевих органів влади та громадських організацій Львівщини</w:t>
            </w:r>
          </w:p>
          <w:p w:rsidR="00DF1F04" w:rsidRDefault="00F04B5D">
            <w:pPr>
              <w:jc w:val="left"/>
              <w:rPr>
                <w:sz w:val="22"/>
                <w:szCs w:val="22"/>
              </w:rPr>
            </w:pPr>
            <w:r>
              <w:rPr>
                <w:sz w:val="22"/>
                <w:szCs w:val="22"/>
              </w:rPr>
              <w:t xml:space="preserve">2.2. Розробка інформаційних матеріалів щодо методики підготовки </w:t>
            </w:r>
            <w:proofErr w:type="spellStart"/>
            <w:r>
              <w:rPr>
                <w:sz w:val="22"/>
                <w:szCs w:val="22"/>
              </w:rPr>
              <w:t>проєктних</w:t>
            </w:r>
            <w:proofErr w:type="spellEnd"/>
            <w:r>
              <w:rPr>
                <w:sz w:val="22"/>
                <w:szCs w:val="22"/>
              </w:rPr>
              <w:t xml:space="preserve"> пропозицій, заявок та залучення міжнародної технічної допомоги</w:t>
            </w:r>
          </w:p>
          <w:p w:rsidR="00DF1F04" w:rsidRDefault="00F04B5D">
            <w:pPr>
              <w:jc w:val="left"/>
              <w:rPr>
                <w:sz w:val="22"/>
                <w:szCs w:val="22"/>
              </w:rPr>
            </w:pPr>
            <w:r>
              <w:rPr>
                <w:sz w:val="22"/>
                <w:szCs w:val="22"/>
              </w:rPr>
              <w:t>2.3. Проведення міжнародних</w:t>
            </w:r>
          </w:p>
          <w:p w:rsidR="00DF1F04" w:rsidRDefault="00F04B5D">
            <w:pPr>
              <w:jc w:val="left"/>
              <w:rPr>
                <w:sz w:val="22"/>
                <w:szCs w:val="22"/>
              </w:rPr>
            </w:pPr>
            <w:r>
              <w:rPr>
                <w:sz w:val="22"/>
                <w:szCs w:val="22"/>
              </w:rPr>
              <w:t>конференцій, форумів, інших заходів з</w:t>
            </w:r>
          </w:p>
          <w:p w:rsidR="00DF1F04" w:rsidRDefault="00F04B5D">
            <w:pPr>
              <w:jc w:val="left"/>
              <w:rPr>
                <w:sz w:val="22"/>
                <w:szCs w:val="22"/>
              </w:rPr>
            </w:pPr>
            <w:r>
              <w:rPr>
                <w:sz w:val="22"/>
                <w:szCs w:val="22"/>
              </w:rPr>
              <w:t>питань міжнародної технічної допомоги</w:t>
            </w:r>
          </w:p>
          <w:p w:rsidR="00DF1F04" w:rsidRDefault="00F04B5D">
            <w:pPr>
              <w:jc w:val="left"/>
            </w:pPr>
            <w:r>
              <w:rPr>
                <w:sz w:val="22"/>
                <w:szCs w:val="22"/>
              </w:rPr>
              <w:t>2.4. Забезпечення інформаційної та консультативної підтримки суб’єктів транскордонного співробітництва у розробленні проектів для участі у програмах прикордонного співробітництва Європейського інструменту сусідства на 2021-2027 роки</w:t>
            </w:r>
          </w:p>
        </w:tc>
        <w:tc>
          <w:tcPr>
            <w:tcW w:w="2410" w:type="dxa"/>
          </w:tcPr>
          <w:p w:rsidR="00DF1F04" w:rsidRDefault="00DF1F04">
            <w:pPr>
              <w:tabs>
                <w:tab w:val="left" w:pos="0"/>
                <w:tab w:val="left" w:pos="459"/>
              </w:tabs>
              <w:jc w:val="left"/>
              <w:rPr>
                <w:sz w:val="22"/>
                <w:szCs w:val="22"/>
              </w:rPr>
            </w:pPr>
          </w:p>
        </w:tc>
        <w:tc>
          <w:tcPr>
            <w:tcW w:w="2126" w:type="dxa"/>
          </w:tcPr>
          <w:p w:rsidR="00DF1F04" w:rsidRDefault="00F04B5D">
            <w:pPr>
              <w:jc w:val="left"/>
              <w:rPr>
                <w:sz w:val="22"/>
                <w:szCs w:val="22"/>
              </w:rPr>
            </w:pPr>
            <w:r>
              <w:rPr>
                <w:sz w:val="22"/>
                <w:szCs w:val="22"/>
              </w:rPr>
              <w:t xml:space="preserve">Департамент міжнародної </w:t>
            </w:r>
            <w:proofErr w:type="spellStart"/>
            <w:r>
              <w:rPr>
                <w:sz w:val="22"/>
                <w:szCs w:val="22"/>
              </w:rPr>
              <w:t>тех-нічної</w:t>
            </w:r>
            <w:proofErr w:type="spellEnd"/>
            <w:r>
              <w:rPr>
                <w:sz w:val="22"/>
                <w:szCs w:val="22"/>
              </w:rPr>
              <w:t xml:space="preserve"> допомоги та міжнародного </w:t>
            </w:r>
            <w:proofErr w:type="spellStart"/>
            <w:r>
              <w:rPr>
                <w:sz w:val="22"/>
                <w:szCs w:val="22"/>
              </w:rPr>
              <w:t>спів-робітництва</w:t>
            </w:r>
            <w:proofErr w:type="spellEnd"/>
            <w:r>
              <w:rPr>
                <w:sz w:val="22"/>
                <w:szCs w:val="22"/>
              </w:rPr>
              <w:t xml:space="preserve"> </w:t>
            </w:r>
            <w:proofErr w:type="spellStart"/>
            <w:r>
              <w:rPr>
                <w:sz w:val="22"/>
                <w:szCs w:val="22"/>
              </w:rPr>
              <w:t>обл-держадміністрації</w:t>
            </w:r>
            <w:proofErr w:type="spellEnd"/>
            <w:r>
              <w:rPr>
                <w:sz w:val="22"/>
                <w:szCs w:val="22"/>
              </w:rPr>
              <w:t xml:space="preserve">; </w:t>
            </w:r>
          </w:p>
          <w:p w:rsidR="00DF1F04" w:rsidRDefault="00F04B5D">
            <w:pPr>
              <w:tabs>
                <w:tab w:val="left" w:pos="0"/>
              </w:tabs>
              <w:jc w:val="left"/>
              <w:rPr>
                <w:sz w:val="22"/>
                <w:szCs w:val="22"/>
              </w:rPr>
            </w:pPr>
            <w:r>
              <w:rPr>
                <w:sz w:val="22"/>
                <w:szCs w:val="22"/>
              </w:rPr>
              <w:t>Львівська обласна рада</w:t>
            </w:r>
          </w:p>
        </w:tc>
        <w:tc>
          <w:tcPr>
            <w:tcW w:w="1276" w:type="dxa"/>
          </w:tcPr>
          <w:p w:rsidR="00DF1F04" w:rsidRDefault="00F04B5D">
            <w:pPr>
              <w:tabs>
                <w:tab w:val="left" w:pos="0"/>
              </w:tabs>
              <w:jc w:val="left"/>
              <w:rPr>
                <w:sz w:val="22"/>
                <w:szCs w:val="22"/>
              </w:rPr>
            </w:pPr>
            <w:r>
              <w:rPr>
                <w:sz w:val="22"/>
                <w:szCs w:val="22"/>
              </w:rPr>
              <w:t>Обласний бюджет</w:t>
            </w:r>
          </w:p>
        </w:tc>
        <w:tc>
          <w:tcPr>
            <w:tcW w:w="1276" w:type="dxa"/>
          </w:tcPr>
          <w:p w:rsidR="00DF1F04" w:rsidRDefault="00F04B5D">
            <w:pPr>
              <w:tabs>
                <w:tab w:val="left" w:pos="0"/>
              </w:tabs>
              <w:jc w:val="center"/>
              <w:rPr>
                <w:b/>
                <w:sz w:val="28"/>
                <w:szCs w:val="28"/>
              </w:rPr>
            </w:pPr>
            <w:r>
              <w:rPr>
                <w:b/>
                <w:sz w:val="28"/>
                <w:szCs w:val="28"/>
              </w:rPr>
              <w:t>200,0</w:t>
            </w:r>
          </w:p>
          <w:p w:rsidR="00DF1F04" w:rsidRDefault="00DF1F04">
            <w:pPr>
              <w:tabs>
                <w:tab w:val="left" w:pos="0"/>
              </w:tabs>
              <w:jc w:val="center"/>
              <w:rPr>
                <w:b/>
                <w:sz w:val="28"/>
                <w:szCs w:val="28"/>
              </w:rPr>
            </w:pPr>
          </w:p>
        </w:tc>
        <w:tc>
          <w:tcPr>
            <w:tcW w:w="1559" w:type="dxa"/>
          </w:tcPr>
          <w:p w:rsidR="00DF1F04" w:rsidRDefault="00F04B5D">
            <w:pPr>
              <w:tabs>
                <w:tab w:val="left" w:pos="0"/>
                <w:tab w:val="left" w:pos="339"/>
              </w:tabs>
              <w:jc w:val="left"/>
              <w:rPr>
                <w:sz w:val="22"/>
                <w:szCs w:val="22"/>
              </w:rPr>
            </w:pPr>
            <w:r>
              <w:rPr>
                <w:sz w:val="22"/>
                <w:szCs w:val="22"/>
              </w:rPr>
              <w:t xml:space="preserve">Підвищення якості написання проектних заявок реципієнтами Львівської області </w:t>
            </w:r>
          </w:p>
          <w:p w:rsidR="00DF1F04" w:rsidRDefault="00F04B5D">
            <w:pPr>
              <w:jc w:val="left"/>
              <w:rPr>
                <w:sz w:val="22"/>
                <w:szCs w:val="22"/>
              </w:rPr>
            </w:pPr>
            <w:r>
              <w:rPr>
                <w:sz w:val="22"/>
                <w:szCs w:val="22"/>
              </w:rPr>
              <w:t>та збільшення обсягу  залучення міжнародної технічної допомоги</w:t>
            </w:r>
          </w:p>
        </w:tc>
      </w:tr>
      <w:tr w:rsidR="00DF1F04">
        <w:tc>
          <w:tcPr>
            <w:tcW w:w="704" w:type="dxa"/>
          </w:tcPr>
          <w:p w:rsidR="00DF1F04" w:rsidRDefault="00DF1F04">
            <w:pPr>
              <w:spacing w:line="276" w:lineRule="auto"/>
              <w:jc w:val="center"/>
              <w:rPr>
                <w:b/>
                <w:sz w:val="22"/>
                <w:szCs w:val="22"/>
              </w:rPr>
            </w:pPr>
          </w:p>
        </w:tc>
        <w:tc>
          <w:tcPr>
            <w:tcW w:w="1985" w:type="dxa"/>
          </w:tcPr>
          <w:p w:rsidR="00DF1F04" w:rsidRDefault="00F04B5D">
            <w:pPr>
              <w:spacing w:line="276" w:lineRule="auto"/>
              <w:jc w:val="left"/>
              <w:rPr>
                <w:b/>
                <w:sz w:val="22"/>
                <w:szCs w:val="22"/>
              </w:rPr>
            </w:pPr>
            <w:r>
              <w:rPr>
                <w:b/>
                <w:sz w:val="22"/>
                <w:szCs w:val="22"/>
              </w:rPr>
              <w:t>РАЗОМ</w:t>
            </w:r>
          </w:p>
        </w:tc>
        <w:tc>
          <w:tcPr>
            <w:tcW w:w="4110" w:type="dxa"/>
          </w:tcPr>
          <w:p w:rsidR="00DF1F04" w:rsidRDefault="00DF1F04">
            <w:pPr>
              <w:spacing w:line="276" w:lineRule="auto"/>
              <w:jc w:val="left"/>
              <w:rPr>
                <w:b/>
                <w:sz w:val="22"/>
                <w:szCs w:val="22"/>
              </w:rPr>
            </w:pPr>
          </w:p>
        </w:tc>
        <w:tc>
          <w:tcPr>
            <w:tcW w:w="2410" w:type="dxa"/>
          </w:tcPr>
          <w:p w:rsidR="00DF1F04" w:rsidRDefault="00DF1F04">
            <w:pPr>
              <w:tabs>
                <w:tab w:val="left" w:pos="0"/>
                <w:tab w:val="left" w:pos="459"/>
              </w:tabs>
              <w:spacing w:line="276" w:lineRule="auto"/>
              <w:jc w:val="left"/>
              <w:rPr>
                <w:sz w:val="22"/>
                <w:szCs w:val="22"/>
              </w:rPr>
            </w:pPr>
          </w:p>
        </w:tc>
        <w:tc>
          <w:tcPr>
            <w:tcW w:w="2126" w:type="dxa"/>
          </w:tcPr>
          <w:p w:rsidR="00DF1F04" w:rsidRDefault="00DF1F04">
            <w:pPr>
              <w:spacing w:line="276" w:lineRule="auto"/>
              <w:jc w:val="left"/>
              <w:rPr>
                <w:sz w:val="22"/>
                <w:szCs w:val="22"/>
              </w:rPr>
            </w:pPr>
          </w:p>
        </w:tc>
        <w:tc>
          <w:tcPr>
            <w:tcW w:w="1276" w:type="dxa"/>
          </w:tcPr>
          <w:p w:rsidR="00DF1F04" w:rsidRDefault="00DF1F04">
            <w:pPr>
              <w:tabs>
                <w:tab w:val="left" w:pos="0"/>
              </w:tabs>
              <w:spacing w:line="276" w:lineRule="auto"/>
              <w:jc w:val="left"/>
              <w:rPr>
                <w:sz w:val="22"/>
                <w:szCs w:val="22"/>
              </w:rPr>
            </w:pPr>
          </w:p>
        </w:tc>
        <w:tc>
          <w:tcPr>
            <w:tcW w:w="1276" w:type="dxa"/>
          </w:tcPr>
          <w:p w:rsidR="00DF1F04" w:rsidRDefault="00F04B5D">
            <w:pPr>
              <w:tabs>
                <w:tab w:val="left" w:pos="0"/>
              </w:tabs>
              <w:spacing w:line="276" w:lineRule="auto"/>
              <w:jc w:val="center"/>
              <w:rPr>
                <w:b/>
                <w:sz w:val="28"/>
                <w:szCs w:val="28"/>
              </w:rPr>
            </w:pPr>
            <w:r>
              <w:rPr>
                <w:b/>
                <w:sz w:val="28"/>
                <w:szCs w:val="28"/>
              </w:rPr>
              <w:t>33 900,0</w:t>
            </w:r>
          </w:p>
        </w:tc>
        <w:tc>
          <w:tcPr>
            <w:tcW w:w="1559" w:type="dxa"/>
          </w:tcPr>
          <w:p w:rsidR="00DF1F04" w:rsidRDefault="00DF1F04">
            <w:pPr>
              <w:spacing w:line="276" w:lineRule="auto"/>
              <w:jc w:val="left"/>
            </w:pPr>
          </w:p>
        </w:tc>
      </w:tr>
    </w:tbl>
    <w:p w:rsidR="00DF1F04" w:rsidRDefault="00DF1F04">
      <w:pPr>
        <w:spacing w:line="276" w:lineRule="auto"/>
        <w:jc w:val="center"/>
        <w:rPr>
          <w:sz w:val="24"/>
          <w:szCs w:val="24"/>
        </w:rPr>
      </w:pPr>
    </w:p>
    <w:p w:rsidR="00DF1F04" w:rsidRDefault="00DF1F04">
      <w:pPr>
        <w:spacing w:line="276" w:lineRule="auto"/>
        <w:jc w:val="center"/>
        <w:rPr>
          <w:sz w:val="24"/>
          <w:szCs w:val="24"/>
        </w:rPr>
      </w:pPr>
    </w:p>
    <w:p w:rsidR="00DF1F04" w:rsidRDefault="00F04B5D">
      <w:pPr>
        <w:spacing w:line="276" w:lineRule="auto"/>
        <w:jc w:val="left"/>
        <w:rPr>
          <w:b/>
          <w:color w:val="000000"/>
          <w:sz w:val="28"/>
          <w:szCs w:val="28"/>
        </w:rPr>
      </w:pPr>
      <w:r>
        <w:rPr>
          <w:b/>
          <w:color w:val="000000"/>
          <w:sz w:val="28"/>
          <w:szCs w:val="28"/>
        </w:rPr>
        <w:t xml:space="preserve">Директор департаменту міжнародної технічної </w:t>
      </w:r>
    </w:p>
    <w:p w:rsidR="00DF1F04" w:rsidRDefault="00F04B5D">
      <w:pPr>
        <w:spacing w:line="276" w:lineRule="auto"/>
        <w:jc w:val="left"/>
        <w:rPr>
          <w:b/>
          <w:color w:val="000000"/>
          <w:sz w:val="28"/>
          <w:szCs w:val="28"/>
        </w:rPr>
      </w:pPr>
      <w:r>
        <w:rPr>
          <w:b/>
          <w:color w:val="000000"/>
          <w:sz w:val="28"/>
          <w:szCs w:val="28"/>
        </w:rPr>
        <w:t xml:space="preserve">допомоги та міжнародного співробітництва облдержадміністрації                    </w:t>
      </w:r>
      <w:proofErr w:type="spellStart"/>
      <w:r>
        <w:rPr>
          <w:b/>
          <w:color w:val="000000"/>
          <w:sz w:val="28"/>
          <w:szCs w:val="28"/>
        </w:rPr>
        <w:t>Шепеляк</w:t>
      </w:r>
      <w:proofErr w:type="spellEnd"/>
      <w:r>
        <w:rPr>
          <w:b/>
          <w:color w:val="000000"/>
          <w:sz w:val="28"/>
          <w:szCs w:val="28"/>
        </w:rPr>
        <w:t xml:space="preserve"> Р.М.</w:t>
      </w: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7962900</wp:posOffset>
              </wp:positionH>
              <wp:positionV relativeFrom="paragraph">
                <wp:posOffset>152400</wp:posOffset>
              </wp:positionV>
              <wp:extent cx="1019175" cy="12700"/>
              <wp:effectExtent l="0" t="0" r="0" b="0"/>
              <wp:wrapNone/>
              <wp:docPr id="3" name="Пряма зі стрілкою 3"/>
              <wp:cNvGraphicFramePr/>
              <a:graphic xmlns:a="http://schemas.openxmlformats.org/drawingml/2006/main">
                <a:graphicData uri="http://schemas.microsoft.com/office/word/2010/wordprocessingShape">
                  <wps:wsp>
                    <wps:cNvCnPr/>
                    <wps:spPr>
                      <a:xfrm>
                        <a:off x="4836413" y="3780000"/>
                        <a:ext cx="10191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ve:Fallback>
          <w:r>
            <w:rPr>
              <w:noProof/>
              <w:lang w:eastAsia="uk-UA"/>
            </w:rPr>
            <w:drawing>
              <wp:anchor distT="0" distB="0" distL="114300" distR="114300" simplePos="0" relativeHeight="251659264" behindDoc="0" locked="0" layoutInCell="1" allowOverlap="1">
                <wp:simplePos x="0" y="0"/>
                <wp:positionH relativeFrom="column">
                  <wp:posOffset>7962900</wp:posOffset>
                </wp:positionH>
                <wp:positionV relativeFrom="paragraph">
                  <wp:posOffset>152400</wp:posOffset>
                </wp:positionV>
                <wp:extent cx="1019175" cy="127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19175" cy="12700"/>
                        </a:xfrm>
                        <a:prstGeom prst="rect">
                          <a:avLst/>
                        </a:prstGeom>
                        <a:ln/>
                      </pic:spPr>
                    </pic:pic>
                  </a:graphicData>
                </a:graphic>
              </wp:anchor>
            </w:drawing>
          </w:r>
        </ve:Fallback>
      </ve:AlternateContent>
    </w:p>
    <w:p w:rsidR="00DF1F04" w:rsidRDefault="00DF1F04">
      <w:pPr>
        <w:pBdr>
          <w:top w:val="nil"/>
          <w:left w:val="nil"/>
          <w:bottom w:val="nil"/>
          <w:right w:val="nil"/>
          <w:between w:val="nil"/>
        </w:pBdr>
        <w:tabs>
          <w:tab w:val="center" w:pos="4819"/>
          <w:tab w:val="right" w:pos="9639"/>
        </w:tabs>
        <w:ind w:firstLine="708"/>
        <w:rPr>
          <w:rFonts w:eastAsia="Times New Roman"/>
          <w:color w:val="000000"/>
        </w:rPr>
      </w:pPr>
    </w:p>
    <w:p w:rsidR="00DF1F04" w:rsidRDefault="00DF1F04">
      <w:pPr>
        <w:ind w:left="13041"/>
        <w:jc w:val="left"/>
        <w:rPr>
          <w:b/>
          <w:sz w:val="28"/>
          <w:szCs w:val="28"/>
        </w:rPr>
      </w:pPr>
    </w:p>
    <w:p w:rsidR="00DF1F04" w:rsidRDefault="00DF1F04">
      <w:pPr>
        <w:ind w:left="13041"/>
        <w:jc w:val="left"/>
        <w:rPr>
          <w:b/>
          <w:sz w:val="28"/>
          <w:szCs w:val="28"/>
        </w:rPr>
      </w:pPr>
    </w:p>
    <w:p w:rsidR="00DF1F04" w:rsidRDefault="00DF1F04">
      <w:pPr>
        <w:ind w:left="13041"/>
        <w:jc w:val="left"/>
        <w:rPr>
          <w:b/>
          <w:sz w:val="28"/>
          <w:szCs w:val="28"/>
        </w:rPr>
      </w:pPr>
    </w:p>
    <w:p w:rsidR="00DF1F04" w:rsidRDefault="00DF1F04">
      <w:pPr>
        <w:jc w:val="left"/>
        <w:rPr>
          <w:b/>
          <w:sz w:val="28"/>
          <w:szCs w:val="28"/>
        </w:rPr>
      </w:pPr>
    </w:p>
    <w:p w:rsidR="00DF1F04" w:rsidRDefault="00DF1F04">
      <w:pPr>
        <w:jc w:val="left"/>
        <w:rPr>
          <w:b/>
          <w:sz w:val="28"/>
          <w:szCs w:val="28"/>
        </w:rPr>
        <w:sectPr w:rsidR="00DF1F04">
          <w:pgSz w:w="11906" w:h="16838"/>
          <w:pgMar w:top="719" w:right="851" w:bottom="719" w:left="851" w:header="709" w:footer="709" w:gutter="0"/>
          <w:cols w:space="720"/>
          <w:titlePg/>
        </w:sectPr>
      </w:pPr>
    </w:p>
    <w:p w:rsidR="00DF1F04" w:rsidRDefault="00F04B5D">
      <w:pPr>
        <w:jc w:val="right"/>
      </w:pPr>
      <w:r>
        <w:lastRenderedPageBreak/>
        <w:t>Додаток 4</w:t>
      </w:r>
    </w:p>
    <w:p w:rsidR="00DF1F04" w:rsidRDefault="00F04B5D">
      <w:pPr>
        <w:jc w:val="right"/>
      </w:pPr>
      <w:r>
        <w:t xml:space="preserve"> до Програми</w:t>
      </w:r>
      <w:r>
        <w:rPr>
          <w:sz w:val="24"/>
          <w:szCs w:val="24"/>
        </w:rPr>
        <w:t xml:space="preserve">                        </w:t>
      </w:r>
    </w:p>
    <w:p w:rsidR="00DF1F04" w:rsidRDefault="00DF1F04">
      <w:pPr>
        <w:jc w:val="center"/>
        <w:rPr>
          <w:b/>
          <w:sz w:val="28"/>
          <w:szCs w:val="28"/>
        </w:rPr>
      </w:pPr>
    </w:p>
    <w:p w:rsidR="00DF1F04" w:rsidRDefault="00F04B5D">
      <w:pPr>
        <w:jc w:val="center"/>
        <w:rPr>
          <w:rFonts w:ascii="Times" w:eastAsia="Times" w:hAnsi="Times" w:cs="Times"/>
          <w:b/>
          <w:sz w:val="28"/>
          <w:szCs w:val="28"/>
        </w:rPr>
      </w:pPr>
      <w:r>
        <w:rPr>
          <w:rFonts w:ascii="Times" w:eastAsia="Times" w:hAnsi="Times" w:cs="Times"/>
          <w:b/>
          <w:sz w:val="28"/>
          <w:szCs w:val="28"/>
        </w:rPr>
        <w:t>ПОРЯДОК</w:t>
      </w:r>
    </w:p>
    <w:p w:rsidR="00DF1F04" w:rsidRDefault="00F04B5D">
      <w:pPr>
        <w:jc w:val="center"/>
        <w:rPr>
          <w:rFonts w:ascii="Times" w:eastAsia="Times" w:hAnsi="Times" w:cs="Times"/>
          <w:b/>
          <w:sz w:val="28"/>
          <w:szCs w:val="28"/>
        </w:rPr>
      </w:pPr>
      <w:r>
        <w:rPr>
          <w:rFonts w:ascii="Times" w:eastAsia="Times" w:hAnsi="Times" w:cs="Times"/>
          <w:b/>
          <w:sz w:val="28"/>
          <w:szCs w:val="28"/>
        </w:rPr>
        <w:t>співфінансування проектів міжнародної технічної допомоги</w:t>
      </w:r>
    </w:p>
    <w:p w:rsidR="00DF1F04" w:rsidRDefault="00F04B5D">
      <w:pPr>
        <w:jc w:val="center"/>
        <w:rPr>
          <w:rFonts w:ascii="Times" w:eastAsia="Times" w:hAnsi="Times" w:cs="Times"/>
          <w:b/>
          <w:sz w:val="28"/>
          <w:szCs w:val="28"/>
        </w:rPr>
      </w:pPr>
      <w:r>
        <w:rPr>
          <w:rFonts w:ascii="Times" w:eastAsia="Times" w:hAnsi="Times" w:cs="Times"/>
          <w:b/>
          <w:sz w:val="28"/>
          <w:szCs w:val="28"/>
        </w:rPr>
        <w:t>з обласного бюджету</w:t>
      </w:r>
    </w:p>
    <w:p w:rsidR="00DF1F04" w:rsidRDefault="00DF1F04">
      <w:pPr>
        <w:jc w:val="center"/>
        <w:rPr>
          <w:b/>
          <w:sz w:val="28"/>
          <w:szCs w:val="28"/>
        </w:rPr>
      </w:pPr>
    </w:p>
    <w:p w:rsidR="00DF1F04" w:rsidRDefault="00F04B5D">
      <w:pPr>
        <w:jc w:val="center"/>
        <w:rPr>
          <w:rFonts w:ascii="Times" w:eastAsia="Times" w:hAnsi="Times" w:cs="Times"/>
          <w:b/>
          <w:sz w:val="28"/>
          <w:szCs w:val="28"/>
        </w:rPr>
      </w:pPr>
      <w:r>
        <w:rPr>
          <w:b/>
          <w:sz w:val="28"/>
          <w:szCs w:val="28"/>
        </w:rPr>
        <w:t xml:space="preserve">1. </w:t>
      </w:r>
      <w:r>
        <w:rPr>
          <w:rFonts w:ascii="Times" w:eastAsia="Times" w:hAnsi="Times" w:cs="Times"/>
          <w:b/>
          <w:sz w:val="28"/>
          <w:szCs w:val="28"/>
        </w:rPr>
        <w:t>Загальні положення</w:t>
      </w:r>
    </w:p>
    <w:p w:rsidR="00DF1F04" w:rsidRDefault="00F04B5D">
      <w:pPr>
        <w:ind w:firstLine="567"/>
        <w:rPr>
          <w:rFonts w:ascii="Times" w:eastAsia="Times" w:hAnsi="Times" w:cs="Times"/>
          <w:sz w:val="28"/>
          <w:szCs w:val="28"/>
        </w:rPr>
      </w:pPr>
      <w:r>
        <w:rPr>
          <w:sz w:val="28"/>
          <w:szCs w:val="28"/>
        </w:rPr>
        <w:t xml:space="preserve">1.1. </w:t>
      </w:r>
      <w:r>
        <w:rPr>
          <w:rFonts w:ascii="Times" w:eastAsia="Times" w:hAnsi="Times" w:cs="Times"/>
          <w:sz w:val="28"/>
          <w:szCs w:val="28"/>
        </w:rPr>
        <w:t>Порядок співфінансування проектів міжнародної технічної допомоги (далі – МТД) з обласного бюджету (далі – Порядок) визначає процедури й механізми реалізації та фінансування з обласного бюджету проектів МТД.</w:t>
      </w:r>
    </w:p>
    <w:p w:rsidR="00DF1F04" w:rsidRDefault="00F04B5D">
      <w:pPr>
        <w:ind w:firstLine="567"/>
        <w:rPr>
          <w:rFonts w:ascii="Times" w:eastAsia="Times" w:hAnsi="Times" w:cs="Times"/>
          <w:sz w:val="28"/>
          <w:szCs w:val="28"/>
        </w:rPr>
      </w:pPr>
      <w:r>
        <w:rPr>
          <w:sz w:val="28"/>
          <w:szCs w:val="28"/>
        </w:rPr>
        <w:t xml:space="preserve">1.2. </w:t>
      </w:r>
      <w:r>
        <w:rPr>
          <w:rFonts w:ascii="Times" w:eastAsia="Times" w:hAnsi="Times" w:cs="Times"/>
          <w:b/>
          <w:i/>
          <w:sz w:val="28"/>
          <w:szCs w:val="28"/>
        </w:rPr>
        <w:t>Мета Порядку</w:t>
      </w:r>
      <w:r>
        <w:rPr>
          <w:rFonts w:ascii="Times" w:eastAsia="Times" w:hAnsi="Times" w:cs="Times"/>
          <w:sz w:val="28"/>
          <w:szCs w:val="28"/>
        </w:rPr>
        <w:t xml:space="preserve"> – сприяння регіональному і місцевому розвитку та транскордонному співробітництву Львівської області, співфінансування проектів МТД з обласного бюджету.</w:t>
      </w:r>
    </w:p>
    <w:p w:rsidR="00DF1F04" w:rsidRDefault="00F04B5D">
      <w:pPr>
        <w:ind w:firstLine="567"/>
        <w:rPr>
          <w:rFonts w:ascii="Times" w:eastAsia="Times" w:hAnsi="Times" w:cs="Times"/>
          <w:b/>
          <w:i/>
          <w:sz w:val="28"/>
          <w:szCs w:val="28"/>
        </w:rPr>
      </w:pPr>
      <w:r>
        <w:rPr>
          <w:sz w:val="28"/>
          <w:szCs w:val="28"/>
        </w:rPr>
        <w:t>1.3.</w:t>
      </w:r>
      <w:r>
        <w:rPr>
          <w:b/>
          <w:i/>
          <w:sz w:val="28"/>
          <w:szCs w:val="28"/>
        </w:rPr>
        <w:t xml:space="preserve"> </w:t>
      </w:r>
      <w:r>
        <w:rPr>
          <w:rFonts w:ascii="Times" w:eastAsia="Times" w:hAnsi="Times" w:cs="Times"/>
          <w:b/>
          <w:i/>
          <w:sz w:val="28"/>
          <w:szCs w:val="28"/>
        </w:rPr>
        <w:t>Завдання Порядку:</w:t>
      </w:r>
    </w:p>
    <w:p w:rsidR="00DF1F04" w:rsidRDefault="00F04B5D">
      <w:pPr>
        <w:numPr>
          <w:ilvl w:val="0"/>
          <w:numId w:val="8"/>
        </w:numPr>
        <w:pBdr>
          <w:top w:val="nil"/>
          <w:left w:val="nil"/>
          <w:bottom w:val="nil"/>
          <w:right w:val="nil"/>
          <w:between w:val="nil"/>
        </w:pBdr>
        <w:tabs>
          <w:tab w:val="left" w:pos="0"/>
          <w:tab w:val="left" w:pos="851"/>
          <w:tab w:val="left" w:pos="993"/>
        </w:tabs>
        <w:ind w:left="0" w:firstLine="567"/>
        <w:rPr>
          <w:rFonts w:ascii="Times" w:eastAsia="Times" w:hAnsi="Times" w:cs="Times"/>
          <w:b/>
          <w:i/>
          <w:color w:val="000000"/>
          <w:sz w:val="28"/>
          <w:szCs w:val="28"/>
        </w:rPr>
      </w:pPr>
      <w:r>
        <w:rPr>
          <w:rFonts w:ascii="Times" w:eastAsia="Times" w:hAnsi="Times" w:cs="Times"/>
          <w:color w:val="000000"/>
          <w:sz w:val="28"/>
          <w:szCs w:val="28"/>
        </w:rPr>
        <w:t>забезпечення рівного доступу до коштів обласного бюджету та прозорого механізму співфінансування проектів МТД;</w:t>
      </w:r>
    </w:p>
    <w:p w:rsidR="00DF1F04" w:rsidRDefault="00F04B5D">
      <w:pPr>
        <w:numPr>
          <w:ilvl w:val="0"/>
          <w:numId w:val="8"/>
        </w:numPr>
        <w:pBdr>
          <w:top w:val="nil"/>
          <w:left w:val="nil"/>
          <w:bottom w:val="nil"/>
          <w:right w:val="nil"/>
          <w:between w:val="nil"/>
        </w:pBdr>
        <w:tabs>
          <w:tab w:val="left" w:pos="0"/>
          <w:tab w:val="left" w:pos="851"/>
          <w:tab w:val="left" w:pos="993"/>
        </w:tabs>
        <w:ind w:left="0" w:firstLine="567"/>
        <w:rPr>
          <w:rFonts w:ascii="Times" w:eastAsia="Times" w:hAnsi="Times" w:cs="Times"/>
          <w:color w:val="000000"/>
          <w:sz w:val="28"/>
          <w:szCs w:val="28"/>
        </w:rPr>
      </w:pPr>
      <w:r>
        <w:rPr>
          <w:rFonts w:ascii="Times" w:eastAsia="Times" w:hAnsi="Times" w:cs="Times"/>
          <w:color w:val="000000"/>
          <w:sz w:val="28"/>
          <w:szCs w:val="28"/>
        </w:rPr>
        <w:t>регулювання механізмів та процедур вибору, погодження та фінансування з обласного бюджету проектів МТД;</w:t>
      </w:r>
    </w:p>
    <w:p w:rsidR="00DF1F04" w:rsidRDefault="00F04B5D">
      <w:pPr>
        <w:numPr>
          <w:ilvl w:val="0"/>
          <w:numId w:val="8"/>
        </w:numPr>
        <w:pBdr>
          <w:top w:val="nil"/>
          <w:left w:val="nil"/>
          <w:bottom w:val="nil"/>
          <w:right w:val="nil"/>
          <w:between w:val="nil"/>
        </w:pBdr>
        <w:tabs>
          <w:tab w:val="left" w:pos="0"/>
          <w:tab w:val="left" w:pos="851"/>
          <w:tab w:val="left" w:pos="993"/>
        </w:tabs>
        <w:ind w:left="0" w:firstLine="567"/>
        <w:rPr>
          <w:rFonts w:ascii="Times" w:eastAsia="Times" w:hAnsi="Times" w:cs="Times"/>
          <w:color w:val="000000"/>
          <w:sz w:val="28"/>
          <w:szCs w:val="28"/>
        </w:rPr>
      </w:pPr>
      <w:r>
        <w:rPr>
          <w:rFonts w:ascii="Times" w:eastAsia="Times" w:hAnsi="Times" w:cs="Times"/>
          <w:color w:val="000000"/>
          <w:sz w:val="28"/>
          <w:szCs w:val="28"/>
        </w:rPr>
        <w:t>формування системи підтримки реалізації проектів та програм регіонального й місцевого розвитку і транскордонного співробітництва.</w:t>
      </w:r>
    </w:p>
    <w:p w:rsidR="00DF1F04" w:rsidRDefault="00F04B5D">
      <w:pPr>
        <w:ind w:firstLine="567"/>
        <w:rPr>
          <w:rFonts w:ascii="Times" w:eastAsia="Times" w:hAnsi="Times" w:cs="Times"/>
          <w:sz w:val="28"/>
          <w:szCs w:val="28"/>
        </w:rPr>
      </w:pPr>
      <w:r>
        <w:rPr>
          <w:sz w:val="28"/>
          <w:szCs w:val="28"/>
        </w:rPr>
        <w:t xml:space="preserve">1.4. </w:t>
      </w:r>
      <w:r>
        <w:rPr>
          <w:rFonts w:ascii="Times" w:eastAsia="Times" w:hAnsi="Times" w:cs="Times"/>
          <w:sz w:val="28"/>
          <w:szCs w:val="28"/>
        </w:rPr>
        <w:t>Порядок складається з п’яти розділів, які визначають терміни, що вживаються в документі; формулюють мету і завдання; окреслюють прийнятність реципієнтів; процедури подачі та розгляду запитів; механізми співфінансування з обласного бюджету; процедури моніторингу та звітності. Порядок містить додатки, які є невід’ємною складовою цього документа.</w:t>
      </w:r>
    </w:p>
    <w:p w:rsidR="00DF1F04" w:rsidRDefault="00F04B5D">
      <w:pPr>
        <w:ind w:firstLine="567"/>
        <w:rPr>
          <w:rFonts w:ascii="Times" w:eastAsia="Times" w:hAnsi="Times" w:cs="Times"/>
          <w:sz w:val="28"/>
          <w:szCs w:val="28"/>
        </w:rPr>
      </w:pPr>
      <w:r>
        <w:rPr>
          <w:sz w:val="28"/>
          <w:szCs w:val="28"/>
        </w:rPr>
        <w:t xml:space="preserve">1.5. </w:t>
      </w:r>
      <w:r>
        <w:rPr>
          <w:rFonts w:ascii="Times" w:eastAsia="Times" w:hAnsi="Times" w:cs="Times"/>
          <w:sz w:val="28"/>
          <w:szCs w:val="28"/>
        </w:rPr>
        <w:t>Порядок не розповсюджується на проекти МТД, співфінансування яких регламентовано іншими угодами чи договорами Львівської обласної ради та / або Львівської обласної державної адміністрації.</w:t>
      </w:r>
    </w:p>
    <w:p w:rsidR="00DF1F04" w:rsidRDefault="00F04B5D">
      <w:pPr>
        <w:ind w:firstLine="567"/>
        <w:rPr>
          <w:rFonts w:ascii="Times" w:eastAsia="Times" w:hAnsi="Times" w:cs="Times"/>
          <w:sz w:val="28"/>
          <w:szCs w:val="28"/>
        </w:rPr>
      </w:pPr>
      <w:r>
        <w:rPr>
          <w:sz w:val="28"/>
          <w:szCs w:val="28"/>
        </w:rPr>
        <w:t xml:space="preserve">1.6. </w:t>
      </w:r>
      <w:r>
        <w:rPr>
          <w:rFonts w:ascii="Times" w:eastAsia="Times" w:hAnsi="Times" w:cs="Times"/>
          <w:sz w:val="28"/>
          <w:szCs w:val="28"/>
        </w:rPr>
        <w:t xml:space="preserve">Для цілей цього Порядку терміни вживаються в такому значенні: </w:t>
      </w:r>
    </w:p>
    <w:p w:rsidR="00DF1F04" w:rsidRDefault="00F04B5D">
      <w:pPr>
        <w:ind w:firstLine="567"/>
        <w:rPr>
          <w:rFonts w:ascii="Times" w:eastAsia="Times" w:hAnsi="Times" w:cs="Times"/>
          <w:color w:val="000000"/>
          <w:sz w:val="28"/>
          <w:szCs w:val="28"/>
        </w:rPr>
      </w:pPr>
      <w:r>
        <w:rPr>
          <w:rFonts w:ascii="Times" w:eastAsia="Times" w:hAnsi="Times" w:cs="Times"/>
          <w:i/>
          <w:sz w:val="28"/>
          <w:szCs w:val="28"/>
        </w:rPr>
        <w:t>виконавець проекту</w:t>
      </w:r>
      <w:r>
        <w:rPr>
          <w:rFonts w:ascii="Times" w:eastAsia="Times" w:hAnsi="Times" w:cs="Times"/>
          <w:sz w:val="28"/>
          <w:szCs w:val="28"/>
        </w:rPr>
        <w:t xml:space="preserve"> (далі – виконавець) – </w:t>
      </w:r>
      <w:r>
        <w:rPr>
          <w:rFonts w:ascii="Times" w:eastAsia="Times" w:hAnsi="Times" w:cs="Times"/>
          <w:color w:val="000000"/>
          <w:sz w:val="28"/>
          <w:szCs w:val="28"/>
        </w:rPr>
        <w:t>будь-яка особа (резидент або нерезидент), що має письмову угоду з донором або уповноваженою донором особою та забезпечує реалізацію проекту (програми);</w:t>
      </w:r>
    </w:p>
    <w:p w:rsidR="00DF1F04" w:rsidRDefault="00F04B5D">
      <w:pPr>
        <w:ind w:firstLine="567"/>
        <w:rPr>
          <w:rFonts w:ascii="Times" w:eastAsia="Times" w:hAnsi="Times" w:cs="Times"/>
          <w:sz w:val="28"/>
          <w:szCs w:val="28"/>
        </w:rPr>
      </w:pPr>
      <w:r>
        <w:rPr>
          <w:rFonts w:ascii="Times" w:eastAsia="Times" w:hAnsi="Times" w:cs="Times"/>
          <w:i/>
          <w:sz w:val="28"/>
          <w:szCs w:val="28"/>
        </w:rPr>
        <w:t>грант</w:t>
      </w:r>
      <w:r>
        <w:rPr>
          <w:rFonts w:ascii="Times" w:eastAsia="Times" w:hAnsi="Times" w:cs="Times"/>
          <w:sz w:val="28"/>
          <w:szCs w:val="28"/>
        </w:rPr>
        <w:t xml:space="preserve"> – фінансові ресурси, що, відповідно до міжнародних договорів України, надаються донором реципієнтові на безоплатній та безповоротній основі для реалізації проекту або його частини;</w:t>
      </w:r>
    </w:p>
    <w:p w:rsidR="00DF1F04" w:rsidRDefault="00F04B5D">
      <w:pPr>
        <w:ind w:firstLine="567"/>
        <w:rPr>
          <w:rFonts w:ascii="Times" w:eastAsia="Times" w:hAnsi="Times" w:cs="Times"/>
          <w:color w:val="000000"/>
          <w:sz w:val="28"/>
          <w:szCs w:val="28"/>
          <w:highlight w:val="white"/>
        </w:rPr>
      </w:pPr>
      <w:r>
        <w:rPr>
          <w:rFonts w:ascii="Times" w:eastAsia="Times" w:hAnsi="Times" w:cs="Times"/>
          <w:i/>
          <w:sz w:val="28"/>
          <w:szCs w:val="28"/>
          <w:highlight w:val="white"/>
        </w:rPr>
        <w:t>грантова угода</w:t>
      </w:r>
      <w:r>
        <w:rPr>
          <w:rFonts w:ascii="Times" w:eastAsia="Times" w:hAnsi="Times" w:cs="Times"/>
          <w:sz w:val="28"/>
          <w:szCs w:val="28"/>
          <w:highlight w:val="white"/>
        </w:rPr>
        <w:t xml:space="preserve"> – угода між донором або виконавцем та реципієнтом про передачу фінансових ресурсів (грантів) у національній чи іноземній валюті в рамках проекту;</w:t>
      </w:r>
      <w:r>
        <w:rPr>
          <w:rFonts w:ascii="Times" w:eastAsia="Times" w:hAnsi="Times" w:cs="Times"/>
          <w:color w:val="000000"/>
          <w:sz w:val="28"/>
          <w:szCs w:val="28"/>
          <w:highlight w:val="white"/>
        </w:rPr>
        <w:t xml:space="preserve"> </w:t>
      </w:r>
    </w:p>
    <w:p w:rsidR="00DF1F04" w:rsidRDefault="00F04B5D">
      <w:pPr>
        <w:ind w:firstLine="567"/>
        <w:rPr>
          <w:rFonts w:ascii="Times" w:eastAsia="Times" w:hAnsi="Times" w:cs="Times"/>
          <w:color w:val="000000"/>
          <w:sz w:val="28"/>
          <w:szCs w:val="28"/>
          <w:highlight w:val="white"/>
        </w:rPr>
      </w:pPr>
      <w:r>
        <w:rPr>
          <w:rFonts w:ascii="Times" w:eastAsia="Times" w:hAnsi="Times" w:cs="Times"/>
          <w:i/>
          <w:sz w:val="28"/>
          <w:szCs w:val="28"/>
          <w:highlight w:val="white"/>
        </w:rPr>
        <w:t xml:space="preserve">донор – </w:t>
      </w:r>
      <w:r>
        <w:rPr>
          <w:rFonts w:ascii="Times" w:eastAsia="Times" w:hAnsi="Times" w:cs="Times"/>
          <w:color w:val="000000"/>
          <w:sz w:val="28"/>
          <w:szCs w:val="28"/>
          <w:highlight w:val="white"/>
        </w:rPr>
        <w:t>іноземна держава, уряд та уповноважені урядом іноземної держави органи, іноземний муніципальний орган або міжнародна організація, що надають МТД відповідно до міжнародних договорів України;</w:t>
      </w:r>
    </w:p>
    <w:p w:rsidR="00DF1F04" w:rsidRDefault="00F04B5D">
      <w:pPr>
        <w:ind w:firstLine="567"/>
        <w:rPr>
          <w:rFonts w:ascii="Times" w:eastAsia="Times" w:hAnsi="Times" w:cs="Times"/>
          <w:color w:val="000000"/>
          <w:sz w:val="28"/>
          <w:szCs w:val="28"/>
          <w:highlight w:val="white"/>
        </w:rPr>
      </w:pPr>
      <w:r>
        <w:rPr>
          <w:rFonts w:ascii="Times" w:eastAsia="Times" w:hAnsi="Times" w:cs="Times"/>
          <w:i/>
          <w:sz w:val="28"/>
          <w:szCs w:val="28"/>
        </w:rPr>
        <w:t xml:space="preserve">міжнародна технічна допомога – </w:t>
      </w:r>
      <w:r>
        <w:rPr>
          <w:rFonts w:ascii="Times" w:eastAsia="Times" w:hAnsi="Times" w:cs="Times"/>
          <w:color w:val="000000"/>
          <w:sz w:val="28"/>
          <w:szCs w:val="28"/>
          <w:highlight w:val="white"/>
        </w:rPr>
        <w:t>фінансові та інші ресурси та послуги, що, відповідно до міжнародних договорів України, надаються донорами на безоплатній та безповоротній основі з метою підтримки України;</w:t>
      </w:r>
    </w:p>
    <w:p w:rsidR="00DF1F04" w:rsidRDefault="00F04B5D">
      <w:pPr>
        <w:ind w:firstLine="567"/>
        <w:rPr>
          <w:rFonts w:ascii="Times" w:eastAsia="Times" w:hAnsi="Times" w:cs="Times"/>
          <w:color w:val="000000"/>
          <w:sz w:val="28"/>
          <w:szCs w:val="28"/>
          <w:highlight w:val="white"/>
        </w:rPr>
      </w:pPr>
      <w:r>
        <w:rPr>
          <w:rFonts w:ascii="Times" w:eastAsia="Times" w:hAnsi="Times" w:cs="Times"/>
          <w:i/>
          <w:sz w:val="28"/>
          <w:szCs w:val="28"/>
          <w:highlight w:val="white"/>
        </w:rPr>
        <w:lastRenderedPageBreak/>
        <w:t xml:space="preserve">моніторинг проекту </w:t>
      </w:r>
      <w:r>
        <w:rPr>
          <w:rFonts w:ascii="Times" w:eastAsia="Times" w:hAnsi="Times" w:cs="Times"/>
          <w:sz w:val="28"/>
          <w:szCs w:val="28"/>
          <w:highlight w:val="white"/>
        </w:rPr>
        <w:t>– система спостереження за станом реалізації проекту, що включає збір, проведення аналізу та узагальнення інформації про хід виконання проекту для забезпечення належного і своєчасного досягнення цілей проекту й очікуваних результатів;</w:t>
      </w:r>
    </w:p>
    <w:p w:rsidR="00DF1F04" w:rsidRDefault="00F04B5D">
      <w:pPr>
        <w:ind w:firstLine="567"/>
        <w:rPr>
          <w:rFonts w:ascii="Times" w:eastAsia="Times" w:hAnsi="Times" w:cs="Times"/>
          <w:sz w:val="28"/>
          <w:szCs w:val="28"/>
        </w:rPr>
      </w:pPr>
      <w:r>
        <w:rPr>
          <w:rFonts w:ascii="Times" w:eastAsia="Times" w:hAnsi="Times" w:cs="Times"/>
          <w:i/>
          <w:sz w:val="28"/>
          <w:szCs w:val="28"/>
        </w:rPr>
        <w:t>проект міжнародної технічної допомоги –</w:t>
      </w:r>
      <w:r>
        <w:rPr>
          <w:rFonts w:ascii="Times" w:eastAsia="Times" w:hAnsi="Times" w:cs="Times"/>
          <w:color w:val="000000"/>
          <w:sz w:val="28"/>
          <w:szCs w:val="28"/>
        </w:rPr>
        <w:t xml:space="preserve"> документ, яким визначаються спільні дії учасників проекту (донорів, виконавців, </w:t>
      </w:r>
      <w:proofErr w:type="spellStart"/>
      <w:r>
        <w:rPr>
          <w:rFonts w:ascii="Times" w:eastAsia="Times" w:hAnsi="Times" w:cs="Times"/>
          <w:color w:val="000000"/>
          <w:sz w:val="28"/>
          <w:szCs w:val="28"/>
        </w:rPr>
        <w:t>бенефіціарів</w:t>
      </w:r>
      <w:proofErr w:type="spellEnd"/>
      <w:r>
        <w:rPr>
          <w:rFonts w:ascii="Times" w:eastAsia="Times" w:hAnsi="Times" w:cs="Times"/>
          <w:color w:val="000000"/>
          <w:sz w:val="28"/>
          <w:szCs w:val="28"/>
        </w:rPr>
        <w:t>, реципієнтів), а також ресурси, необхідні для досягнення цілей надання МТД протягом установлених строків;</w:t>
      </w:r>
    </w:p>
    <w:p w:rsidR="00DF1F04" w:rsidRDefault="00F04B5D">
      <w:pPr>
        <w:ind w:firstLine="567"/>
        <w:rPr>
          <w:rFonts w:ascii="Times" w:eastAsia="Times" w:hAnsi="Times" w:cs="Times"/>
          <w:sz w:val="28"/>
          <w:szCs w:val="28"/>
          <w:highlight w:val="white"/>
        </w:rPr>
      </w:pPr>
      <w:r>
        <w:rPr>
          <w:rFonts w:ascii="Times" w:eastAsia="Times" w:hAnsi="Times" w:cs="Times"/>
          <w:i/>
          <w:sz w:val="28"/>
          <w:szCs w:val="28"/>
          <w:highlight w:val="white"/>
        </w:rPr>
        <w:t>реципієнт міжнародної технічної допомоги (далі – реципієнт)</w:t>
      </w:r>
      <w:r>
        <w:rPr>
          <w:rFonts w:ascii="Times" w:eastAsia="Times" w:hAnsi="Times" w:cs="Times"/>
          <w:sz w:val="28"/>
          <w:szCs w:val="28"/>
          <w:highlight w:val="white"/>
        </w:rPr>
        <w:t xml:space="preserve"> – резидент (фізична або юридична особа), що безпосередньо отримує МТД згідно з проектом.</w:t>
      </w:r>
    </w:p>
    <w:p w:rsidR="00DF1F04" w:rsidRDefault="00DF1F04">
      <w:pPr>
        <w:rPr>
          <w:sz w:val="28"/>
          <w:szCs w:val="28"/>
          <w:highlight w:val="white"/>
        </w:rPr>
      </w:pPr>
    </w:p>
    <w:p w:rsidR="00DF1F04" w:rsidRDefault="00F04B5D">
      <w:pPr>
        <w:jc w:val="center"/>
        <w:rPr>
          <w:rFonts w:ascii="Times" w:eastAsia="Times" w:hAnsi="Times" w:cs="Times"/>
          <w:b/>
          <w:sz w:val="28"/>
          <w:szCs w:val="28"/>
          <w:highlight w:val="white"/>
        </w:rPr>
      </w:pPr>
      <w:r>
        <w:rPr>
          <w:b/>
          <w:sz w:val="28"/>
          <w:szCs w:val="28"/>
          <w:highlight w:val="white"/>
        </w:rPr>
        <w:t xml:space="preserve">2. </w:t>
      </w:r>
      <w:r>
        <w:rPr>
          <w:rFonts w:ascii="Times" w:eastAsia="Times" w:hAnsi="Times" w:cs="Times"/>
          <w:b/>
          <w:sz w:val="28"/>
          <w:szCs w:val="28"/>
          <w:highlight w:val="white"/>
        </w:rPr>
        <w:t>Реєстрація запитів на співфінансування</w:t>
      </w:r>
    </w:p>
    <w:p w:rsidR="00DF1F04" w:rsidRDefault="00DF1F04">
      <w:pPr>
        <w:jc w:val="center"/>
        <w:rPr>
          <w:b/>
          <w:sz w:val="28"/>
          <w:szCs w:val="28"/>
          <w:highlight w:val="white"/>
        </w:rPr>
      </w:pPr>
    </w:p>
    <w:p w:rsidR="00DF1F04" w:rsidRDefault="00F04B5D">
      <w:pPr>
        <w:ind w:firstLine="720"/>
        <w:rPr>
          <w:rFonts w:ascii="Times" w:eastAsia="Times" w:hAnsi="Times" w:cs="Times"/>
          <w:sz w:val="28"/>
          <w:szCs w:val="28"/>
        </w:rPr>
      </w:pPr>
      <w:r>
        <w:rPr>
          <w:sz w:val="28"/>
          <w:szCs w:val="28"/>
        </w:rPr>
        <w:t xml:space="preserve">2.1. </w:t>
      </w:r>
      <w:r>
        <w:rPr>
          <w:rFonts w:ascii="Times" w:eastAsia="Times" w:hAnsi="Times" w:cs="Times"/>
          <w:sz w:val="28"/>
          <w:szCs w:val="28"/>
        </w:rPr>
        <w:t>Проектами, прийнятними до співфінансування в рамках Порядку, є такі, що відповідають вимогам:</w:t>
      </w:r>
    </w:p>
    <w:p w:rsidR="00DF1F04" w:rsidRDefault="00F04B5D">
      <w:pPr>
        <w:numPr>
          <w:ilvl w:val="0"/>
          <w:numId w:val="7"/>
        </w:numPr>
        <w:tabs>
          <w:tab w:val="left" w:pos="1134"/>
        </w:tabs>
        <w:ind w:left="0" w:firstLine="709"/>
        <w:rPr>
          <w:rFonts w:ascii="Times" w:eastAsia="Times" w:hAnsi="Times" w:cs="Times"/>
          <w:sz w:val="28"/>
          <w:szCs w:val="28"/>
        </w:rPr>
      </w:pPr>
      <w:r>
        <w:rPr>
          <w:rFonts w:ascii="Times" w:eastAsia="Times" w:hAnsi="Times" w:cs="Times"/>
          <w:sz w:val="28"/>
          <w:szCs w:val="28"/>
        </w:rPr>
        <w:t>проект реалізується в рамках міжнародної технічної допомоги;</w:t>
      </w:r>
    </w:p>
    <w:p w:rsidR="00DF1F04" w:rsidRDefault="00F04B5D">
      <w:pPr>
        <w:numPr>
          <w:ilvl w:val="0"/>
          <w:numId w:val="7"/>
        </w:numPr>
        <w:tabs>
          <w:tab w:val="left" w:pos="1134"/>
        </w:tabs>
        <w:ind w:left="0" w:firstLine="709"/>
        <w:rPr>
          <w:rFonts w:ascii="Times" w:eastAsia="Times" w:hAnsi="Times" w:cs="Times"/>
          <w:sz w:val="28"/>
          <w:szCs w:val="28"/>
        </w:rPr>
      </w:pPr>
      <w:r>
        <w:rPr>
          <w:rFonts w:ascii="Times" w:eastAsia="Times" w:hAnsi="Times" w:cs="Times"/>
          <w:sz w:val="28"/>
          <w:szCs w:val="28"/>
        </w:rPr>
        <w:t>проект зареєстрований або перебуває на етапі реєстрації в Міністерстві економічного розвитку і торгівлі України;</w:t>
      </w:r>
    </w:p>
    <w:p w:rsidR="00DF1F04" w:rsidRDefault="00F04B5D">
      <w:pPr>
        <w:numPr>
          <w:ilvl w:val="0"/>
          <w:numId w:val="7"/>
        </w:numPr>
        <w:tabs>
          <w:tab w:val="left" w:pos="1134"/>
        </w:tabs>
        <w:ind w:left="0" w:firstLine="709"/>
        <w:rPr>
          <w:rFonts w:ascii="Times" w:eastAsia="Times" w:hAnsi="Times" w:cs="Times"/>
          <w:sz w:val="28"/>
          <w:szCs w:val="28"/>
        </w:rPr>
      </w:pPr>
      <w:r>
        <w:rPr>
          <w:rFonts w:ascii="Times" w:eastAsia="Times" w:hAnsi="Times" w:cs="Times"/>
          <w:sz w:val="28"/>
          <w:szCs w:val="28"/>
        </w:rPr>
        <w:t>дія проекту поширюється на територію Львівської області;</w:t>
      </w:r>
    </w:p>
    <w:p w:rsidR="00DF1F04" w:rsidRDefault="00F04B5D">
      <w:pPr>
        <w:numPr>
          <w:ilvl w:val="0"/>
          <w:numId w:val="7"/>
        </w:numPr>
        <w:tabs>
          <w:tab w:val="left" w:pos="1134"/>
        </w:tabs>
        <w:ind w:left="0" w:firstLine="709"/>
        <w:rPr>
          <w:rFonts w:ascii="Times" w:eastAsia="Times" w:hAnsi="Times" w:cs="Times"/>
          <w:sz w:val="28"/>
          <w:szCs w:val="28"/>
        </w:rPr>
      </w:pPr>
      <w:r>
        <w:rPr>
          <w:rFonts w:ascii="Times" w:eastAsia="Times" w:hAnsi="Times" w:cs="Times"/>
          <w:sz w:val="28"/>
          <w:szCs w:val="28"/>
        </w:rPr>
        <w:t>необхідність співфінансування проекту з боку реципієнта зафіксована в умовах письмової угоди (контракту).</w:t>
      </w:r>
    </w:p>
    <w:p w:rsidR="00DF1F04" w:rsidRDefault="00F04B5D">
      <w:pPr>
        <w:ind w:firstLine="709"/>
        <w:rPr>
          <w:rFonts w:ascii="Times" w:eastAsia="Times" w:hAnsi="Times" w:cs="Times"/>
          <w:sz w:val="28"/>
          <w:szCs w:val="28"/>
        </w:rPr>
      </w:pPr>
      <w:r>
        <w:rPr>
          <w:sz w:val="28"/>
          <w:szCs w:val="28"/>
        </w:rPr>
        <w:t xml:space="preserve">2.2. </w:t>
      </w:r>
      <w:r>
        <w:rPr>
          <w:rFonts w:ascii="Times" w:eastAsia="Times" w:hAnsi="Times" w:cs="Times"/>
          <w:sz w:val="28"/>
          <w:szCs w:val="28"/>
        </w:rPr>
        <w:t>Проектами прийнятними для співфінансування розробки проектно-кошторисної документації для проектів міжнародної технічної допомоги:</w:t>
      </w:r>
    </w:p>
    <w:p w:rsidR="00DF1F04" w:rsidRDefault="00F04B5D">
      <w:pPr>
        <w:numPr>
          <w:ilvl w:val="0"/>
          <w:numId w:val="6"/>
        </w:numPr>
        <w:pBdr>
          <w:top w:val="nil"/>
          <w:left w:val="nil"/>
          <w:bottom w:val="nil"/>
          <w:right w:val="nil"/>
          <w:between w:val="nil"/>
        </w:pBdr>
        <w:tabs>
          <w:tab w:val="left" w:pos="1134"/>
        </w:tabs>
        <w:ind w:left="0" w:firstLine="709"/>
        <w:rPr>
          <w:rFonts w:eastAsia="Times New Roman"/>
          <w:color w:val="000000"/>
          <w:sz w:val="28"/>
          <w:szCs w:val="28"/>
        </w:rPr>
      </w:pPr>
      <w:r>
        <w:rPr>
          <w:rFonts w:eastAsia="Times New Roman"/>
          <w:color w:val="000000"/>
          <w:sz w:val="28"/>
          <w:szCs w:val="28"/>
        </w:rPr>
        <w:t>реалізовуватиметься на території Львівської області;</w:t>
      </w:r>
    </w:p>
    <w:p w:rsidR="00DF1F04" w:rsidRDefault="00F04B5D">
      <w:pPr>
        <w:numPr>
          <w:ilvl w:val="0"/>
          <w:numId w:val="6"/>
        </w:numPr>
        <w:pBdr>
          <w:top w:val="nil"/>
          <w:left w:val="nil"/>
          <w:bottom w:val="nil"/>
          <w:right w:val="nil"/>
          <w:between w:val="nil"/>
        </w:pBdr>
        <w:tabs>
          <w:tab w:val="left" w:pos="1134"/>
        </w:tabs>
        <w:ind w:left="0" w:firstLine="709"/>
        <w:rPr>
          <w:rFonts w:eastAsia="Times New Roman"/>
          <w:color w:val="000000"/>
          <w:sz w:val="28"/>
          <w:szCs w:val="28"/>
        </w:rPr>
      </w:pPr>
      <w:r>
        <w:rPr>
          <w:rFonts w:eastAsia="Times New Roman"/>
          <w:color w:val="000000"/>
          <w:sz w:val="28"/>
          <w:szCs w:val="28"/>
        </w:rPr>
        <w:t>подання аплікаційної заявки на діючу грантову програму з підтверджуючим листом від донорської організації;</w:t>
      </w:r>
    </w:p>
    <w:p w:rsidR="00DF1F04" w:rsidRDefault="00F04B5D">
      <w:pPr>
        <w:numPr>
          <w:ilvl w:val="0"/>
          <w:numId w:val="6"/>
        </w:numPr>
        <w:pBdr>
          <w:top w:val="nil"/>
          <w:left w:val="nil"/>
          <w:bottom w:val="nil"/>
          <w:right w:val="nil"/>
          <w:between w:val="nil"/>
        </w:pBdr>
        <w:tabs>
          <w:tab w:val="left" w:pos="1134"/>
        </w:tabs>
        <w:ind w:left="0" w:firstLine="709"/>
        <w:rPr>
          <w:rFonts w:eastAsia="Times New Roman"/>
          <w:color w:val="000000"/>
          <w:sz w:val="28"/>
          <w:szCs w:val="28"/>
        </w:rPr>
      </w:pPr>
      <w:r>
        <w:rPr>
          <w:rFonts w:eastAsia="Times New Roman"/>
          <w:color w:val="000000"/>
          <w:sz w:val="28"/>
          <w:szCs w:val="28"/>
        </w:rPr>
        <w:t>попередня угода про наміри з проектними установами, що знаходиться на території Львівщини.</w:t>
      </w:r>
    </w:p>
    <w:p w:rsidR="00DF1F04" w:rsidRDefault="00F04B5D">
      <w:pPr>
        <w:ind w:firstLine="709"/>
        <w:rPr>
          <w:rFonts w:ascii="Times" w:eastAsia="Times" w:hAnsi="Times" w:cs="Times"/>
          <w:sz w:val="28"/>
          <w:szCs w:val="28"/>
        </w:rPr>
      </w:pPr>
      <w:r>
        <w:rPr>
          <w:sz w:val="28"/>
          <w:szCs w:val="28"/>
        </w:rPr>
        <w:t xml:space="preserve">2.3. </w:t>
      </w:r>
      <w:r>
        <w:rPr>
          <w:rFonts w:ascii="Times" w:eastAsia="Times" w:hAnsi="Times" w:cs="Times"/>
          <w:sz w:val="28"/>
          <w:szCs w:val="28"/>
        </w:rPr>
        <w:t>Порядок розповсюджується на такі категорії реципієнтів:</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органи місцевого самоврядування усіх рівнів;</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місцеві органи виконавчої влади;</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 xml:space="preserve">громадські об’єднання; </w:t>
      </w:r>
    </w:p>
    <w:p w:rsidR="00DF1F04" w:rsidRDefault="00F04B5D">
      <w:pPr>
        <w:numPr>
          <w:ilvl w:val="0"/>
          <w:numId w:val="2"/>
        </w:numPr>
        <w:pBdr>
          <w:top w:val="nil"/>
          <w:left w:val="nil"/>
          <w:bottom w:val="nil"/>
          <w:right w:val="nil"/>
          <w:between w:val="nil"/>
        </w:pBdr>
        <w:ind w:left="0" w:firstLine="709"/>
        <w:rPr>
          <w:rFonts w:eastAsia="Times New Roman"/>
          <w:color w:val="000000"/>
          <w:sz w:val="28"/>
          <w:szCs w:val="28"/>
        </w:rPr>
      </w:pPr>
      <w:r>
        <w:rPr>
          <w:rFonts w:eastAsia="Times New Roman"/>
          <w:color w:val="000000"/>
          <w:sz w:val="28"/>
          <w:szCs w:val="28"/>
        </w:rPr>
        <w:t>установи (підприємства), які уповноважені органами місцевого самоврядування (місцевими органами виконавчої влади), діють від їхнього імені та є виконавцями (співвиконавцями) проекту.</w:t>
      </w:r>
    </w:p>
    <w:p w:rsidR="00DF1F04" w:rsidRDefault="00F04B5D">
      <w:pPr>
        <w:ind w:firstLine="709"/>
        <w:rPr>
          <w:rFonts w:ascii="Times" w:eastAsia="Times" w:hAnsi="Times" w:cs="Times"/>
          <w:sz w:val="28"/>
          <w:szCs w:val="28"/>
        </w:rPr>
      </w:pPr>
      <w:r>
        <w:rPr>
          <w:rFonts w:ascii="Times" w:eastAsia="Times" w:hAnsi="Times" w:cs="Times"/>
          <w:sz w:val="28"/>
          <w:szCs w:val="28"/>
        </w:rPr>
        <w:t>Порядок не розповсюджується на проекти МТД та проекти розробки проектно-кошторисної документації для проектів міжнародної технічної допомоги, де проектами є реципієнти приватні прибуткові організації.</w:t>
      </w:r>
    </w:p>
    <w:p w:rsidR="00DF1F04" w:rsidRDefault="00F04B5D">
      <w:pPr>
        <w:ind w:firstLine="709"/>
        <w:rPr>
          <w:rFonts w:ascii="Times" w:eastAsia="Times" w:hAnsi="Times" w:cs="Times"/>
          <w:sz w:val="28"/>
          <w:szCs w:val="28"/>
        </w:rPr>
      </w:pPr>
      <w:r>
        <w:rPr>
          <w:sz w:val="28"/>
          <w:szCs w:val="28"/>
        </w:rPr>
        <w:t xml:space="preserve">2.4. </w:t>
      </w:r>
      <w:proofErr w:type="spellStart"/>
      <w:r>
        <w:rPr>
          <w:rFonts w:ascii="Times" w:eastAsia="Times" w:hAnsi="Times" w:cs="Times"/>
          <w:sz w:val="28"/>
          <w:szCs w:val="28"/>
        </w:rPr>
        <w:t>Отримувачами</w:t>
      </w:r>
      <w:proofErr w:type="spellEnd"/>
      <w:r>
        <w:rPr>
          <w:rFonts w:ascii="Times" w:eastAsia="Times" w:hAnsi="Times" w:cs="Times"/>
          <w:sz w:val="28"/>
          <w:szCs w:val="28"/>
        </w:rPr>
        <w:t xml:space="preserve"> співфінансування з обласного бюджету можуть бути реципієнти, які в установленому порядку зареєстрували проект МТД чи проект на співфінансування проектно-кошторисної документації для проекту МТД у департаменті міжнародної технічної допомоги та міжнародного співробітництва Львівської облдержадміністрації. Реєстрація є обов’язковою умовою для розгляду запитів на співфінансування з обласного бюджету.</w:t>
      </w:r>
    </w:p>
    <w:p w:rsidR="00DF1F04" w:rsidRDefault="00F04B5D">
      <w:pPr>
        <w:ind w:firstLine="709"/>
        <w:rPr>
          <w:rFonts w:ascii="Times" w:eastAsia="Times" w:hAnsi="Times" w:cs="Times"/>
          <w:sz w:val="28"/>
          <w:szCs w:val="28"/>
        </w:rPr>
      </w:pPr>
      <w:r>
        <w:rPr>
          <w:sz w:val="28"/>
          <w:szCs w:val="28"/>
        </w:rPr>
        <w:lastRenderedPageBreak/>
        <w:t xml:space="preserve">2.4.1 </w:t>
      </w:r>
      <w:r>
        <w:rPr>
          <w:rFonts w:ascii="Times" w:eastAsia="Times" w:hAnsi="Times" w:cs="Times"/>
          <w:sz w:val="28"/>
          <w:szCs w:val="28"/>
        </w:rPr>
        <w:t>Необхідні документи для реєстрації проекту МТД в департаменту міжнародної технічної допомоги та міжнародного співробітництва:</w:t>
      </w:r>
    </w:p>
    <w:p w:rsidR="00DF1F04" w:rsidRDefault="00F04B5D">
      <w:pPr>
        <w:numPr>
          <w:ilvl w:val="0"/>
          <w:numId w:val="5"/>
        </w:numPr>
        <w:pBdr>
          <w:top w:val="nil"/>
          <w:left w:val="nil"/>
          <w:bottom w:val="nil"/>
          <w:right w:val="nil"/>
          <w:between w:val="nil"/>
        </w:pBdr>
        <w:ind w:left="0" w:firstLine="709"/>
        <w:rPr>
          <w:rFonts w:ascii="Times" w:eastAsia="Times" w:hAnsi="Times" w:cs="Times"/>
          <w:color w:val="000000"/>
          <w:sz w:val="28"/>
          <w:szCs w:val="28"/>
        </w:rPr>
      </w:pPr>
      <w:r>
        <w:rPr>
          <w:rFonts w:ascii="Times" w:eastAsia="Times" w:hAnsi="Times" w:cs="Times"/>
          <w:color w:val="000000"/>
          <w:sz w:val="28"/>
          <w:szCs w:val="28"/>
        </w:rPr>
        <w:t>завірені копії грантової угоди англійською та українською мовою;</w:t>
      </w:r>
    </w:p>
    <w:p w:rsidR="00DF1F04" w:rsidRDefault="00F04B5D">
      <w:pPr>
        <w:numPr>
          <w:ilvl w:val="0"/>
          <w:numId w:val="5"/>
        </w:numPr>
        <w:pBdr>
          <w:top w:val="nil"/>
          <w:left w:val="nil"/>
          <w:bottom w:val="nil"/>
          <w:right w:val="nil"/>
          <w:between w:val="nil"/>
        </w:pBdr>
        <w:ind w:left="0" w:firstLine="709"/>
        <w:rPr>
          <w:rFonts w:ascii="Times" w:eastAsia="Times" w:hAnsi="Times" w:cs="Times"/>
          <w:color w:val="000000"/>
          <w:sz w:val="28"/>
          <w:szCs w:val="28"/>
        </w:rPr>
      </w:pPr>
      <w:r>
        <w:rPr>
          <w:rFonts w:ascii="Times" w:eastAsia="Times" w:hAnsi="Times" w:cs="Times"/>
          <w:color w:val="000000"/>
          <w:sz w:val="28"/>
          <w:szCs w:val="28"/>
        </w:rPr>
        <w:t>документ (меморандум, заяви про наміри, план діяльності, технічне завдання, партнерська угода тощо), який підтверджує узгодження цілей, завдань, діяльності за проектом (програмою) між донором або виконавцем і реципієнтом (</w:t>
      </w:r>
      <w:proofErr w:type="spellStart"/>
      <w:r>
        <w:rPr>
          <w:rFonts w:ascii="Times" w:eastAsia="Times" w:hAnsi="Times" w:cs="Times"/>
          <w:color w:val="000000"/>
          <w:sz w:val="28"/>
          <w:szCs w:val="28"/>
        </w:rPr>
        <w:t>бенефіціаром</w:t>
      </w:r>
      <w:proofErr w:type="spellEnd"/>
      <w:r>
        <w:rPr>
          <w:rFonts w:ascii="Times" w:eastAsia="Times" w:hAnsi="Times" w:cs="Times"/>
          <w:color w:val="000000"/>
          <w:sz w:val="28"/>
          <w:szCs w:val="28"/>
        </w:rPr>
        <w:t>);</w:t>
      </w:r>
    </w:p>
    <w:p w:rsidR="00DF1F04" w:rsidRDefault="00F04B5D">
      <w:pPr>
        <w:numPr>
          <w:ilvl w:val="0"/>
          <w:numId w:val="5"/>
        </w:numPr>
        <w:pBdr>
          <w:top w:val="nil"/>
          <w:left w:val="nil"/>
          <w:bottom w:val="nil"/>
          <w:right w:val="nil"/>
          <w:between w:val="nil"/>
        </w:pBdr>
        <w:ind w:left="0" w:firstLine="709"/>
        <w:rPr>
          <w:rFonts w:ascii="Times" w:eastAsia="Times" w:hAnsi="Times" w:cs="Times"/>
          <w:color w:val="000000"/>
          <w:sz w:val="28"/>
          <w:szCs w:val="28"/>
        </w:rPr>
      </w:pPr>
      <w:r>
        <w:rPr>
          <w:rFonts w:ascii="Times" w:eastAsia="Times" w:hAnsi="Times" w:cs="Times"/>
          <w:color w:val="000000"/>
          <w:sz w:val="28"/>
          <w:szCs w:val="28"/>
        </w:rPr>
        <w:t>документ, що підтверджує власний внесок (завірена копія рішення сесії органу місцевого самоврядування, витяг з бюджету; витяг з протоколу засідання зборів учасників установи, організації, копії платіжних доручень).</w:t>
      </w:r>
    </w:p>
    <w:p w:rsidR="00DF1F04" w:rsidRDefault="00F04B5D">
      <w:pPr>
        <w:ind w:firstLine="709"/>
        <w:rPr>
          <w:rFonts w:ascii="Times" w:eastAsia="Times" w:hAnsi="Times" w:cs="Times"/>
          <w:sz w:val="28"/>
          <w:szCs w:val="28"/>
        </w:rPr>
      </w:pPr>
      <w:r>
        <w:rPr>
          <w:sz w:val="28"/>
          <w:szCs w:val="28"/>
        </w:rPr>
        <w:t xml:space="preserve">2.5. </w:t>
      </w:r>
      <w:r>
        <w:rPr>
          <w:rFonts w:ascii="Times" w:eastAsia="Times" w:hAnsi="Times" w:cs="Times"/>
          <w:sz w:val="28"/>
          <w:szCs w:val="28"/>
        </w:rPr>
        <w:t>Для всіх категорій реципієнтів, за винятком органів місцевого самоврядування та місцевих органів виконавчої влади, обов’язковою вимогою є наявність офіційно підписаної Декларації партнерства з органом місцевого самоврядування / місцевим органом виконавчої влади, у якій передбачено передачу продуктів проекту, профінансованих за рахунок коштів обласного бюджету, у власність органу місцевого самоврядування / місцевого органу виконавчої влади, а також обумовлено розподіл відповідальності за виконання проекту, у тому числі – відповідальність за фінансові внески.</w:t>
      </w:r>
    </w:p>
    <w:p w:rsidR="00DF1F04" w:rsidRDefault="00F04B5D">
      <w:pPr>
        <w:ind w:firstLine="709"/>
        <w:rPr>
          <w:rFonts w:ascii="Times" w:eastAsia="Times" w:hAnsi="Times" w:cs="Times"/>
          <w:sz w:val="28"/>
          <w:szCs w:val="28"/>
        </w:rPr>
      </w:pPr>
      <w:r>
        <w:rPr>
          <w:sz w:val="28"/>
          <w:szCs w:val="28"/>
        </w:rPr>
        <w:t xml:space="preserve">2.6. </w:t>
      </w:r>
      <w:r>
        <w:rPr>
          <w:rFonts w:ascii="Times" w:eastAsia="Times" w:hAnsi="Times" w:cs="Times"/>
          <w:sz w:val="28"/>
          <w:szCs w:val="28"/>
        </w:rPr>
        <w:t>Процес реєстрації запитів на співфінансування забезпечує департамент міжнародної технічної допомоги та міжнародного співробітництва Львівської обласної державної адміністрації.</w:t>
      </w:r>
    </w:p>
    <w:p w:rsidR="00DF1F04" w:rsidRDefault="00F04B5D">
      <w:pPr>
        <w:ind w:firstLine="709"/>
        <w:rPr>
          <w:rFonts w:ascii="Times" w:eastAsia="Times" w:hAnsi="Times" w:cs="Times"/>
          <w:sz w:val="28"/>
          <w:szCs w:val="28"/>
        </w:rPr>
      </w:pPr>
      <w:r>
        <w:rPr>
          <w:sz w:val="28"/>
          <w:szCs w:val="28"/>
        </w:rPr>
        <w:t xml:space="preserve">2.7. </w:t>
      </w:r>
      <w:r>
        <w:rPr>
          <w:rFonts w:ascii="Times" w:eastAsia="Times" w:hAnsi="Times" w:cs="Times"/>
          <w:sz w:val="28"/>
          <w:szCs w:val="28"/>
        </w:rPr>
        <w:t>Запити реципієнт оформляє  українською мовою згідно з додатком 1 і подає до департаменту міжнародної технічної допомоги та міжнародного співробітництва Львівської обласної державної адміністрації. Обов’язковою умовою є надання: засвідченої копії грантового договору українською мовою; документа (партнерської угоди, меморандуму, заяви про наміри, плану діяльності, технічного завдання тощо), який підтверджує узгодження цілей, завдань, діяльності за проектом (програмою) між донором або виконавцем і реципієнтом (</w:t>
      </w:r>
      <w:proofErr w:type="spellStart"/>
      <w:r>
        <w:rPr>
          <w:rFonts w:ascii="Times" w:eastAsia="Times" w:hAnsi="Times" w:cs="Times"/>
          <w:sz w:val="28"/>
          <w:szCs w:val="28"/>
        </w:rPr>
        <w:t>бенефіціаром</w:t>
      </w:r>
      <w:proofErr w:type="spellEnd"/>
      <w:r>
        <w:rPr>
          <w:rFonts w:ascii="Times" w:eastAsia="Times" w:hAnsi="Times" w:cs="Times"/>
          <w:sz w:val="28"/>
          <w:szCs w:val="28"/>
        </w:rPr>
        <w:t>); документа, що підтверджує власний внесок (засвідченої копії рішення органу місцевого самоврядування; витягу з протоку засідання зборів установи, організації; копії платіжних доручень). Запити подаються електронною поштою, особисто або надсилаються поштою (дату подання запиту визначають за поштовим штемпелем). Обов’язковим є подання запиту на електронних носіях.</w:t>
      </w:r>
    </w:p>
    <w:p w:rsidR="00DF1F04" w:rsidRDefault="00F04B5D">
      <w:pPr>
        <w:ind w:firstLine="709"/>
        <w:rPr>
          <w:rFonts w:ascii="Times" w:eastAsia="Times" w:hAnsi="Times" w:cs="Times"/>
          <w:sz w:val="28"/>
          <w:szCs w:val="28"/>
        </w:rPr>
      </w:pPr>
      <w:r>
        <w:rPr>
          <w:sz w:val="28"/>
          <w:szCs w:val="28"/>
        </w:rPr>
        <w:t xml:space="preserve">2.8. </w:t>
      </w:r>
      <w:r>
        <w:rPr>
          <w:rFonts w:ascii="Times" w:eastAsia="Times" w:hAnsi="Times" w:cs="Times"/>
          <w:sz w:val="28"/>
          <w:szCs w:val="28"/>
        </w:rPr>
        <w:t>Подання запитів на співфінансування проектів МТД здійснюється:</w:t>
      </w:r>
    </w:p>
    <w:p w:rsidR="00DF1F04" w:rsidRDefault="00F04B5D">
      <w:pPr>
        <w:ind w:firstLine="709"/>
        <w:rPr>
          <w:rFonts w:ascii="Times" w:eastAsia="Times" w:hAnsi="Times" w:cs="Times"/>
          <w:sz w:val="28"/>
          <w:szCs w:val="28"/>
        </w:rPr>
      </w:pPr>
      <w:r>
        <w:rPr>
          <w:sz w:val="28"/>
          <w:szCs w:val="28"/>
        </w:rPr>
        <w:t xml:space="preserve"> - </w:t>
      </w:r>
      <w:r>
        <w:rPr>
          <w:rFonts w:ascii="Times" w:eastAsia="Times" w:hAnsi="Times" w:cs="Times"/>
          <w:sz w:val="28"/>
          <w:szCs w:val="28"/>
        </w:rPr>
        <w:t>на наступний бюджетний рік – до 1 листопада поточного року;</w:t>
      </w:r>
    </w:p>
    <w:p w:rsidR="00DF1F04" w:rsidRDefault="00F04B5D">
      <w:pPr>
        <w:ind w:firstLine="709"/>
        <w:rPr>
          <w:rFonts w:ascii="Times" w:eastAsia="Times" w:hAnsi="Times" w:cs="Times"/>
          <w:sz w:val="28"/>
          <w:szCs w:val="28"/>
        </w:rPr>
      </w:pPr>
      <w:r>
        <w:rPr>
          <w:sz w:val="28"/>
          <w:szCs w:val="28"/>
        </w:rPr>
        <w:t xml:space="preserve"> - </w:t>
      </w:r>
      <w:r>
        <w:rPr>
          <w:rFonts w:ascii="Times" w:eastAsia="Times" w:hAnsi="Times" w:cs="Times"/>
          <w:sz w:val="28"/>
          <w:szCs w:val="28"/>
        </w:rPr>
        <w:t>у поточному бюджетному році – за необхідності в порядку надходження.</w:t>
      </w:r>
    </w:p>
    <w:p w:rsidR="00DF1F04" w:rsidRDefault="00F04B5D">
      <w:pPr>
        <w:ind w:firstLine="709"/>
        <w:rPr>
          <w:rFonts w:ascii="Times" w:eastAsia="Times" w:hAnsi="Times" w:cs="Times"/>
          <w:sz w:val="28"/>
          <w:szCs w:val="28"/>
        </w:rPr>
      </w:pPr>
      <w:r>
        <w:rPr>
          <w:sz w:val="28"/>
          <w:szCs w:val="28"/>
        </w:rPr>
        <w:t xml:space="preserve">2.9. </w:t>
      </w:r>
      <w:r>
        <w:rPr>
          <w:rFonts w:ascii="Times" w:eastAsia="Times" w:hAnsi="Times" w:cs="Times"/>
          <w:sz w:val="28"/>
          <w:szCs w:val="28"/>
        </w:rPr>
        <w:t xml:space="preserve">У випадку подання запиту на продовження співфінансування проекту МТД на наступний бюджетний рік заявник, додатково до реєстраційних документів, подає звіт про стан використання коштів обласного бюджету станом на 1 серпня поточного року, відповідно до додатка 2. </w:t>
      </w:r>
    </w:p>
    <w:p w:rsidR="00DF1F04" w:rsidRDefault="00F04B5D">
      <w:pPr>
        <w:ind w:firstLine="709"/>
        <w:rPr>
          <w:rFonts w:ascii="Times" w:eastAsia="Times" w:hAnsi="Times" w:cs="Times"/>
          <w:sz w:val="28"/>
          <w:szCs w:val="28"/>
        </w:rPr>
      </w:pPr>
      <w:r>
        <w:rPr>
          <w:sz w:val="28"/>
          <w:szCs w:val="28"/>
        </w:rPr>
        <w:t xml:space="preserve">2.10. </w:t>
      </w:r>
      <w:r>
        <w:rPr>
          <w:rFonts w:ascii="Times" w:eastAsia="Times" w:hAnsi="Times" w:cs="Times"/>
          <w:sz w:val="28"/>
          <w:szCs w:val="28"/>
        </w:rPr>
        <w:t xml:space="preserve">Департамент міжнародної технічної допомоги та міжнародного співробітництва Львівської обласної державної адміністрації опрацьовує подані </w:t>
      </w:r>
      <w:r>
        <w:rPr>
          <w:rFonts w:ascii="Times" w:eastAsia="Times" w:hAnsi="Times" w:cs="Times"/>
          <w:sz w:val="28"/>
          <w:szCs w:val="28"/>
        </w:rPr>
        <w:lastRenderedPageBreak/>
        <w:t>запити і скеровує заявникам інформацію про підтвердження реєстрації, про необхідність подання додаткової інформації або про відмову в реєстрації.</w:t>
      </w:r>
    </w:p>
    <w:p w:rsidR="00DF1F04" w:rsidRDefault="00F04B5D">
      <w:pPr>
        <w:ind w:firstLine="709"/>
        <w:rPr>
          <w:rFonts w:ascii="Times" w:eastAsia="Times" w:hAnsi="Times" w:cs="Times"/>
          <w:sz w:val="28"/>
          <w:szCs w:val="28"/>
        </w:rPr>
      </w:pPr>
      <w:r>
        <w:rPr>
          <w:sz w:val="28"/>
          <w:szCs w:val="28"/>
        </w:rPr>
        <w:t xml:space="preserve">2.11. </w:t>
      </w:r>
      <w:r>
        <w:rPr>
          <w:rFonts w:ascii="Times" w:eastAsia="Times" w:hAnsi="Times" w:cs="Times"/>
          <w:sz w:val="28"/>
          <w:szCs w:val="28"/>
        </w:rPr>
        <w:t>Відмова в реєстрації можлива лише за умови невідповідності поданого запиту вимогам, зазначеним у пунктах 2.1, 2.2 та 2.6 Порядку.</w:t>
      </w:r>
    </w:p>
    <w:p w:rsidR="00DF1F04" w:rsidRDefault="00F04B5D">
      <w:pPr>
        <w:ind w:firstLine="709"/>
        <w:rPr>
          <w:rFonts w:ascii="Times" w:eastAsia="Times" w:hAnsi="Times" w:cs="Times"/>
          <w:sz w:val="28"/>
          <w:szCs w:val="28"/>
        </w:rPr>
      </w:pPr>
      <w:r>
        <w:rPr>
          <w:sz w:val="28"/>
          <w:szCs w:val="28"/>
        </w:rPr>
        <w:t xml:space="preserve">2.12. </w:t>
      </w:r>
      <w:r>
        <w:rPr>
          <w:rFonts w:ascii="Times" w:eastAsia="Times" w:hAnsi="Times" w:cs="Times"/>
          <w:sz w:val="28"/>
          <w:szCs w:val="28"/>
        </w:rPr>
        <w:t>У випадку неврегульованості питання подання та реєстрації запиту між реципієнтом і департаментом міжнародної технічної допомоги та міжнародного співробітництва Львівської облдержадміністрації остаточне рішення приймається Програмною радою.</w:t>
      </w:r>
    </w:p>
    <w:p w:rsidR="00DF1F04" w:rsidRDefault="00DF1F04">
      <w:pPr>
        <w:ind w:firstLine="720"/>
        <w:rPr>
          <w:sz w:val="28"/>
          <w:szCs w:val="28"/>
        </w:rPr>
      </w:pPr>
    </w:p>
    <w:p w:rsidR="00DF1F04" w:rsidRDefault="00F04B5D">
      <w:pPr>
        <w:jc w:val="center"/>
        <w:rPr>
          <w:rFonts w:ascii="Times" w:eastAsia="Times" w:hAnsi="Times" w:cs="Times"/>
          <w:b/>
          <w:sz w:val="28"/>
          <w:szCs w:val="28"/>
        </w:rPr>
      </w:pPr>
      <w:r>
        <w:rPr>
          <w:b/>
          <w:sz w:val="28"/>
          <w:szCs w:val="28"/>
        </w:rPr>
        <w:t xml:space="preserve">3. </w:t>
      </w:r>
      <w:r>
        <w:rPr>
          <w:rFonts w:ascii="Times" w:eastAsia="Times" w:hAnsi="Times" w:cs="Times"/>
          <w:b/>
          <w:sz w:val="28"/>
          <w:szCs w:val="28"/>
        </w:rPr>
        <w:t>Розгляд запитів на отримання співфінансування</w:t>
      </w:r>
    </w:p>
    <w:p w:rsidR="00DF1F04" w:rsidRDefault="00DF1F04">
      <w:pPr>
        <w:jc w:val="center"/>
        <w:rPr>
          <w:b/>
          <w:sz w:val="28"/>
          <w:szCs w:val="28"/>
        </w:rPr>
      </w:pPr>
    </w:p>
    <w:p w:rsidR="00DF1F04" w:rsidRDefault="00F04B5D">
      <w:pPr>
        <w:ind w:firstLine="720"/>
        <w:rPr>
          <w:rFonts w:ascii="Times" w:eastAsia="Times" w:hAnsi="Times" w:cs="Times"/>
          <w:sz w:val="28"/>
          <w:szCs w:val="28"/>
        </w:rPr>
      </w:pPr>
      <w:r>
        <w:rPr>
          <w:sz w:val="28"/>
          <w:szCs w:val="28"/>
        </w:rPr>
        <w:t xml:space="preserve">3.1. </w:t>
      </w:r>
      <w:r>
        <w:rPr>
          <w:rFonts w:ascii="Times" w:eastAsia="Times" w:hAnsi="Times" w:cs="Times"/>
          <w:sz w:val="28"/>
          <w:szCs w:val="28"/>
        </w:rPr>
        <w:t xml:space="preserve">Розгляд запитів проводиться Програмною радою, персональний склад якої затверджується розпорядженням голови Львівської обласної ради. Програмна рада повноважна на строк дії Регіональної програми з міжнародного і транскордонного співробітництва, європейської інтеграції на 2021 – 2023 роки. </w:t>
      </w:r>
    </w:p>
    <w:p w:rsidR="00DF1F04" w:rsidRDefault="00F04B5D">
      <w:pPr>
        <w:ind w:firstLine="720"/>
        <w:rPr>
          <w:rFonts w:ascii="Times" w:eastAsia="Times" w:hAnsi="Times" w:cs="Times"/>
          <w:sz w:val="28"/>
          <w:szCs w:val="28"/>
        </w:rPr>
      </w:pPr>
      <w:r>
        <w:rPr>
          <w:sz w:val="28"/>
          <w:szCs w:val="28"/>
        </w:rPr>
        <w:t xml:space="preserve">3.2. </w:t>
      </w:r>
      <w:r>
        <w:rPr>
          <w:rFonts w:ascii="Times" w:eastAsia="Times" w:hAnsi="Times" w:cs="Times"/>
          <w:sz w:val="28"/>
          <w:szCs w:val="28"/>
        </w:rPr>
        <w:t xml:space="preserve">Співголовами Програмної ради є заступники голів обласної ради та обласної державної адміністрації. </w:t>
      </w:r>
    </w:p>
    <w:p w:rsidR="00DF1F04" w:rsidRDefault="00F04B5D">
      <w:pPr>
        <w:ind w:firstLine="720"/>
        <w:rPr>
          <w:rFonts w:ascii="Times" w:eastAsia="Times" w:hAnsi="Times" w:cs="Times"/>
          <w:sz w:val="28"/>
          <w:szCs w:val="28"/>
        </w:rPr>
      </w:pPr>
      <w:r>
        <w:rPr>
          <w:sz w:val="28"/>
          <w:szCs w:val="28"/>
        </w:rPr>
        <w:t xml:space="preserve">3.3. </w:t>
      </w:r>
      <w:r>
        <w:rPr>
          <w:rFonts w:ascii="Times" w:eastAsia="Times" w:hAnsi="Times" w:cs="Times"/>
          <w:sz w:val="28"/>
          <w:szCs w:val="28"/>
        </w:rPr>
        <w:t>До складу Програмної ради входять три повноважних представники від Львівської обласної ради (постійних комісій з питань бюджету, соціально-економічного розвитку; з питань депутатської діяльності, етики, регламенту, свободи слова та антикорупційної політики;</w:t>
      </w:r>
      <w:r>
        <w:rPr>
          <w:rFonts w:ascii="Times" w:eastAsia="Times" w:hAnsi="Times" w:cs="Times"/>
          <w:color w:val="FF0000"/>
          <w:sz w:val="28"/>
          <w:szCs w:val="28"/>
        </w:rPr>
        <w:t xml:space="preserve"> </w:t>
      </w:r>
      <w:r>
        <w:rPr>
          <w:rFonts w:ascii="Times" w:eastAsia="Times" w:hAnsi="Times" w:cs="Times"/>
          <w:sz w:val="28"/>
          <w:szCs w:val="28"/>
        </w:rPr>
        <w:t xml:space="preserve">відділу з питань реалізації проектів місцевого розвитку, міжнародної технічної допомоги та зовнішньоекономічних зв’язків), три повноважних представники від Львівської обласної державної адміністрації (департаменту фінансів; департаменту міжнародної технічної допомоги та міжнародного співробітництва; департаменту економічної політики) і два незалежні експерти (представники Асоціації місцевих рад </w:t>
      </w:r>
      <w:r>
        <w:rPr>
          <w:sz w:val="28"/>
          <w:szCs w:val="28"/>
        </w:rPr>
        <w:t>«</w:t>
      </w:r>
      <w:r>
        <w:rPr>
          <w:rFonts w:ascii="Times" w:eastAsia="Times" w:hAnsi="Times" w:cs="Times"/>
          <w:sz w:val="28"/>
          <w:szCs w:val="28"/>
        </w:rPr>
        <w:t>Ради Львівщини</w:t>
      </w:r>
      <w:r>
        <w:rPr>
          <w:sz w:val="28"/>
          <w:szCs w:val="28"/>
        </w:rPr>
        <w:t xml:space="preserve">» </w:t>
      </w:r>
      <w:r>
        <w:rPr>
          <w:rFonts w:ascii="Times" w:eastAsia="Times" w:hAnsi="Times" w:cs="Times"/>
          <w:sz w:val="28"/>
          <w:szCs w:val="28"/>
        </w:rPr>
        <w:t>і голова профільної комісії департаменту міжнародної технічної допомоги та міжнародного співробітництва Громадської ради при Львівській обласній державній адміністрації).</w:t>
      </w:r>
    </w:p>
    <w:p w:rsidR="00DF1F04" w:rsidRDefault="00F04B5D">
      <w:pPr>
        <w:ind w:firstLine="720"/>
        <w:rPr>
          <w:rFonts w:ascii="Times" w:eastAsia="Times" w:hAnsi="Times" w:cs="Times"/>
          <w:sz w:val="28"/>
          <w:szCs w:val="28"/>
        </w:rPr>
      </w:pPr>
      <w:r>
        <w:rPr>
          <w:sz w:val="28"/>
          <w:szCs w:val="28"/>
        </w:rPr>
        <w:t xml:space="preserve">3.4. </w:t>
      </w:r>
      <w:r>
        <w:rPr>
          <w:rFonts w:ascii="Times" w:eastAsia="Times" w:hAnsi="Times" w:cs="Times"/>
          <w:sz w:val="28"/>
          <w:szCs w:val="28"/>
        </w:rPr>
        <w:t>Експерти входять до складу Програмної ради за пропозиціями постійної комісії</w:t>
      </w:r>
      <w:r>
        <w:rPr>
          <w:rFonts w:ascii="Times" w:eastAsia="Times" w:hAnsi="Times" w:cs="Times"/>
          <w:color w:val="FF0000"/>
          <w:sz w:val="28"/>
          <w:szCs w:val="28"/>
        </w:rPr>
        <w:t xml:space="preserve"> </w:t>
      </w:r>
      <w:r>
        <w:rPr>
          <w:rFonts w:ascii="Times" w:eastAsia="Times" w:hAnsi="Times" w:cs="Times"/>
          <w:sz w:val="28"/>
          <w:szCs w:val="28"/>
        </w:rPr>
        <w:t xml:space="preserve">з питань депутатської діяльності, етики, регламенту, свободи слова та антикорупційної політики і департаменту міжнародної технічної допомоги та міжнародного співробітництва облдержадміністрації. Обов’язковою умовою </w:t>
      </w:r>
      <w:proofErr w:type="spellStart"/>
      <w:r>
        <w:rPr>
          <w:rFonts w:ascii="Times" w:eastAsia="Times" w:hAnsi="Times" w:cs="Times"/>
          <w:sz w:val="28"/>
          <w:szCs w:val="28"/>
        </w:rPr>
        <w:t>долучення</w:t>
      </w:r>
      <w:proofErr w:type="spellEnd"/>
      <w:r>
        <w:rPr>
          <w:rFonts w:ascii="Times" w:eastAsia="Times" w:hAnsi="Times" w:cs="Times"/>
          <w:sz w:val="28"/>
          <w:szCs w:val="28"/>
        </w:rPr>
        <w:t xml:space="preserve"> експерта до складу Програмної ради є відсутність конфлікту інтересів, підтверджена особистою заявою, та наявність досвіду реалізації або оцінювання проектів міжнародної технічної допомоги не менше 5-ти років.</w:t>
      </w:r>
    </w:p>
    <w:p w:rsidR="00DF1F04" w:rsidRDefault="00F04B5D">
      <w:pPr>
        <w:ind w:firstLine="720"/>
        <w:rPr>
          <w:rFonts w:ascii="Times" w:eastAsia="Times" w:hAnsi="Times" w:cs="Times"/>
          <w:sz w:val="28"/>
          <w:szCs w:val="28"/>
        </w:rPr>
      </w:pPr>
      <w:r>
        <w:rPr>
          <w:sz w:val="28"/>
          <w:szCs w:val="28"/>
        </w:rPr>
        <w:t xml:space="preserve">3.5. </w:t>
      </w:r>
      <w:r>
        <w:rPr>
          <w:rFonts w:ascii="Times" w:eastAsia="Times" w:hAnsi="Times" w:cs="Times"/>
          <w:sz w:val="28"/>
          <w:szCs w:val="28"/>
        </w:rPr>
        <w:t>Функції секретаріату Програмної ради виконує департамент міжнародної технічної допомоги та міжнародного співробітництва Львівської обласної державної адміністрації.</w:t>
      </w:r>
    </w:p>
    <w:p w:rsidR="00DF1F04" w:rsidRDefault="00F04B5D">
      <w:pPr>
        <w:ind w:firstLine="720"/>
        <w:rPr>
          <w:rFonts w:ascii="Times" w:eastAsia="Times" w:hAnsi="Times" w:cs="Times"/>
          <w:sz w:val="28"/>
          <w:szCs w:val="28"/>
        </w:rPr>
      </w:pPr>
      <w:r>
        <w:rPr>
          <w:sz w:val="28"/>
          <w:szCs w:val="28"/>
        </w:rPr>
        <w:t xml:space="preserve">3.6. </w:t>
      </w:r>
      <w:r>
        <w:rPr>
          <w:rFonts w:ascii="Times" w:eastAsia="Times" w:hAnsi="Times" w:cs="Times"/>
          <w:sz w:val="28"/>
          <w:szCs w:val="28"/>
        </w:rPr>
        <w:t xml:space="preserve">Організаційною формою роботи Програмної ради є засідання, які проводяться за необхідності і є правочинними, якщо в них бере участь більшість від загального складу Програмної ради. Рішення ухвалюються більшістю голосів від загального складу Програмної ради. </w:t>
      </w:r>
    </w:p>
    <w:p w:rsidR="00DF1F04" w:rsidRDefault="00F04B5D">
      <w:pPr>
        <w:ind w:firstLine="720"/>
        <w:rPr>
          <w:rFonts w:ascii="Times" w:eastAsia="Times" w:hAnsi="Times" w:cs="Times"/>
          <w:sz w:val="28"/>
          <w:szCs w:val="28"/>
        </w:rPr>
      </w:pPr>
      <w:r>
        <w:rPr>
          <w:sz w:val="28"/>
          <w:szCs w:val="28"/>
        </w:rPr>
        <w:lastRenderedPageBreak/>
        <w:t xml:space="preserve">3.7.1. </w:t>
      </w:r>
      <w:r>
        <w:rPr>
          <w:rFonts w:ascii="Times" w:eastAsia="Times" w:hAnsi="Times" w:cs="Times"/>
          <w:sz w:val="28"/>
          <w:szCs w:val="28"/>
        </w:rPr>
        <w:t>Департамент міжнародної технічної допомоги та міжнародного співробітництва в термін до 1 листопада поточного року готує і надає Програмній раді аналітичну інформацію щодо отриманих запитів на співфінансування проектів МТД.</w:t>
      </w:r>
    </w:p>
    <w:p w:rsidR="00DF1F04" w:rsidRDefault="00F04B5D">
      <w:pPr>
        <w:ind w:firstLine="720"/>
        <w:rPr>
          <w:rFonts w:ascii="Times" w:eastAsia="Times" w:hAnsi="Times" w:cs="Times"/>
          <w:sz w:val="28"/>
          <w:szCs w:val="28"/>
        </w:rPr>
      </w:pPr>
      <w:r>
        <w:rPr>
          <w:sz w:val="28"/>
          <w:szCs w:val="28"/>
        </w:rPr>
        <w:t xml:space="preserve">3.7.2. </w:t>
      </w:r>
      <w:r>
        <w:rPr>
          <w:rFonts w:ascii="Times" w:eastAsia="Times" w:hAnsi="Times" w:cs="Times"/>
          <w:sz w:val="28"/>
          <w:szCs w:val="28"/>
        </w:rPr>
        <w:t>Департамент міжнародної технічної допомоги та міжнародного співробітництва у процесі надходження запитів на співфінансування проектів МТД у поточному році готує і надає Програмній раді аналітичну інформацію щодо отриманих запитів на співфінансування проектів МТД не частіше ніж один раз на квартал.</w:t>
      </w:r>
    </w:p>
    <w:p w:rsidR="00DF1F04" w:rsidRDefault="00F04B5D">
      <w:pPr>
        <w:ind w:firstLine="720"/>
        <w:rPr>
          <w:rFonts w:ascii="Times" w:eastAsia="Times" w:hAnsi="Times" w:cs="Times"/>
          <w:sz w:val="28"/>
          <w:szCs w:val="28"/>
        </w:rPr>
      </w:pPr>
      <w:r>
        <w:rPr>
          <w:sz w:val="28"/>
          <w:szCs w:val="28"/>
        </w:rPr>
        <w:t xml:space="preserve">3.8. </w:t>
      </w:r>
      <w:r>
        <w:rPr>
          <w:rFonts w:ascii="Times" w:eastAsia="Times" w:hAnsi="Times" w:cs="Times"/>
          <w:sz w:val="28"/>
          <w:szCs w:val="28"/>
        </w:rPr>
        <w:t xml:space="preserve">Програмна рада розглядає запити на співфінансування, формує рекомендації та оформляє протокольне рішення, підписане співголовами Програмної ради. </w:t>
      </w:r>
    </w:p>
    <w:p w:rsidR="00DF1F04" w:rsidRDefault="00F04B5D">
      <w:pPr>
        <w:ind w:firstLine="720"/>
        <w:rPr>
          <w:rFonts w:ascii="Times" w:eastAsia="Times" w:hAnsi="Times" w:cs="Times"/>
          <w:sz w:val="28"/>
          <w:szCs w:val="28"/>
        </w:rPr>
      </w:pPr>
      <w:r>
        <w:rPr>
          <w:sz w:val="28"/>
          <w:szCs w:val="28"/>
        </w:rPr>
        <w:t xml:space="preserve">3.9. </w:t>
      </w:r>
      <w:r>
        <w:rPr>
          <w:rFonts w:ascii="Times" w:eastAsia="Times" w:hAnsi="Times" w:cs="Times"/>
          <w:sz w:val="28"/>
          <w:szCs w:val="28"/>
        </w:rPr>
        <w:t>Профільні департаменти (управління) обласної державної адміністрації та постійні комісії обласної ради розглядають пропозиції Програмної ради та рекомендують їх для врахування (часткового врахування) при підготовці проекту обласного бюджету Львівської області і Програми соціально-економічного розвитку та обласного бюджету на наступний рік.</w:t>
      </w:r>
    </w:p>
    <w:p w:rsidR="00DF1F04" w:rsidRDefault="00F04B5D">
      <w:pPr>
        <w:ind w:firstLine="720"/>
        <w:rPr>
          <w:rFonts w:ascii="Times" w:eastAsia="Times" w:hAnsi="Times" w:cs="Times"/>
          <w:sz w:val="28"/>
          <w:szCs w:val="28"/>
        </w:rPr>
      </w:pPr>
      <w:r>
        <w:rPr>
          <w:sz w:val="28"/>
          <w:szCs w:val="28"/>
        </w:rPr>
        <w:t xml:space="preserve">3.10. </w:t>
      </w:r>
      <w:r>
        <w:rPr>
          <w:rFonts w:ascii="Times" w:eastAsia="Times" w:hAnsi="Times" w:cs="Times"/>
          <w:sz w:val="28"/>
          <w:szCs w:val="28"/>
        </w:rPr>
        <w:t>Остаточне рішення щодо джерел фінансування та розпорядників коштів приймається обласною радою відповідним рішенням про обласний бюджет.</w:t>
      </w:r>
    </w:p>
    <w:p w:rsidR="00DF1F04" w:rsidRDefault="00F04B5D">
      <w:pPr>
        <w:ind w:firstLine="720"/>
        <w:rPr>
          <w:rFonts w:ascii="Times" w:eastAsia="Times" w:hAnsi="Times" w:cs="Times"/>
          <w:sz w:val="28"/>
          <w:szCs w:val="28"/>
        </w:rPr>
      </w:pPr>
      <w:r>
        <w:rPr>
          <w:sz w:val="28"/>
          <w:szCs w:val="28"/>
        </w:rPr>
        <w:t xml:space="preserve">3.11. </w:t>
      </w:r>
      <w:r>
        <w:rPr>
          <w:rFonts w:ascii="Times" w:eastAsia="Times" w:hAnsi="Times" w:cs="Times"/>
          <w:sz w:val="28"/>
          <w:szCs w:val="28"/>
        </w:rPr>
        <w:t>Інформація про результати розгляду запитів на отримання співфінансування проектів МТД розміщується на сайтах Львівської обласної ради та Львівської обласної державної адміністрації.</w:t>
      </w:r>
    </w:p>
    <w:p w:rsidR="00DF1F04" w:rsidRDefault="00DF1F04">
      <w:pPr>
        <w:jc w:val="center"/>
        <w:rPr>
          <w:b/>
          <w:sz w:val="28"/>
          <w:szCs w:val="28"/>
        </w:rPr>
      </w:pPr>
    </w:p>
    <w:p w:rsidR="00DF1F04" w:rsidRDefault="00F04B5D">
      <w:pPr>
        <w:jc w:val="center"/>
        <w:rPr>
          <w:rFonts w:ascii="Times" w:eastAsia="Times" w:hAnsi="Times" w:cs="Times"/>
          <w:b/>
          <w:sz w:val="28"/>
          <w:szCs w:val="28"/>
        </w:rPr>
      </w:pPr>
      <w:r>
        <w:rPr>
          <w:b/>
          <w:sz w:val="28"/>
          <w:szCs w:val="28"/>
        </w:rPr>
        <w:t xml:space="preserve">4. </w:t>
      </w:r>
      <w:r>
        <w:rPr>
          <w:rFonts w:ascii="Times" w:eastAsia="Times" w:hAnsi="Times" w:cs="Times"/>
          <w:b/>
          <w:sz w:val="28"/>
          <w:szCs w:val="28"/>
        </w:rPr>
        <w:t>Фінансування</w:t>
      </w:r>
    </w:p>
    <w:p w:rsidR="00DF1F04" w:rsidRDefault="00DF1F04">
      <w:pPr>
        <w:jc w:val="center"/>
        <w:rPr>
          <w:b/>
          <w:sz w:val="28"/>
          <w:szCs w:val="28"/>
        </w:rPr>
      </w:pPr>
    </w:p>
    <w:p w:rsidR="00DF1F04" w:rsidRDefault="00F04B5D">
      <w:pPr>
        <w:ind w:firstLine="720"/>
        <w:rPr>
          <w:rFonts w:ascii="Times" w:eastAsia="Times" w:hAnsi="Times" w:cs="Times"/>
          <w:sz w:val="28"/>
          <w:szCs w:val="28"/>
        </w:rPr>
      </w:pPr>
      <w:r>
        <w:rPr>
          <w:sz w:val="28"/>
          <w:szCs w:val="28"/>
        </w:rPr>
        <w:t xml:space="preserve">4.1. </w:t>
      </w:r>
      <w:r>
        <w:rPr>
          <w:rFonts w:ascii="Times" w:eastAsia="Times" w:hAnsi="Times" w:cs="Times"/>
          <w:sz w:val="28"/>
          <w:szCs w:val="28"/>
        </w:rPr>
        <w:t>Джерелами співфінансування проектів МТД можуть бути кошти обласного бюджету за рахунок асигнувань, передбачених відповідними галузевими програмами, а також кошти обласного бюджету на ремонт доріг, обласного фонду охорони навколишнього природного середовища.</w:t>
      </w:r>
    </w:p>
    <w:p w:rsidR="00DF1F04" w:rsidRDefault="00F04B5D">
      <w:pPr>
        <w:ind w:firstLine="720"/>
        <w:rPr>
          <w:rFonts w:ascii="Times" w:eastAsia="Times" w:hAnsi="Times" w:cs="Times"/>
          <w:sz w:val="28"/>
          <w:szCs w:val="28"/>
        </w:rPr>
      </w:pPr>
      <w:r>
        <w:rPr>
          <w:sz w:val="28"/>
          <w:szCs w:val="28"/>
        </w:rPr>
        <w:t xml:space="preserve">4.2. </w:t>
      </w:r>
      <w:r>
        <w:rPr>
          <w:rFonts w:ascii="Times" w:eastAsia="Times" w:hAnsi="Times" w:cs="Times"/>
          <w:sz w:val="28"/>
          <w:szCs w:val="28"/>
        </w:rPr>
        <w:t>У разі, якщо проекти МТД не підпадають під критерії, передбачені для фінансування галузевих програм, обласного бюджету на ремонт доріг та фонду охорони навколишнього природного середовища, джерелом співфінансування проектів МТД можуть бути кошти обласного бюджету за рахунок асигнувань, передбачених Регіональною програмою з міжнародного і транскордонного співробітництва, європейської інтеграції на 2021 – 2023 роки.</w:t>
      </w:r>
    </w:p>
    <w:p w:rsidR="00DF1F04" w:rsidRDefault="00F04B5D">
      <w:pPr>
        <w:ind w:firstLine="720"/>
        <w:rPr>
          <w:rFonts w:ascii="Times" w:eastAsia="Times" w:hAnsi="Times" w:cs="Times"/>
          <w:sz w:val="28"/>
          <w:szCs w:val="28"/>
        </w:rPr>
      </w:pPr>
      <w:r>
        <w:rPr>
          <w:sz w:val="28"/>
          <w:szCs w:val="28"/>
        </w:rPr>
        <w:t xml:space="preserve">4.3. </w:t>
      </w:r>
      <w:r>
        <w:rPr>
          <w:rFonts w:ascii="Times" w:eastAsia="Times" w:hAnsi="Times" w:cs="Times"/>
          <w:sz w:val="28"/>
          <w:szCs w:val="28"/>
        </w:rPr>
        <w:t>Обсяги та порядок співфінансування проектів МТД визначаються відповідно до затверджених положень про використання коштів з обласних фондів та обласних програм. Розмір співфінансування не може перевищувати 50 відсотків від величини власного внеску реципієнта до бюджету проекту МТД. Якщо реципієнтом виступають структурні підрозділи обласної державної адміністрації та/або установи обласного підпорядкування, розмір співфінансування може складати 100 відсотків.</w:t>
      </w:r>
    </w:p>
    <w:p w:rsidR="00DF1F04" w:rsidRDefault="00F04B5D">
      <w:pPr>
        <w:ind w:firstLine="720"/>
        <w:rPr>
          <w:rFonts w:ascii="Times" w:eastAsia="Times" w:hAnsi="Times" w:cs="Times"/>
          <w:sz w:val="28"/>
          <w:szCs w:val="28"/>
        </w:rPr>
      </w:pPr>
      <w:r>
        <w:rPr>
          <w:sz w:val="28"/>
          <w:szCs w:val="28"/>
        </w:rPr>
        <w:t xml:space="preserve">4.4. </w:t>
      </w:r>
      <w:r>
        <w:rPr>
          <w:rFonts w:ascii="Times" w:eastAsia="Times" w:hAnsi="Times" w:cs="Times"/>
          <w:sz w:val="28"/>
          <w:szCs w:val="28"/>
        </w:rPr>
        <w:t xml:space="preserve">Розпорядження голови обласної державної адміністрації щодо розподілу фінансування проектів МТД готується (за необхідності) профільними </w:t>
      </w:r>
      <w:r>
        <w:rPr>
          <w:rFonts w:ascii="Times" w:eastAsia="Times" w:hAnsi="Times" w:cs="Times"/>
          <w:sz w:val="28"/>
          <w:szCs w:val="28"/>
        </w:rPr>
        <w:lastRenderedPageBreak/>
        <w:t xml:space="preserve">департаментами (управліннями) обласної державної адміністрації та погоджується обласною радою відповідно до встановленої процедури. </w:t>
      </w:r>
    </w:p>
    <w:p w:rsidR="00DF1F04" w:rsidRDefault="00F04B5D">
      <w:pPr>
        <w:ind w:firstLine="720"/>
        <w:rPr>
          <w:rFonts w:ascii="Times" w:eastAsia="Times" w:hAnsi="Times" w:cs="Times"/>
          <w:sz w:val="28"/>
          <w:szCs w:val="28"/>
        </w:rPr>
      </w:pPr>
      <w:r>
        <w:rPr>
          <w:sz w:val="28"/>
          <w:szCs w:val="28"/>
        </w:rPr>
        <w:t xml:space="preserve">4.5. </w:t>
      </w:r>
      <w:r>
        <w:rPr>
          <w:rFonts w:ascii="Times" w:eastAsia="Times" w:hAnsi="Times" w:cs="Times"/>
          <w:sz w:val="28"/>
          <w:szCs w:val="28"/>
        </w:rPr>
        <w:t>Для проектів, реципієнтами яких виступають органи місцевого самоврядування або місцеві органи виконавчої влади, перерахування субвенції з обласного бюджету здійснюється відповідним місцевим районним (міським) бюджетам.</w:t>
      </w:r>
    </w:p>
    <w:p w:rsidR="00DF1F04" w:rsidRDefault="00F04B5D">
      <w:pPr>
        <w:ind w:firstLine="720"/>
        <w:rPr>
          <w:rFonts w:ascii="Times" w:eastAsia="Times" w:hAnsi="Times" w:cs="Times"/>
          <w:sz w:val="28"/>
          <w:szCs w:val="28"/>
        </w:rPr>
      </w:pPr>
      <w:r>
        <w:rPr>
          <w:sz w:val="28"/>
          <w:szCs w:val="28"/>
        </w:rPr>
        <w:t xml:space="preserve">4.6. </w:t>
      </w:r>
      <w:r>
        <w:rPr>
          <w:rFonts w:ascii="Times" w:eastAsia="Times" w:hAnsi="Times" w:cs="Times"/>
          <w:sz w:val="28"/>
          <w:szCs w:val="28"/>
        </w:rPr>
        <w:t>Для проектів, реципієнтами яких виступають об’єднані територіальні громади, перерахунок субвенції з обласного бюджету здійснюється відповідним бюджетам об’єднаних територіальних громад.</w:t>
      </w:r>
    </w:p>
    <w:p w:rsidR="00DF1F04" w:rsidRDefault="00F04B5D">
      <w:pPr>
        <w:ind w:firstLine="720"/>
        <w:rPr>
          <w:rFonts w:ascii="Times" w:eastAsia="Times" w:hAnsi="Times" w:cs="Times"/>
          <w:sz w:val="28"/>
          <w:szCs w:val="28"/>
        </w:rPr>
      </w:pPr>
      <w:r>
        <w:rPr>
          <w:sz w:val="28"/>
          <w:szCs w:val="28"/>
        </w:rPr>
        <w:t xml:space="preserve">4.7. </w:t>
      </w:r>
      <w:r>
        <w:rPr>
          <w:rFonts w:ascii="Times" w:eastAsia="Times" w:hAnsi="Times" w:cs="Times"/>
          <w:sz w:val="28"/>
          <w:szCs w:val="28"/>
        </w:rPr>
        <w:t>У випадках, коли реципієнтами виступають обласні установи або установи, які підпорядковуються об’єднаним територіальним громадам, фінансування здійснюється через відповідних головних розпорядників коштів обласного бюджету або об'єднані територіальні громади.</w:t>
      </w:r>
    </w:p>
    <w:p w:rsidR="00DF1F04" w:rsidRDefault="00F04B5D">
      <w:pPr>
        <w:ind w:firstLine="720"/>
        <w:rPr>
          <w:rFonts w:ascii="Times" w:eastAsia="Times" w:hAnsi="Times" w:cs="Times"/>
          <w:sz w:val="28"/>
          <w:szCs w:val="28"/>
        </w:rPr>
      </w:pPr>
      <w:r>
        <w:rPr>
          <w:sz w:val="28"/>
          <w:szCs w:val="28"/>
        </w:rPr>
        <w:t xml:space="preserve">4.8. </w:t>
      </w:r>
      <w:r>
        <w:rPr>
          <w:rFonts w:ascii="Times" w:eastAsia="Times" w:hAnsi="Times" w:cs="Times"/>
          <w:sz w:val="28"/>
          <w:szCs w:val="28"/>
        </w:rPr>
        <w:t>Закупівля товарів, робіт і послуг за рахунок бюджетних коштів здійснюється в установленому законом порядку та на умовах Угоди (контракту) про реалізацію проекту МТД.</w:t>
      </w:r>
    </w:p>
    <w:p w:rsidR="00DF1F04" w:rsidRDefault="00DF1F04">
      <w:pPr>
        <w:ind w:firstLine="720"/>
        <w:rPr>
          <w:sz w:val="28"/>
          <w:szCs w:val="28"/>
        </w:rPr>
      </w:pPr>
    </w:p>
    <w:p w:rsidR="00DF1F04" w:rsidRDefault="00F04B5D">
      <w:pPr>
        <w:jc w:val="center"/>
        <w:rPr>
          <w:rFonts w:ascii="Times" w:eastAsia="Times" w:hAnsi="Times" w:cs="Times"/>
          <w:b/>
          <w:sz w:val="28"/>
          <w:szCs w:val="28"/>
        </w:rPr>
      </w:pPr>
      <w:r>
        <w:rPr>
          <w:b/>
          <w:sz w:val="28"/>
          <w:szCs w:val="28"/>
        </w:rPr>
        <w:t xml:space="preserve">5. </w:t>
      </w:r>
      <w:r>
        <w:rPr>
          <w:rFonts w:ascii="Times" w:eastAsia="Times" w:hAnsi="Times" w:cs="Times"/>
          <w:b/>
          <w:sz w:val="28"/>
          <w:szCs w:val="28"/>
        </w:rPr>
        <w:t>Моніторинг та звітність</w:t>
      </w:r>
    </w:p>
    <w:p w:rsidR="00DF1F04" w:rsidRDefault="00DF1F04">
      <w:pPr>
        <w:jc w:val="center"/>
        <w:rPr>
          <w:b/>
          <w:sz w:val="28"/>
          <w:szCs w:val="28"/>
        </w:rPr>
      </w:pPr>
    </w:p>
    <w:p w:rsidR="00DF1F04" w:rsidRDefault="00F04B5D">
      <w:pPr>
        <w:ind w:firstLine="720"/>
        <w:rPr>
          <w:rFonts w:ascii="Times" w:eastAsia="Times" w:hAnsi="Times" w:cs="Times"/>
          <w:sz w:val="28"/>
          <w:szCs w:val="28"/>
        </w:rPr>
      </w:pPr>
      <w:r>
        <w:rPr>
          <w:sz w:val="28"/>
          <w:szCs w:val="28"/>
        </w:rPr>
        <w:t>5.1.</w:t>
      </w:r>
      <w:r>
        <w:rPr>
          <w:sz w:val="28"/>
          <w:szCs w:val="28"/>
        </w:rPr>
        <w:tab/>
      </w:r>
      <w:r>
        <w:rPr>
          <w:rFonts w:ascii="Times" w:eastAsia="Times" w:hAnsi="Times" w:cs="Times"/>
          <w:sz w:val="28"/>
          <w:szCs w:val="28"/>
        </w:rPr>
        <w:t xml:space="preserve">Об’єктом моніторингу є проекти МТД, які реалізуються на території Львівської області, зареєстровані відповідним чином у департаменті міжнародної технічної допомоги та міжнародного співробітництва Львівської обласної державної адміністрації, </w:t>
      </w:r>
      <w:proofErr w:type="spellStart"/>
      <w:r>
        <w:rPr>
          <w:rFonts w:ascii="Times" w:eastAsia="Times" w:hAnsi="Times" w:cs="Times"/>
          <w:sz w:val="28"/>
          <w:szCs w:val="28"/>
        </w:rPr>
        <w:t>співфінансуються</w:t>
      </w:r>
      <w:proofErr w:type="spellEnd"/>
      <w:r>
        <w:rPr>
          <w:rFonts w:ascii="Times" w:eastAsia="Times" w:hAnsi="Times" w:cs="Times"/>
          <w:sz w:val="28"/>
          <w:szCs w:val="28"/>
        </w:rPr>
        <w:t xml:space="preserve"> з обласного бюджету.</w:t>
      </w:r>
    </w:p>
    <w:p w:rsidR="00DF1F04" w:rsidRDefault="00F04B5D">
      <w:pPr>
        <w:ind w:firstLine="720"/>
        <w:rPr>
          <w:rFonts w:ascii="Times" w:eastAsia="Times" w:hAnsi="Times" w:cs="Times"/>
          <w:sz w:val="28"/>
          <w:szCs w:val="28"/>
        </w:rPr>
      </w:pPr>
      <w:r>
        <w:rPr>
          <w:sz w:val="28"/>
          <w:szCs w:val="28"/>
        </w:rPr>
        <w:t>5.2.</w:t>
      </w:r>
      <w:r>
        <w:rPr>
          <w:sz w:val="28"/>
          <w:szCs w:val="28"/>
        </w:rPr>
        <w:tab/>
      </w:r>
      <w:r>
        <w:rPr>
          <w:rFonts w:ascii="Times" w:eastAsia="Times" w:hAnsi="Times" w:cs="Times"/>
          <w:sz w:val="28"/>
          <w:szCs w:val="28"/>
        </w:rPr>
        <w:t>Основними завданнями моніторингу є забезпечення ефективного виконання проектів МТД та ефективного використання коштів з обласного бюджету.</w:t>
      </w:r>
    </w:p>
    <w:p w:rsidR="00DF1F04" w:rsidRDefault="00F04B5D">
      <w:pPr>
        <w:ind w:firstLine="720"/>
        <w:rPr>
          <w:rFonts w:ascii="Times" w:eastAsia="Times" w:hAnsi="Times" w:cs="Times"/>
          <w:sz w:val="28"/>
          <w:szCs w:val="28"/>
        </w:rPr>
      </w:pPr>
      <w:r>
        <w:rPr>
          <w:sz w:val="28"/>
          <w:szCs w:val="28"/>
        </w:rPr>
        <w:t>5.3.</w:t>
      </w:r>
      <w:r>
        <w:rPr>
          <w:sz w:val="28"/>
          <w:szCs w:val="28"/>
        </w:rPr>
        <w:tab/>
      </w:r>
      <w:r>
        <w:rPr>
          <w:rFonts w:ascii="Times" w:eastAsia="Times" w:hAnsi="Times" w:cs="Times"/>
          <w:sz w:val="28"/>
          <w:szCs w:val="28"/>
        </w:rPr>
        <w:t>Моніторинг проектів МТД здійснюється департаментом міжнародної технічної допомоги та міжнародного співробітництва Львівської обласної державної адміністрації.</w:t>
      </w:r>
    </w:p>
    <w:p w:rsidR="00DF1F04" w:rsidRDefault="00F04B5D">
      <w:pPr>
        <w:ind w:firstLine="720"/>
        <w:rPr>
          <w:rFonts w:ascii="Times" w:eastAsia="Times" w:hAnsi="Times" w:cs="Times"/>
          <w:sz w:val="28"/>
          <w:szCs w:val="28"/>
        </w:rPr>
      </w:pPr>
      <w:r>
        <w:rPr>
          <w:sz w:val="28"/>
          <w:szCs w:val="28"/>
        </w:rPr>
        <w:t>5.4.</w:t>
      </w:r>
      <w:r>
        <w:rPr>
          <w:sz w:val="28"/>
          <w:szCs w:val="28"/>
        </w:rPr>
        <w:tab/>
      </w:r>
      <w:r>
        <w:rPr>
          <w:rFonts w:ascii="Times" w:eastAsia="Times" w:hAnsi="Times" w:cs="Times"/>
          <w:sz w:val="28"/>
          <w:szCs w:val="28"/>
        </w:rPr>
        <w:t>Реципієнти щорічно до 31 січня подають до департаменту міжнародної технічної допомоги та міжнародного співробітництва Львівської обласної державної адміністрації аналітичний і фінансовий звіти про виконання зобов’язань проекту МТД, відповідно до додатка 2.</w:t>
      </w:r>
    </w:p>
    <w:p w:rsidR="00DF1F04" w:rsidRDefault="00F04B5D">
      <w:pPr>
        <w:ind w:firstLine="720"/>
        <w:rPr>
          <w:rFonts w:ascii="Times" w:eastAsia="Times" w:hAnsi="Times" w:cs="Times"/>
          <w:sz w:val="28"/>
          <w:szCs w:val="28"/>
        </w:rPr>
      </w:pPr>
      <w:r>
        <w:rPr>
          <w:sz w:val="28"/>
          <w:szCs w:val="28"/>
        </w:rPr>
        <w:t>5.5.</w:t>
      </w:r>
      <w:r>
        <w:rPr>
          <w:sz w:val="28"/>
          <w:szCs w:val="28"/>
        </w:rPr>
        <w:tab/>
      </w:r>
      <w:r>
        <w:rPr>
          <w:rFonts w:ascii="Times" w:eastAsia="Times" w:hAnsi="Times" w:cs="Times"/>
          <w:sz w:val="28"/>
          <w:szCs w:val="28"/>
        </w:rPr>
        <w:t>Департамент міжнародної технічної допомоги та міжнародного співробітництва Львівської обласної державної адміністрації до 15 лютого, наступного за звітним роком, готує аналітичний звіт про результати виконання (фінансування) проектів МТД і подає його на розгляд та затвердження Програмної ради.</w:t>
      </w:r>
    </w:p>
    <w:p w:rsidR="00DF1F04" w:rsidRDefault="00F04B5D">
      <w:pPr>
        <w:ind w:firstLine="709"/>
        <w:rPr>
          <w:b/>
          <w:sz w:val="28"/>
          <w:szCs w:val="28"/>
        </w:rPr>
      </w:pPr>
      <w:r>
        <w:rPr>
          <w:sz w:val="28"/>
          <w:szCs w:val="28"/>
        </w:rPr>
        <w:t xml:space="preserve">5.6. </w:t>
      </w:r>
      <w:r>
        <w:rPr>
          <w:rFonts w:ascii="Times" w:eastAsia="Times" w:hAnsi="Times" w:cs="Times"/>
          <w:sz w:val="28"/>
          <w:szCs w:val="28"/>
        </w:rPr>
        <w:t>Програмна рада розглядає та узагальнює поданий звіт, приймає відповідні рішення і рекомендації, оприлюднює інформацію на сайтах Львівської обласної ради та Львівської обласної державної адміністрації.</w:t>
      </w:r>
    </w:p>
    <w:p w:rsidR="00DF1F04" w:rsidRDefault="00DF1F04">
      <w:pPr>
        <w:ind w:firstLine="720"/>
        <w:rPr>
          <w:sz w:val="28"/>
          <w:szCs w:val="28"/>
        </w:rPr>
      </w:pPr>
    </w:p>
    <w:p w:rsidR="00DF1F04" w:rsidRDefault="00F04B5D">
      <w:pPr>
        <w:pStyle w:val="5"/>
        <w:shd w:val="clear" w:color="auto" w:fill="FFFFFF"/>
        <w:spacing w:before="0" w:after="0"/>
        <w:rPr>
          <w:i w:val="0"/>
          <w:sz w:val="28"/>
          <w:szCs w:val="28"/>
        </w:rPr>
      </w:pPr>
      <w:r>
        <w:rPr>
          <w:i w:val="0"/>
          <w:sz w:val="28"/>
          <w:szCs w:val="28"/>
        </w:rPr>
        <w:t xml:space="preserve">Директор департаменту </w:t>
      </w:r>
    </w:p>
    <w:p w:rsidR="00DF1F04" w:rsidRDefault="00F04B5D">
      <w:pPr>
        <w:pStyle w:val="5"/>
        <w:shd w:val="clear" w:color="auto" w:fill="FFFFFF"/>
        <w:spacing w:before="0" w:after="0"/>
        <w:rPr>
          <w:i w:val="0"/>
          <w:sz w:val="28"/>
          <w:szCs w:val="28"/>
        </w:rPr>
      </w:pPr>
      <w:r>
        <w:rPr>
          <w:i w:val="0"/>
          <w:sz w:val="28"/>
          <w:szCs w:val="28"/>
        </w:rPr>
        <w:t xml:space="preserve">міжнародної технічної допомоги та </w:t>
      </w:r>
    </w:p>
    <w:p w:rsidR="00DF1F04" w:rsidRDefault="00F04B5D">
      <w:pPr>
        <w:rPr>
          <w:b/>
          <w:sz w:val="28"/>
          <w:szCs w:val="28"/>
        </w:rPr>
        <w:sectPr w:rsidR="00DF1F04">
          <w:headerReference w:type="even" r:id="rId12"/>
          <w:headerReference w:type="default" r:id="rId13"/>
          <w:footerReference w:type="even" r:id="rId14"/>
          <w:footerReference w:type="default" r:id="rId15"/>
          <w:headerReference w:type="first" r:id="rId16"/>
          <w:footerReference w:type="first" r:id="rId17"/>
          <w:pgSz w:w="11906" w:h="16838"/>
          <w:pgMar w:top="851" w:right="850" w:bottom="1134" w:left="1440" w:header="540" w:footer="708" w:gutter="0"/>
          <w:pgNumType w:start="26"/>
          <w:cols w:space="720"/>
          <w:titlePg/>
        </w:sectPr>
      </w:pPr>
      <w:r>
        <w:rPr>
          <w:b/>
          <w:sz w:val="28"/>
          <w:szCs w:val="28"/>
        </w:rPr>
        <w:lastRenderedPageBreak/>
        <w:t xml:space="preserve">міжнародного співробітництва                            </w:t>
      </w:r>
      <w:r>
        <w:rPr>
          <w:b/>
          <w:sz w:val="28"/>
          <w:szCs w:val="28"/>
        </w:rPr>
        <w:tab/>
      </w:r>
      <w:r>
        <w:rPr>
          <w:b/>
          <w:sz w:val="28"/>
          <w:szCs w:val="28"/>
        </w:rPr>
        <w:tab/>
        <w:t xml:space="preserve">  Роман ШЕПЕЛЯК</w:t>
      </w:r>
    </w:p>
    <w:p w:rsidR="00DF1F04" w:rsidRDefault="00F04B5D">
      <w:pPr>
        <w:ind w:left="284" w:right="118"/>
        <w:jc w:val="right"/>
        <w:rPr>
          <w:sz w:val="24"/>
          <w:szCs w:val="24"/>
        </w:rPr>
      </w:pPr>
      <w:r>
        <w:rPr>
          <w:sz w:val="24"/>
          <w:szCs w:val="24"/>
        </w:rPr>
        <w:lastRenderedPageBreak/>
        <w:t xml:space="preserve">Додаток 1 </w:t>
      </w:r>
    </w:p>
    <w:p w:rsidR="00DF1F04" w:rsidRDefault="00F04B5D">
      <w:pPr>
        <w:ind w:left="284" w:right="118"/>
        <w:jc w:val="right"/>
        <w:rPr>
          <w:sz w:val="16"/>
          <w:szCs w:val="16"/>
        </w:rPr>
      </w:pPr>
      <w:r>
        <w:rPr>
          <w:sz w:val="24"/>
          <w:szCs w:val="24"/>
        </w:rPr>
        <w:t xml:space="preserve">  </w:t>
      </w:r>
    </w:p>
    <w:p w:rsidR="00DF1F04" w:rsidRDefault="00F04B5D">
      <w:pPr>
        <w:jc w:val="center"/>
        <w:rPr>
          <w:b/>
          <w:sz w:val="28"/>
          <w:szCs w:val="28"/>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 xml:space="preserve">до Порядку співфінансування </w:t>
      </w:r>
    </w:p>
    <w:p w:rsidR="00DF1F04" w:rsidRDefault="00F04B5D">
      <w:pPr>
        <w:ind w:left="284" w:right="118"/>
        <w:jc w:val="right"/>
      </w:pPr>
      <w:r>
        <w:t xml:space="preserve">проектів міжнародної технічної допомоги з обласного бюджету </w:t>
      </w:r>
    </w:p>
    <w:p w:rsidR="00DF1F04" w:rsidRDefault="00DF1F04">
      <w:pPr>
        <w:ind w:right="118"/>
        <w:rPr>
          <w:b/>
          <w:sz w:val="28"/>
          <w:szCs w:val="28"/>
        </w:rPr>
      </w:pPr>
    </w:p>
    <w:p w:rsidR="00DF1F04" w:rsidRDefault="00F04B5D">
      <w:pPr>
        <w:ind w:left="284" w:right="118"/>
        <w:jc w:val="center"/>
        <w:rPr>
          <w:sz w:val="28"/>
          <w:szCs w:val="28"/>
        </w:rPr>
      </w:pPr>
      <w:r>
        <w:rPr>
          <w:sz w:val="28"/>
          <w:szCs w:val="28"/>
        </w:rPr>
        <w:t>(на бланку установи/організації, що звертається)</w:t>
      </w:r>
    </w:p>
    <w:p w:rsidR="00DF1F04" w:rsidRDefault="00DF1F04">
      <w:pPr>
        <w:ind w:left="284" w:right="118"/>
        <w:jc w:val="right"/>
        <w:rPr>
          <w:b/>
          <w:sz w:val="28"/>
          <w:szCs w:val="28"/>
        </w:rPr>
      </w:pPr>
    </w:p>
    <w:p w:rsidR="00DF1F04" w:rsidRDefault="00F04B5D">
      <w:pPr>
        <w:ind w:left="284" w:right="118"/>
        <w:jc w:val="right"/>
        <w:rPr>
          <w:b/>
          <w:sz w:val="28"/>
          <w:szCs w:val="28"/>
        </w:rPr>
      </w:pPr>
      <w:r>
        <w:rPr>
          <w:b/>
          <w:sz w:val="28"/>
          <w:szCs w:val="28"/>
        </w:rPr>
        <w:t>Департамент міжнародної технічної допомоги</w:t>
      </w:r>
    </w:p>
    <w:p w:rsidR="00DF1F04" w:rsidRDefault="00F04B5D">
      <w:pPr>
        <w:ind w:left="284" w:right="118"/>
        <w:jc w:val="right"/>
        <w:rPr>
          <w:b/>
          <w:sz w:val="28"/>
          <w:szCs w:val="28"/>
        </w:rPr>
      </w:pPr>
      <w:r>
        <w:rPr>
          <w:b/>
          <w:sz w:val="28"/>
          <w:szCs w:val="28"/>
        </w:rPr>
        <w:t xml:space="preserve">та міжнародного співробітництва </w:t>
      </w:r>
    </w:p>
    <w:p w:rsidR="00DF1F04" w:rsidRDefault="00F04B5D">
      <w:pPr>
        <w:ind w:left="284" w:right="118"/>
        <w:jc w:val="right"/>
        <w:rPr>
          <w:b/>
          <w:sz w:val="28"/>
          <w:szCs w:val="28"/>
        </w:rPr>
      </w:pPr>
      <w:r>
        <w:rPr>
          <w:b/>
          <w:sz w:val="28"/>
          <w:szCs w:val="28"/>
        </w:rPr>
        <w:t>Львівської обласної  державної адміністрації</w:t>
      </w:r>
    </w:p>
    <w:p w:rsidR="00DF1F04" w:rsidRDefault="00DF1F04">
      <w:pPr>
        <w:ind w:left="284" w:right="118"/>
        <w:rPr>
          <w:b/>
          <w:sz w:val="28"/>
          <w:szCs w:val="28"/>
        </w:rPr>
      </w:pPr>
    </w:p>
    <w:p w:rsidR="00DF1F04" w:rsidRDefault="00F04B5D">
      <w:pPr>
        <w:ind w:left="284" w:right="118"/>
        <w:rPr>
          <w:sz w:val="28"/>
          <w:szCs w:val="28"/>
        </w:rPr>
      </w:pPr>
      <w:r>
        <w:rPr>
          <w:sz w:val="28"/>
          <w:szCs w:val="28"/>
        </w:rPr>
        <w:t>Відповідно до Порядку співфінансування проектів міжнародної технічної допомоги з обласного бюджету, які впроваджуються у Львівській області, просимо здійснити реєстрацію (перереєстрацію*) проекту міжнародної технічної допомоги</w:t>
      </w:r>
    </w:p>
    <w:p w:rsidR="00DF1F04" w:rsidRDefault="00F04B5D">
      <w:pPr>
        <w:ind w:left="284" w:right="118"/>
        <w:jc w:val="center"/>
        <w:rPr>
          <w:sz w:val="28"/>
          <w:szCs w:val="28"/>
        </w:rPr>
      </w:pPr>
      <w:r>
        <w:rPr>
          <w:sz w:val="28"/>
          <w:szCs w:val="28"/>
        </w:rPr>
        <w:t>________________________________________________________________________________</w:t>
      </w:r>
    </w:p>
    <w:p w:rsidR="00DF1F04" w:rsidRDefault="00F04B5D">
      <w:pPr>
        <w:ind w:left="284" w:right="118"/>
        <w:jc w:val="center"/>
        <w:rPr>
          <w:sz w:val="28"/>
          <w:szCs w:val="28"/>
        </w:rPr>
      </w:pPr>
      <w:r>
        <w:rPr>
          <w:sz w:val="28"/>
          <w:szCs w:val="28"/>
        </w:rPr>
        <w:t>(назва проекту/програми)</w:t>
      </w:r>
    </w:p>
    <w:p w:rsidR="00DF1F04" w:rsidRDefault="00DF1F04">
      <w:pPr>
        <w:ind w:left="284" w:right="118"/>
        <w:rPr>
          <w:sz w:val="28"/>
          <w:szCs w:val="28"/>
        </w:rPr>
      </w:pPr>
    </w:p>
    <w:p w:rsidR="00DF1F04" w:rsidRDefault="00F04B5D">
      <w:pPr>
        <w:ind w:left="284" w:right="118"/>
        <w:rPr>
          <w:sz w:val="28"/>
          <w:szCs w:val="28"/>
        </w:rPr>
      </w:pPr>
      <w:r>
        <w:rPr>
          <w:sz w:val="28"/>
          <w:szCs w:val="28"/>
        </w:rPr>
        <w:t xml:space="preserve">Попередня реєстрація проекту від____________ № ___                            . </w:t>
      </w:r>
    </w:p>
    <w:p w:rsidR="00DF1F04" w:rsidRDefault="00F04B5D">
      <w:pPr>
        <w:ind w:left="284" w:right="118"/>
        <w:jc w:val="center"/>
        <w:rPr>
          <w:sz w:val="28"/>
          <w:szCs w:val="28"/>
        </w:rPr>
      </w:pPr>
      <w:r>
        <w:rPr>
          <w:sz w:val="28"/>
          <w:szCs w:val="28"/>
        </w:rPr>
        <w:t>(у разі звернення про перереєстрацію проекту).</w:t>
      </w:r>
    </w:p>
    <w:p w:rsidR="00DF1F04" w:rsidRDefault="00F04B5D">
      <w:pPr>
        <w:ind w:left="284" w:right="118"/>
        <w:rPr>
          <w:sz w:val="28"/>
          <w:szCs w:val="28"/>
        </w:rPr>
      </w:pPr>
      <w:r>
        <w:rPr>
          <w:sz w:val="28"/>
          <w:szCs w:val="28"/>
        </w:rPr>
        <w:t>Додатки:</w:t>
      </w:r>
    </w:p>
    <w:p w:rsidR="00DF1F04" w:rsidRDefault="00F04B5D">
      <w:pPr>
        <w:ind w:left="284" w:right="118"/>
        <w:rPr>
          <w:sz w:val="28"/>
          <w:szCs w:val="28"/>
        </w:rPr>
      </w:pPr>
      <w:r>
        <w:rPr>
          <w:sz w:val="28"/>
          <w:szCs w:val="28"/>
        </w:rPr>
        <w:t>1.</w:t>
      </w:r>
      <w:r>
        <w:rPr>
          <w:sz w:val="28"/>
          <w:szCs w:val="28"/>
        </w:rPr>
        <w:tab/>
        <w:t>Реєстраційна картка на ___арк.</w:t>
      </w:r>
    </w:p>
    <w:p w:rsidR="00DF1F04" w:rsidRDefault="00F04B5D">
      <w:pPr>
        <w:ind w:left="284" w:right="118"/>
        <w:rPr>
          <w:sz w:val="28"/>
          <w:szCs w:val="28"/>
        </w:rPr>
      </w:pPr>
      <w:r>
        <w:rPr>
          <w:sz w:val="28"/>
          <w:szCs w:val="28"/>
        </w:rPr>
        <w:t>2.</w:t>
      </w:r>
      <w:r>
        <w:rPr>
          <w:sz w:val="28"/>
          <w:szCs w:val="28"/>
        </w:rPr>
        <w:tab/>
        <w:t xml:space="preserve">Інші документи (у разі необхідності)** на ____ арк. </w:t>
      </w:r>
    </w:p>
    <w:p w:rsidR="00DF1F04" w:rsidRDefault="00DF1F04">
      <w:pPr>
        <w:ind w:left="284" w:right="118"/>
        <w:rPr>
          <w:sz w:val="28"/>
          <w:szCs w:val="28"/>
        </w:rPr>
      </w:pPr>
    </w:p>
    <w:p w:rsidR="00DF1F04" w:rsidRDefault="00F04B5D">
      <w:pPr>
        <w:ind w:left="284" w:right="118"/>
        <w:rPr>
          <w:sz w:val="28"/>
          <w:szCs w:val="28"/>
        </w:rPr>
      </w:pPr>
      <w:r>
        <w:rPr>
          <w:sz w:val="28"/>
          <w:szCs w:val="28"/>
        </w:rPr>
        <w:t>________________________       __________________    _____________________</w:t>
      </w:r>
    </w:p>
    <w:p w:rsidR="00DF1F04" w:rsidRDefault="00F04B5D">
      <w:pPr>
        <w:ind w:left="284" w:right="118"/>
        <w:rPr>
          <w:sz w:val="28"/>
          <w:szCs w:val="28"/>
        </w:rPr>
      </w:pPr>
      <w:r>
        <w:rPr>
          <w:sz w:val="28"/>
          <w:szCs w:val="28"/>
        </w:rPr>
        <w:t>(посада керівника установи,</w:t>
      </w:r>
    </w:p>
    <w:p w:rsidR="00DF1F04" w:rsidRDefault="00F04B5D">
      <w:pPr>
        <w:ind w:left="284" w:right="118"/>
        <w:rPr>
          <w:sz w:val="28"/>
          <w:szCs w:val="28"/>
        </w:rPr>
      </w:pPr>
      <w:r>
        <w:rPr>
          <w:sz w:val="28"/>
          <w:szCs w:val="28"/>
        </w:rPr>
        <w:t xml:space="preserve"> що звертається)</w:t>
      </w:r>
      <w:r>
        <w:rPr>
          <w:sz w:val="28"/>
          <w:szCs w:val="28"/>
        </w:rPr>
        <w:tab/>
      </w:r>
      <w:r>
        <w:rPr>
          <w:sz w:val="28"/>
          <w:szCs w:val="28"/>
        </w:rPr>
        <w:tab/>
      </w:r>
      <w:r>
        <w:rPr>
          <w:sz w:val="28"/>
          <w:szCs w:val="28"/>
        </w:rPr>
        <w:tab/>
      </w:r>
      <w:r>
        <w:rPr>
          <w:sz w:val="28"/>
          <w:szCs w:val="28"/>
        </w:rPr>
        <w:tab/>
        <w:t>(підпис/печатка)</w:t>
      </w:r>
      <w:r>
        <w:rPr>
          <w:sz w:val="28"/>
          <w:szCs w:val="28"/>
        </w:rPr>
        <w:tab/>
      </w:r>
      <w:r>
        <w:rPr>
          <w:sz w:val="28"/>
          <w:szCs w:val="28"/>
        </w:rPr>
        <w:tab/>
      </w:r>
      <w:r>
        <w:rPr>
          <w:sz w:val="28"/>
          <w:szCs w:val="28"/>
        </w:rPr>
        <w:tab/>
        <w:t xml:space="preserve"> (І.П.) </w:t>
      </w:r>
    </w:p>
    <w:p w:rsidR="00DF1F04" w:rsidRDefault="00DF1F04">
      <w:pPr>
        <w:ind w:left="284" w:right="118"/>
        <w:rPr>
          <w:sz w:val="28"/>
          <w:szCs w:val="28"/>
        </w:rPr>
      </w:pPr>
    </w:p>
    <w:p w:rsidR="00DF1F04" w:rsidRDefault="00F04B5D">
      <w:pPr>
        <w:ind w:left="284" w:right="118"/>
        <w:rPr>
          <w:sz w:val="28"/>
          <w:szCs w:val="28"/>
        </w:rPr>
      </w:pPr>
      <w:r>
        <w:rPr>
          <w:sz w:val="28"/>
          <w:szCs w:val="28"/>
        </w:rPr>
        <w:t>*Перереєстрація проекту здійснюється у випадку зміни (продовження або скорочення) термінів реалізації проекту.</w:t>
      </w:r>
    </w:p>
    <w:p w:rsidR="00DF1F04" w:rsidRDefault="00F04B5D">
      <w:pPr>
        <w:ind w:left="284" w:right="118"/>
        <w:rPr>
          <w:sz w:val="28"/>
          <w:szCs w:val="28"/>
        </w:rPr>
      </w:pPr>
      <w:r>
        <w:rPr>
          <w:sz w:val="28"/>
          <w:szCs w:val="28"/>
        </w:rPr>
        <w:t>**Департамент міжнародної технічної допомоги та міжнародного співробітництва Львівської обласної державної адміністрації уповноважений запитати додаткові документи по проекту для здійснення реєстрації</w:t>
      </w:r>
    </w:p>
    <w:p w:rsidR="00DF1F04" w:rsidRDefault="00DF1F04">
      <w:pPr>
        <w:ind w:left="284" w:right="118"/>
        <w:jc w:val="center"/>
        <w:rPr>
          <w:b/>
          <w:sz w:val="28"/>
          <w:szCs w:val="28"/>
        </w:rPr>
      </w:pPr>
    </w:p>
    <w:p w:rsidR="00DF1F04" w:rsidRDefault="00F04B5D">
      <w:pPr>
        <w:ind w:left="284" w:right="118"/>
        <w:jc w:val="center"/>
        <w:rPr>
          <w:b/>
          <w:sz w:val="28"/>
          <w:szCs w:val="28"/>
        </w:rPr>
      </w:pPr>
      <w:r>
        <w:rPr>
          <w:b/>
          <w:sz w:val="28"/>
          <w:szCs w:val="28"/>
        </w:rPr>
        <w:t>РЕЄСТРАЦІЙНА КАРТКА ПРОЕКТУ</w:t>
      </w:r>
    </w:p>
    <w:p w:rsidR="00DF1F04" w:rsidRDefault="00F04B5D">
      <w:pPr>
        <w:ind w:left="284" w:right="118"/>
        <w:rPr>
          <w:sz w:val="28"/>
          <w:szCs w:val="28"/>
        </w:rPr>
      </w:pPr>
      <w:r>
        <w:rPr>
          <w:sz w:val="28"/>
          <w:szCs w:val="28"/>
        </w:rPr>
        <w:t xml:space="preserve">Дата подання реєстраційної </w:t>
      </w:r>
      <w:proofErr w:type="spellStart"/>
      <w:r>
        <w:rPr>
          <w:sz w:val="28"/>
          <w:szCs w:val="28"/>
        </w:rPr>
        <w:t>картки_____</w:t>
      </w:r>
      <w:proofErr w:type="spellEnd"/>
      <w:r>
        <w:rPr>
          <w:sz w:val="28"/>
          <w:szCs w:val="28"/>
        </w:rPr>
        <w:t>______№__________________________</w:t>
      </w:r>
    </w:p>
    <w:p w:rsidR="00DF1F04" w:rsidRDefault="00DF1F04">
      <w:pPr>
        <w:ind w:left="284" w:right="118"/>
        <w:rPr>
          <w:b/>
          <w:sz w:val="28"/>
          <w:szCs w:val="28"/>
        </w:rPr>
      </w:pPr>
    </w:p>
    <w:tbl>
      <w:tblPr>
        <w:tblStyle w:val="afb"/>
        <w:tblW w:w="139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48"/>
        <w:gridCol w:w="7020"/>
      </w:tblGrid>
      <w:tr w:rsidR="00DF1F04">
        <w:trPr>
          <w:trHeight w:val="132"/>
        </w:trPr>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Назва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Реєстраційний номер проекту</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Термін виконання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Виконавець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lastRenderedPageBreak/>
              <w:t xml:space="preserve">Реципієнт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Перелік партнерів проекту</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proofErr w:type="spellStart"/>
            <w:r>
              <w:rPr>
                <w:b/>
                <w:sz w:val="28"/>
                <w:szCs w:val="28"/>
              </w:rPr>
              <w:t>Бенефіціар</w:t>
            </w:r>
            <w:proofErr w:type="spellEnd"/>
            <w:r>
              <w:rPr>
                <w:b/>
                <w:sz w:val="28"/>
                <w:szCs w:val="28"/>
              </w:rPr>
              <w:t xml:space="preserve">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Назва програми, у рамках якої реалізовується проект</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Цілі та зміст проекту</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Етапи виконання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Очікувані результати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i/>
                <w:sz w:val="28"/>
                <w:szCs w:val="28"/>
              </w:rPr>
            </w:pPr>
            <w:r>
              <w:rPr>
                <w:b/>
                <w:sz w:val="28"/>
                <w:szCs w:val="28"/>
              </w:rPr>
              <w:t xml:space="preserve">Загальний бюджет проекту </w:t>
            </w:r>
            <w:r>
              <w:rPr>
                <w:i/>
                <w:sz w:val="28"/>
                <w:szCs w:val="28"/>
              </w:rPr>
              <w:t>(у євро та гривнях)</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i/>
                <w:sz w:val="28"/>
                <w:szCs w:val="28"/>
              </w:rPr>
            </w:pPr>
            <w:r>
              <w:rPr>
                <w:b/>
                <w:sz w:val="28"/>
                <w:szCs w:val="28"/>
              </w:rPr>
              <w:t>Розмір гранту</w:t>
            </w:r>
            <w:r>
              <w:rPr>
                <w:b/>
                <w:i/>
                <w:sz w:val="28"/>
                <w:szCs w:val="28"/>
              </w:rPr>
              <w:t xml:space="preserve"> </w:t>
            </w:r>
          </w:p>
          <w:p w:rsidR="00DF1F04" w:rsidRDefault="00F04B5D">
            <w:pPr>
              <w:ind w:left="284" w:right="118"/>
              <w:rPr>
                <w:i/>
                <w:sz w:val="28"/>
                <w:szCs w:val="28"/>
              </w:rPr>
            </w:pPr>
            <w:r>
              <w:rPr>
                <w:i/>
                <w:sz w:val="28"/>
                <w:szCs w:val="28"/>
              </w:rPr>
              <w:t>(у євро та  гривнях)0</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i/>
                <w:sz w:val="28"/>
                <w:szCs w:val="28"/>
              </w:rPr>
            </w:pPr>
            <w:r>
              <w:rPr>
                <w:b/>
                <w:sz w:val="28"/>
                <w:szCs w:val="28"/>
              </w:rPr>
              <w:t>Розмір власного внеску, у тому числі кожного з партнерів</w:t>
            </w:r>
            <w:r>
              <w:rPr>
                <w:b/>
                <w:i/>
                <w:sz w:val="28"/>
                <w:szCs w:val="28"/>
              </w:rPr>
              <w:t xml:space="preserve"> (у євро та гривнях)</w:t>
            </w:r>
          </w:p>
          <w:p w:rsidR="00DF1F04" w:rsidRDefault="00F04B5D">
            <w:pPr>
              <w:ind w:left="284" w:right="118"/>
              <w:rPr>
                <w:b/>
                <w:i/>
                <w:sz w:val="28"/>
                <w:szCs w:val="28"/>
              </w:rPr>
            </w:pPr>
            <w:r>
              <w:rPr>
                <w:i/>
                <w:sz w:val="28"/>
                <w:szCs w:val="28"/>
              </w:rPr>
              <w:t>Додати копію підтверджувального документа (рішення сесії, витяг з бюджету тощо)</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i/>
                <w:sz w:val="28"/>
                <w:szCs w:val="28"/>
              </w:rPr>
            </w:pPr>
            <w:r>
              <w:rPr>
                <w:b/>
                <w:sz w:val="28"/>
                <w:szCs w:val="28"/>
              </w:rPr>
              <w:t>Календарний графік реалізації проекту</w:t>
            </w:r>
            <w:r>
              <w:rPr>
                <w:i/>
                <w:sz w:val="28"/>
                <w:szCs w:val="28"/>
              </w:rPr>
              <w:t xml:space="preserve"> </w:t>
            </w:r>
          </w:p>
          <w:p w:rsidR="00DF1F04" w:rsidRDefault="00F04B5D">
            <w:pPr>
              <w:ind w:left="284" w:right="118"/>
              <w:rPr>
                <w:i/>
                <w:sz w:val="28"/>
                <w:szCs w:val="28"/>
              </w:rPr>
            </w:pPr>
            <w:r>
              <w:rPr>
                <w:i/>
                <w:sz w:val="28"/>
                <w:szCs w:val="28"/>
              </w:rPr>
              <w:t>Відповідно до Форми 1</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b/>
                <w:sz w:val="28"/>
                <w:szCs w:val="28"/>
              </w:rPr>
            </w:pPr>
          </w:p>
          <w:p w:rsidR="00DF1F04" w:rsidRDefault="00F04B5D">
            <w:pPr>
              <w:ind w:left="284" w:right="118"/>
              <w:rPr>
                <w:b/>
                <w:sz w:val="28"/>
                <w:szCs w:val="28"/>
              </w:rPr>
            </w:pPr>
            <w:r>
              <w:rPr>
                <w:b/>
                <w:sz w:val="28"/>
                <w:szCs w:val="28"/>
              </w:rPr>
              <w:t xml:space="preserve">План фінансування проекту із зазначенням заходів та джерел фінансування, у тому числі власного внеску та очікуваного внеску Львівської обласної ради (поквартальний) </w:t>
            </w:r>
          </w:p>
          <w:p w:rsidR="00DF1F04" w:rsidRDefault="00F04B5D">
            <w:pPr>
              <w:ind w:left="284" w:right="118"/>
              <w:rPr>
                <w:b/>
                <w:sz w:val="28"/>
                <w:szCs w:val="28"/>
              </w:rPr>
            </w:pPr>
            <w:r>
              <w:rPr>
                <w:i/>
                <w:sz w:val="28"/>
                <w:szCs w:val="28"/>
              </w:rPr>
              <w:t>Відповідно до Форми 2</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Контакти координатора проекту</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Дата підписання грантового договору </w:t>
            </w:r>
            <w:r>
              <w:rPr>
                <w:i/>
                <w:sz w:val="28"/>
                <w:szCs w:val="28"/>
              </w:rPr>
              <w:t>(Копія грантового договору додається)</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Чи зареєстровано проект у Секретаріаті Кабінету Міністрів України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r w:rsidR="00DF1F04">
        <w:tc>
          <w:tcPr>
            <w:tcW w:w="6948" w:type="dxa"/>
            <w:tcBorders>
              <w:top w:val="single" w:sz="4" w:space="0" w:color="000000"/>
              <w:left w:val="single" w:sz="4" w:space="0" w:color="000000"/>
              <w:bottom w:val="single" w:sz="4" w:space="0" w:color="000000"/>
              <w:right w:val="single" w:sz="4" w:space="0" w:color="000000"/>
            </w:tcBorders>
          </w:tcPr>
          <w:p w:rsidR="00DF1F04" w:rsidRDefault="00F04B5D">
            <w:pPr>
              <w:ind w:left="284" w:right="118"/>
              <w:rPr>
                <w:b/>
                <w:sz w:val="28"/>
                <w:szCs w:val="28"/>
              </w:rPr>
            </w:pPr>
            <w:r>
              <w:rPr>
                <w:b/>
                <w:sz w:val="28"/>
                <w:szCs w:val="28"/>
              </w:rPr>
              <w:t xml:space="preserve">Інші відомості щодо проекту </w:t>
            </w:r>
          </w:p>
        </w:tc>
        <w:tc>
          <w:tcPr>
            <w:tcW w:w="7020" w:type="dxa"/>
            <w:tcBorders>
              <w:top w:val="single" w:sz="4" w:space="0" w:color="000000"/>
              <w:left w:val="single" w:sz="4" w:space="0" w:color="000000"/>
              <w:bottom w:val="single" w:sz="4" w:space="0" w:color="000000"/>
              <w:right w:val="single" w:sz="4" w:space="0" w:color="000000"/>
            </w:tcBorders>
          </w:tcPr>
          <w:p w:rsidR="00DF1F04" w:rsidRDefault="00DF1F04">
            <w:pPr>
              <w:ind w:left="284" w:right="118"/>
              <w:rPr>
                <w:i/>
                <w:sz w:val="28"/>
                <w:szCs w:val="28"/>
              </w:rPr>
            </w:pPr>
          </w:p>
        </w:tc>
      </w:tr>
    </w:tbl>
    <w:p w:rsidR="00DF1F04" w:rsidRDefault="00DF1F04">
      <w:pPr>
        <w:ind w:left="284" w:right="118"/>
        <w:rPr>
          <w:sz w:val="28"/>
          <w:szCs w:val="28"/>
        </w:rPr>
      </w:pPr>
    </w:p>
    <w:p w:rsidR="00DF1F04" w:rsidRDefault="00F04B5D">
      <w:pPr>
        <w:pBdr>
          <w:bottom w:val="single" w:sz="12" w:space="3" w:color="000000"/>
        </w:pBdr>
        <w:ind w:left="284" w:right="118"/>
        <w:rPr>
          <w:sz w:val="28"/>
          <w:szCs w:val="28"/>
        </w:rPr>
      </w:pPr>
      <w:r>
        <w:rPr>
          <w:sz w:val="28"/>
          <w:szCs w:val="28"/>
        </w:rPr>
        <w:t>Уповноважена особа                                        (підпис)                                                                  (прізвище та ініціали)</w:t>
      </w:r>
    </w:p>
    <w:p w:rsidR="00DF1F04" w:rsidRDefault="00DF1F04">
      <w:pPr>
        <w:ind w:right="118"/>
        <w:rPr>
          <w:b/>
          <w:sz w:val="28"/>
          <w:szCs w:val="28"/>
        </w:rPr>
      </w:pPr>
    </w:p>
    <w:p w:rsidR="00DF1F04" w:rsidRDefault="00F04B5D">
      <w:pPr>
        <w:ind w:right="118"/>
        <w:rPr>
          <w:sz w:val="28"/>
          <w:szCs w:val="28"/>
        </w:rPr>
      </w:pPr>
      <w:bookmarkStart w:id="5" w:name="_heading=h.2et92p0" w:colFirst="0" w:colLast="0"/>
      <w:bookmarkEnd w:id="5"/>
      <w:r>
        <w:rPr>
          <w:sz w:val="28"/>
          <w:szCs w:val="28"/>
        </w:rPr>
        <w:t xml:space="preserve">                                                                                 М. п.</w:t>
      </w:r>
    </w:p>
    <w:p w:rsidR="00DF1F04" w:rsidRDefault="00DF1F04">
      <w:pPr>
        <w:jc w:val="right"/>
        <w:rPr>
          <w:b/>
          <w:sz w:val="28"/>
          <w:szCs w:val="28"/>
        </w:rPr>
      </w:pPr>
    </w:p>
    <w:p w:rsidR="00DF1F04" w:rsidRDefault="00F04B5D">
      <w:pPr>
        <w:pStyle w:val="5"/>
        <w:shd w:val="clear" w:color="auto" w:fill="FFFFFF"/>
        <w:spacing w:before="0" w:after="0"/>
        <w:rPr>
          <w:i w:val="0"/>
          <w:sz w:val="28"/>
          <w:szCs w:val="28"/>
        </w:rPr>
      </w:pPr>
      <w:r>
        <w:rPr>
          <w:i w:val="0"/>
          <w:sz w:val="28"/>
          <w:szCs w:val="28"/>
        </w:rPr>
        <w:t>Директор департаменту міжнародної</w:t>
      </w:r>
    </w:p>
    <w:p w:rsidR="00DF1F04" w:rsidRDefault="00F04B5D">
      <w:pPr>
        <w:rPr>
          <w:b/>
          <w:sz w:val="28"/>
          <w:szCs w:val="28"/>
        </w:rPr>
      </w:pPr>
      <w:r>
        <w:rPr>
          <w:b/>
          <w:sz w:val="28"/>
          <w:szCs w:val="28"/>
        </w:rPr>
        <w:t>технічної допомоги та міжнародного співробітництва</w:t>
      </w:r>
      <w:r>
        <w:rPr>
          <w:b/>
          <w:sz w:val="28"/>
          <w:szCs w:val="28"/>
        </w:rPr>
        <w:tab/>
      </w:r>
      <w:r>
        <w:rPr>
          <w:b/>
          <w:sz w:val="28"/>
          <w:szCs w:val="28"/>
        </w:rPr>
        <w:tab/>
        <w:t xml:space="preserve">                                                               Роман ШЕПЕЛЯК</w:t>
      </w:r>
    </w:p>
    <w:p w:rsidR="00DF1F04" w:rsidRDefault="00F04B5D">
      <w:pPr>
        <w:jc w:val="right"/>
        <w:rPr>
          <w:b/>
          <w:i/>
          <w:sz w:val="28"/>
          <w:szCs w:val="28"/>
        </w:rPr>
      </w:pPr>
      <w:r>
        <w:br w:type="page"/>
      </w:r>
    </w:p>
    <w:p w:rsidR="00DF1F04" w:rsidRDefault="00F04B5D">
      <w:pPr>
        <w:jc w:val="right"/>
        <w:rPr>
          <w:b/>
          <w:i/>
          <w:sz w:val="28"/>
          <w:szCs w:val="28"/>
        </w:rPr>
      </w:pPr>
      <w:r>
        <w:rPr>
          <w:b/>
          <w:i/>
          <w:sz w:val="28"/>
          <w:szCs w:val="28"/>
        </w:rPr>
        <w:lastRenderedPageBreak/>
        <w:t>Форма 1</w:t>
      </w:r>
    </w:p>
    <w:p w:rsidR="00DF1F04" w:rsidRDefault="00F04B5D">
      <w:pPr>
        <w:jc w:val="center"/>
        <w:rPr>
          <w:b/>
          <w:sz w:val="28"/>
          <w:szCs w:val="28"/>
        </w:rPr>
      </w:pPr>
      <w:r>
        <w:rPr>
          <w:b/>
          <w:sz w:val="28"/>
          <w:szCs w:val="28"/>
        </w:rPr>
        <w:t>Календарний графік реалізації проекту</w:t>
      </w:r>
    </w:p>
    <w:tbl>
      <w:tblPr>
        <w:tblStyle w:val="afc"/>
        <w:tblW w:w="14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1440"/>
        <w:gridCol w:w="1620"/>
        <w:gridCol w:w="1440"/>
        <w:gridCol w:w="1440"/>
        <w:gridCol w:w="1440"/>
        <w:gridCol w:w="1260"/>
        <w:gridCol w:w="1260"/>
        <w:gridCol w:w="1260"/>
        <w:gridCol w:w="1800"/>
      </w:tblGrid>
      <w:tr w:rsidR="00DF1F04">
        <w:trPr>
          <w:jc w:val="center"/>
        </w:trPr>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b/>
                <w:sz w:val="20"/>
                <w:szCs w:val="20"/>
              </w:rPr>
            </w:pPr>
            <w:r>
              <w:rPr>
                <w:b/>
                <w:sz w:val="20"/>
                <w:szCs w:val="20"/>
              </w:rPr>
              <w:t>Назва заходу</w:t>
            </w:r>
          </w:p>
          <w:p w:rsidR="00DF1F04" w:rsidRDefault="00F04B5D">
            <w:pPr>
              <w:jc w:val="center"/>
              <w:rPr>
                <w:sz w:val="20"/>
                <w:szCs w:val="20"/>
              </w:rPr>
            </w:pPr>
            <w:r>
              <w:rPr>
                <w:sz w:val="20"/>
                <w:szCs w:val="20"/>
              </w:rPr>
              <w:t>(слід вказувати чітко із переліку заходів, затверджених грантовим договором)</w:t>
            </w:r>
          </w:p>
        </w:tc>
        <w:tc>
          <w:tcPr>
            <w:tcW w:w="5940" w:type="dxa"/>
            <w:gridSpan w:val="4"/>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b/>
                <w:sz w:val="20"/>
                <w:szCs w:val="20"/>
              </w:rPr>
            </w:pPr>
            <w:r>
              <w:rPr>
                <w:b/>
                <w:sz w:val="20"/>
                <w:szCs w:val="20"/>
              </w:rPr>
              <w:t>202_ рік</w:t>
            </w:r>
          </w:p>
        </w:tc>
        <w:tc>
          <w:tcPr>
            <w:tcW w:w="5220" w:type="dxa"/>
            <w:gridSpan w:val="4"/>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b/>
                <w:sz w:val="20"/>
                <w:szCs w:val="20"/>
              </w:rPr>
            </w:pPr>
            <w:r>
              <w:rPr>
                <w:b/>
                <w:sz w:val="20"/>
                <w:szCs w:val="20"/>
              </w:rPr>
              <w:t>202_ рік</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b/>
                <w:sz w:val="20"/>
                <w:szCs w:val="20"/>
              </w:rPr>
            </w:pPr>
            <w:r>
              <w:rPr>
                <w:b/>
                <w:sz w:val="20"/>
                <w:szCs w:val="20"/>
              </w:rPr>
              <w:t>Відповідальний виконавець</w:t>
            </w:r>
          </w:p>
        </w:tc>
      </w:tr>
      <w:tr w:rsidR="00DF1F04">
        <w:trPr>
          <w:jc w:val="center"/>
        </w:trPr>
        <w:tc>
          <w:tcPr>
            <w:tcW w:w="1620" w:type="dxa"/>
            <w:vMerge/>
            <w:tcBorders>
              <w:top w:val="single" w:sz="4" w:space="0" w:color="000000"/>
              <w:left w:val="single" w:sz="4" w:space="0" w:color="000000"/>
              <w:bottom w:val="single" w:sz="4" w:space="0" w:color="000000"/>
              <w:right w:val="single" w:sz="4" w:space="0" w:color="000000"/>
            </w:tcBorders>
            <w:vAlign w:val="center"/>
          </w:tcPr>
          <w:p w:rsidR="00DF1F04" w:rsidRDefault="00DF1F04">
            <w:pPr>
              <w:widowControl w:val="0"/>
              <w:pBdr>
                <w:top w:val="nil"/>
                <w:left w:val="nil"/>
                <w:bottom w:val="nil"/>
                <w:right w:val="nil"/>
                <w:between w:val="nil"/>
              </w:pBdr>
              <w:spacing w:line="276" w:lineRule="auto"/>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 квартал</w:t>
            </w:r>
          </w:p>
        </w:tc>
        <w:tc>
          <w:tcPr>
            <w:tcW w:w="162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ІІ квартал</w:t>
            </w: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ІІІ квартал</w:t>
            </w: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ІV</w:t>
            </w:r>
          </w:p>
          <w:p w:rsidR="00DF1F04" w:rsidRDefault="00F04B5D">
            <w:pPr>
              <w:jc w:val="center"/>
              <w:rPr>
                <w:b/>
                <w:sz w:val="20"/>
                <w:szCs w:val="20"/>
              </w:rPr>
            </w:pPr>
            <w:r>
              <w:rPr>
                <w:sz w:val="20"/>
                <w:szCs w:val="20"/>
              </w:rPr>
              <w:t>квартал</w:t>
            </w: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 квартал</w:t>
            </w:r>
          </w:p>
        </w:tc>
        <w:tc>
          <w:tcPr>
            <w:tcW w:w="126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ІІ квартал</w:t>
            </w:r>
          </w:p>
        </w:tc>
        <w:tc>
          <w:tcPr>
            <w:tcW w:w="126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ІІІ квартал</w:t>
            </w:r>
          </w:p>
        </w:tc>
        <w:tc>
          <w:tcPr>
            <w:tcW w:w="1260" w:type="dxa"/>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ІV</w:t>
            </w:r>
          </w:p>
          <w:p w:rsidR="00DF1F04" w:rsidRDefault="00F04B5D">
            <w:pPr>
              <w:jc w:val="center"/>
              <w:rPr>
                <w:b/>
                <w:sz w:val="20"/>
                <w:szCs w:val="20"/>
              </w:rPr>
            </w:pPr>
            <w:r>
              <w:rPr>
                <w:sz w:val="20"/>
                <w:szCs w:val="20"/>
              </w:rPr>
              <w:t>квартал</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DF1F04" w:rsidRDefault="00DF1F04">
            <w:pPr>
              <w:widowControl w:val="0"/>
              <w:pBdr>
                <w:top w:val="nil"/>
                <w:left w:val="nil"/>
                <w:bottom w:val="nil"/>
                <w:right w:val="nil"/>
                <w:between w:val="nil"/>
              </w:pBdr>
              <w:spacing w:line="276" w:lineRule="auto"/>
              <w:jc w:val="left"/>
              <w:rPr>
                <w:b/>
                <w:sz w:val="20"/>
                <w:szCs w:val="20"/>
              </w:rPr>
            </w:pPr>
          </w:p>
        </w:tc>
      </w:tr>
      <w:tr w:rsidR="00DF1F04">
        <w:trPr>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F1F04" w:rsidRDefault="00DF1F04">
            <w:pPr>
              <w:jc w:val="center"/>
              <w:rPr>
                <w:sz w:val="28"/>
                <w:szCs w:val="28"/>
              </w:rPr>
            </w:pPr>
          </w:p>
        </w:tc>
      </w:tr>
      <w:tr w:rsidR="00DF1F04">
        <w:trPr>
          <w:jc w:val="center"/>
        </w:trPr>
        <w:tc>
          <w:tcPr>
            <w:tcW w:w="1620" w:type="dxa"/>
            <w:tcBorders>
              <w:top w:val="single" w:sz="4" w:space="0" w:color="000000"/>
              <w:left w:val="single" w:sz="4" w:space="0" w:color="000000"/>
              <w:bottom w:val="single" w:sz="4" w:space="0" w:color="000000"/>
              <w:right w:val="single" w:sz="4" w:space="0" w:color="000000"/>
            </w:tcBorders>
          </w:tcPr>
          <w:p w:rsidR="00DF1F04" w:rsidRDefault="00DF1F04">
            <w:pPr>
              <w:rPr>
                <w:i/>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r>
      <w:tr w:rsidR="00DF1F04">
        <w:trPr>
          <w:jc w:val="center"/>
        </w:trPr>
        <w:tc>
          <w:tcPr>
            <w:tcW w:w="16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r>
      <w:tr w:rsidR="00DF1F04">
        <w:trPr>
          <w:jc w:val="center"/>
        </w:trPr>
        <w:tc>
          <w:tcPr>
            <w:tcW w:w="16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r>
    </w:tbl>
    <w:p w:rsidR="00DF1F04" w:rsidRDefault="00DF1F04">
      <w:pPr>
        <w:rPr>
          <w:sz w:val="28"/>
          <w:szCs w:val="28"/>
        </w:rPr>
      </w:pPr>
    </w:p>
    <w:p w:rsidR="00DF1F04" w:rsidRDefault="00F04B5D">
      <w:pPr>
        <w:pBdr>
          <w:bottom w:val="single" w:sz="12" w:space="3" w:color="000000"/>
        </w:pBdr>
        <w:ind w:left="284" w:right="118"/>
        <w:rPr>
          <w:sz w:val="28"/>
          <w:szCs w:val="28"/>
        </w:rPr>
      </w:pPr>
      <w:r>
        <w:rPr>
          <w:sz w:val="28"/>
          <w:szCs w:val="28"/>
        </w:rPr>
        <w:t>Уповноважена особа                                        (підпис)                                                                  (прізвище та ініціали)</w:t>
      </w:r>
    </w:p>
    <w:p w:rsidR="00DF1F04" w:rsidRDefault="00DF1F04">
      <w:pPr>
        <w:ind w:right="118"/>
        <w:rPr>
          <w:b/>
          <w:sz w:val="28"/>
          <w:szCs w:val="28"/>
        </w:rPr>
      </w:pPr>
    </w:p>
    <w:p w:rsidR="00DF1F04" w:rsidRDefault="00F04B5D">
      <w:pPr>
        <w:ind w:right="118"/>
        <w:rPr>
          <w:sz w:val="28"/>
          <w:szCs w:val="28"/>
        </w:rPr>
      </w:pPr>
      <w:r>
        <w:rPr>
          <w:sz w:val="28"/>
          <w:szCs w:val="28"/>
        </w:rPr>
        <w:t xml:space="preserve">                                                                                  М. п.</w:t>
      </w: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F04B5D">
      <w:pPr>
        <w:pStyle w:val="5"/>
        <w:shd w:val="clear" w:color="auto" w:fill="FFFFFF"/>
        <w:spacing w:before="0" w:after="0"/>
        <w:rPr>
          <w:i w:val="0"/>
          <w:sz w:val="28"/>
          <w:szCs w:val="28"/>
        </w:rPr>
      </w:pPr>
      <w:r>
        <w:rPr>
          <w:i w:val="0"/>
          <w:sz w:val="28"/>
          <w:szCs w:val="28"/>
        </w:rPr>
        <w:t>Директор департаменту міжнародної</w:t>
      </w:r>
    </w:p>
    <w:p w:rsidR="00DF1F04" w:rsidRDefault="00F04B5D">
      <w:pPr>
        <w:rPr>
          <w:b/>
          <w:sz w:val="28"/>
          <w:szCs w:val="28"/>
        </w:rPr>
      </w:pPr>
      <w:r>
        <w:rPr>
          <w:b/>
          <w:sz w:val="28"/>
          <w:szCs w:val="28"/>
        </w:rPr>
        <w:t>технічної допомоги та міжнародного співробітництва</w:t>
      </w:r>
      <w:r>
        <w:rPr>
          <w:b/>
          <w:sz w:val="28"/>
          <w:szCs w:val="28"/>
        </w:rPr>
        <w:tab/>
      </w:r>
      <w:r>
        <w:rPr>
          <w:b/>
          <w:sz w:val="28"/>
          <w:szCs w:val="28"/>
        </w:rPr>
        <w:tab/>
        <w:t xml:space="preserve">                                                               Роман ШЕПЕЛЯК</w:t>
      </w: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DF1F04">
      <w:pPr>
        <w:jc w:val="right"/>
        <w:rPr>
          <w:b/>
          <w:i/>
          <w:sz w:val="28"/>
          <w:szCs w:val="28"/>
        </w:rPr>
      </w:pPr>
    </w:p>
    <w:p w:rsidR="00DF1F04" w:rsidRDefault="00F04B5D">
      <w:pPr>
        <w:jc w:val="right"/>
        <w:rPr>
          <w:b/>
          <w:i/>
          <w:sz w:val="28"/>
          <w:szCs w:val="28"/>
        </w:rPr>
      </w:pPr>
      <w:r>
        <w:rPr>
          <w:b/>
          <w:i/>
          <w:sz w:val="28"/>
          <w:szCs w:val="28"/>
        </w:rPr>
        <w:t>Форма 2</w:t>
      </w:r>
    </w:p>
    <w:p w:rsidR="00DF1F04" w:rsidRDefault="00F04B5D">
      <w:pPr>
        <w:jc w:val="center"/>
        <w:rPr>
          <w:b/>
          <w:sz w:val="28"/>
          <w:szCs w:val="28"/>
        </w:rPr>
      </w:pPr>
      <w:r>
        <w:rPr>
          <w:b/>
          <w:sz w:val="28"/>
          <w:szCs w:val="28"/>
        </w:rPr>
        <w:t>План фінансування проекту</w:t>
      </w:r>
    </w:p>
    <w:p w:rsidR="00DF1F04" w:rsidRDefault="00F04B5D">
      <w:pPr>
        <w:jc w:val="right"/>
        <w:rPr>
          <w:i/>
          <w:sz w:val="28"/>
          <w:szCs w:val="28"/>
        </w:rPr>
      </w:pPr>
      <w:r>
        <w:rPr>
          <w:i/>
          <w:sz w:val="28"/>
          <w:szCs w:val="28"/>
        </w:rPr>
        <w:t xml:space="preserve">у тис. </w:t>
      </w:r>
      <w:proofErr w:type="spellStart"/>
      <w:r>
        <w:rPr>
          <w:i/>
          <w:sz w:val="28"/>
          <w:szCs w:val="28"/>
        </w:rPr>
        <w:t>грн</w:t>
      </w:r>
      <w:proofErr w:type="spellEnd"/>
    </w:p>
    <w:tbl>
      <w:tblPr>
        <w:tblStyle w:val="afd"/>
        <w:tblW w:w="15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4"/>
        <w:gridCol w:w="1080"/>
        <w:gridCol w:w="900"/>
        <w:gridCol w:w="1080"/>
        <w:gridCol w:w="900"/>
        <w:gridCol w:w="900"/>
        <w:gridCol w:w="1080"/>
        <w:gridCol w:w="900"/>
        <w:gridCol w:w="900"/>
        <w:gridCol w:w="900"/>
        <w:gridCol w:w="1080"/>
        <w:gridCol w:w="900"/>
        <w:gridCol w:w="720"/>
        <w:gridCol w:w="709"/>
        <w:gridCol w:w="731"/>
        <w:gridCol w:w="900"/>
        <w:gridCol w:w="540"/>
      </w:tblGrid>
      <w:tr w:rsidR="00DF1F04">
        <w:tc>
          <w:tcPr>
            <w:tcW w:w="1094" w:type="dxa"/>
            <w:vMerge w:val="restart"/>
            <w:tcBorders>
              <w:top w:val="single" w:sz="4" w:space="0" w:color="000000"/>
              <w:left w:val="single" w:sz="4" w:space="0" w:color="000000"/>
              <w:bottom w:val="single" w:sz="4" w:space="0" w:color="000000"/>
              <w:right w:val="single" w:sz="4" w:space="0" w:color="000000"/>
            </w:tcBorders>
          </w:tcPr>
          <w:p w:rsidR="00DF1F04" w:rsidRDefault="00F04B5D">
            <w:pPr>
              <w:jc w:val="center"/>
              <w:rPr>
                <w:b/>
                <w:sz w:val="20"/>
                <w:szCs w:val="20"/>
              </w:rPr>
            </w:pPr>
            <w:r>
              <w:rPr>
                <w:b/>
                <w:sz w:val="20"/>
                <w:szCs w:val="20"/>
              </w:rPr>
              <w:t>Рік</w:t>
            </w:r>
          </w:p>
        </w:tc>
        <w:tc>
          <w:tcPr>
            <w:tcW w:w="3960" w:type="dxa"/>
            <w:gridSpan w:val="4"/>
            <w:tcBorders>
              <w:top w:val="single" w:sz="4" w:space="0" w:color="000000"/>
              <w:left w:val="single" w:sz="4" w:space="0" w:color="000000"/>
              <w:bottom w:val="single" w:sz="4" w:space="0" w:color="000000"/>
              <w:right w:val="single" w:sz="4" w:space="0" w:color="000000"/>
            </w:tcBorders>
          </w:tcPr>
          <w:p w:rsidR="00DF1F04" w:rsidRDefault="00F04B5D">
            <w:pPr>
              <w:jc w:val="center"/>
              <w:rPr>
                <w:b/>
                <w:sz w:val="20"/>
                <w:szCs w:val="20"/>
              </w:rPr>
            </w:pPr>
            <w:r>
              <w:rPr>
                <w:b/>
                <w:sz w:val="20"/>
                <w:szCs w:val="20"/>
              </w:rPr>
              <w:t>І квартал</w:t>
            </w:r>
          </w:p>
        </w:tc>
        <w:tc>
          <w:tcPr>
            <w:tcW w:w="3780" w:type="dxa"/>
            <w:gridSpan w:val="4"/>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b/>
                <w:sz w:val="20"/>
                <w:szCs w:val="20"/>
              </w:rPr>
            </w:pPr>
            <w:r>
              <w:rPr>
                <w:b/>
                <w:sz w:val="20"/>
                <w:szCs w:val="20"/>
              </w:rPr>
              <w:t>ІІ квартал</w:t>
            </w:r>
          </w:p>
        </w:tc>
        <w:tc>
          <w:tcPr>
            <w:tcW w:w="3600" w:type="dxa"/>
            <w:gridSpan w:val="4"/>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b/>
                <w:sz w:val="20"/>
                <w:szCs w:val="20"/>
              </w:rPr>
            </w:pPr>
            <w:r>
              <w:rPr>
                <w:b/>
                <w:sz w:val="20"/>
                <w:szCs w:val="20"/>
              </w:rPr>
              <w:t>ІІІ квартал</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rsidR="00DF1F04" w:rsidRDefault="00F04B5D">
            <w:pPr>
              <w:jc w:val="center"/>
              <w:rPr>
                <w:sz w:val="20"/>
                <w:szCs w:val="20"/>
              </w:rPr>
            </w:pPr>
            <w:r>
              <w:rPr>
                <w:sz w:val="20"/>
                <w:szCs w:val="20"/>
              </w:rPr>
              <w:t>ІV</w:t>
            </w:r>
          </w:p>
          <w:p w:rsidR="00DF1F04" w:rsidRDefault="00F04B5D">
            <w:pPr>
              <w:jc w:val="center"/>
              <w:rPr>
                <w:b/>
                <w:sz w:val="20"/>
                <w:szCs w:val="20"/>
              </w:rPr>
            </w:pPr>
            <w:r>
              <w:rPr>
                <w:sz w:val="20"/>
                <w:szCs w:val="20"/>
              </w:rPr>
              <w:t>квартал</w:t>
            </w:r>
          </w:p>
        </w:tc>
      </w:tr>
      <w:tr w:rsidR="00DF1F04">
        <w:trPr>
          <w:trHeight w:val="3370"/>
        </w:trPr>
        <w:tc>
          <w:tcPr>
            <w:tcW w:w="1094" w:type="dxa"/>
            <w:vMerge/>
            <w:tcBorders>
              <w:top w:val="single" w:sz="4" w:space="0" w:color="000000"/>
              <w:left w:val="single" w:sz="4" w:space="0" w:color="000000"/>
              <w:bottom w:val="single" w:sz="4" w:space="0" w:color="000000"/>
              <w:right w:val="single" w:sz="4" w:space="0" w:color="000000"/>
            </w:tcBorders>
          </w:tcPr>
          <w:p w:rsidR="00DF1F04" w:rsidRDefault="00DF1F04">
            <w:pPr>
              <w:widowControl w:val="0"/>
              <w:pBdr>
                <w:top w:val="nil"/>
                <w:left w:val="nil"/>
                <w:bottom w:val="nil"/>
                <w:right w:val="nil"/>
                <w:between w:val="nil"/>
              </w:pBdr>
              <w:spacing w:line="276" w:lineRule="auto"/>
              <w:jc w:val="left"/>
              <w:rPr>
                <w:b/>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гранту (для української сторони)</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фінансування з місцевого бюджету</w:t>
            </w:r>
          </w:p>
        </w:tc>
        <w:tc>
          <w:tcPr>
            <w:tcW w:w="108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очікуваного фінансування з обласного бюджету</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Усього</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гранту (для української сторони)</w:t>
            </w:r>
          </w:p>
        </w:tc>
        <w:tc>
          <w:tcPr>
            <w:tcW w:w="108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фінансування з місцевого бюджету</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очікуваного фінансування з обласного бюджету</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Усього</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гранту (для української сторони)</w:t>
            </w:r>
          </w:p>
        </w:tc>
        <w:tc>
          <w:tcPr>
            <w:tcW w:w="108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фінансування з місцевого бюджету</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очікуваного фінансування з обласного бюджету</w:t>
            </w:r>
          </w:p>
        </w:tc>
        <w:tc>
          <w:tcPr>
            <w:tcW w:w="72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Усього</w:t>
            </w:r>
          </w:p>
        </w:tc>
        <w:tc>
          <w:tcPr>
            <w:tcW w:w="709"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гранту (для української сторони)</w:t>
            </w:r>
          </w:p>
        </w:tc>
        <w:tc>
          <w:tcPr>
            <w:tcW w:w="731"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фінансування з місцевого бюджету</w:t>
            </w:r>
          </w:p>
        </w:tc>
        <w:tc>
          <w:tcPr>
            <w:tcW w:w="90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Розмір очікуваного фінансування з обласного бюджету</w:t>
            </w:r>
          </w:p>
        </w:tc>
        <w:tc>
          <w:tcPr>
            <w:tcW w:w="540" w:type="dxa"/>
            <w:tcBorders>
              <w:top w:val="single" w:sz="4" w:space="0" w:color="000000"/>
              <w:left w:val="single" w:sz="4" w:space="0" w:color="000000"/>
              <w:bottom w:val="single" w:sz="4" w:space="0" w:color="000000"/>
              <w:right w:val="single" w:sz="4" w:space="0" w:color="000000"/>
            </w:tcBorders>
          </w:tcPr>
          <w:p w:rsidR="00DF1F04" w:rsidRDefault="00F04B5D">
            <w:pPr>
              <w:ind w:left="113" w:right="113"/>
              <w:jc w:val="center"/>
              <w:rPr>
                <w:sz w:val="20"/>
                <w:szCs w:val="20"/>
              </w:rPr>
            </w:pPr>
            <w:r>
              <w:rPr>
                <w:sz w:val="20"/>
                <w:szCs w:val="20"/>
              </w:rPr>
              <w:t>Усього</w:t>
            </w:r>
          </w:p>
        </w:tc>
      </w:tr>
      <w:tr w:rsidR="00DF1F04">
        <w:tc>
          <w:tcPr>
            <w:tcW w:w="1094" w:type="dxa"/>
            <w:tcBorders>
              <w:top w:val="single" w:sz="4" w:space="0" w:color="000000"/>
              <w:left w:val="single" w:sz="4" w:space="0" w:color="000000"/>
              <w:bottom w:val="single" w:sz="4" w:space="0" w:color="000000"/>
              <w:right w:val="single" w:sz="4" w:space="0" w:color="000000"/>
            </w:tcBorders>
          </w:tcPr>
          <w:p w:rsidR="00DF1F04" w:rsidRDefault="00F04B5D">
            <w:pPr>
              <w:rPr>
                <w:sz w:val="28"/>
                <w:szCs w:val="28"/>
              </w:rPr>
            </w:pPr>
            <w:r>
              <w:rPr>
                <w:sz w:val="28"/>
                <w:szCs w:val="28"/>
              </w:rPr>
              <w:t>202-</w:t>
            </w: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r>
      <w:tr w:rsidR="00DF1F04">
        <w:tc>
          <w:tcPr>
            <w:tcW w:w="1094" w:type="dxa"/>
            <w:tcBorders>
              <w:top w:val="single" w:sz="4" w:space="0" w:color="000000"/>
              <w:left w:val="single" w:sz="4" w:space="0" w:color="000000"/>
              <w:bottom w:val="single" w:sz="4" w:space="0" w:color="000000"/>
              <w:right w:val="single" w:sz="4" w:space="0" w:color="000000"/>
            </w:tcBorders>
          </w:tcPr>
          <w:p w:rsidR="00DF1F04" w:rsidRDefault="00F04B5D">
            <w:pPr>
              <w:rPr>
                <w:sz w:val="28"/>
                <w:szCs w:val="28"/>
              </w:rPr>
            </w:pPr>
            <w:r>
              <w:rPr>
                <w:sz w:val="28"/>
                <w:szCs w:val="28"/>
              </w:rPr>
              <w:t>202-</w:t>
            </w: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r>
      <w:tr w:rsidR="00DF1F04">
        <w:tc>
          <w:tcPr>
            <w:tcW w:w="1094" w:type="dxa"/>
            <w:tcBorders>
              <w:top w:val="single" w:sz="4" w:space="0" w:color="000000"/>
              <w:left w:val="single" w:sz="4" w:space="0" w:color="000000"/>
              <w:bottom w:val="single" w:sz="4" w:space="0" w:color="000000"/>
              <w:right w:val="single" w:sz="4" w:space="0" w:color="000000"/>
            </w:tcBorders>
          </w:tcPr>
          <w:p w:rsidR="00DF1F04" w:rsidRDefault="00F04B5D">
            <w:pPr>
              <w:rPr>
                <w:sz w:val="28"/>
                <w:szCs w:val="28"/>
              </w:rPr>
            </w:pPr>
            <w:r>
              <w:rPr>
                <w:sz w:val="28"/>
                <w:szCs w:val="28"/>
              </w:rPr>
              <w:t>202-</w:t>
            </w: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731"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DF1F04" w:rsidRDefault="00DF1F04">
            <w:pPr>
              <w:rPr>
                <w:sz w:val="28"/>
                <w:szCs w:val="28"/>
              </w:rPr>
            </w:pPr>
          </w:p>
        </w:tc>
      </w:tr>
    </w:tbl>
    <w:p w:rsidR="00DF1F04" w:rsidRDefault="00F04B5D">
      <w:pPr>
        <w:pBdr>
          <w:bottom w:val="single" w:sz="12" w:space="3" w:color="000000"/>
        </w:pBdr>
        <w:ind w:left="284" w:right="118"/>
        <w:rPr>
          <w:sz w:val="28"/>
          <w:szCs w:val="28"/>
        </w:rPr>
      </w:pPr>
      <w:r>
        <w:rPr>
          <w:sz w:val="28"/>
          <w:szCs w:val="28"/>
        </w:rPr>
        <w:t>Уповноважена особа                                        (підпис)                                                                  (прізвище та ініціали)</w:t>
      </w:r>
    </w:p>
    <w:p w:rsidR="00DF1F04" w:rsidRDefault="00DF1F04">
      <w:pPr>
        <w:ind w:right="118"/>
        <w:rPr>
          <w:b/>
          <w:sz w:val="28"/>
          <w:szCs w:val="28"/>
        </w:rPr>
      </w:pPr>
    </w:p>
    <w:p w:rsidR="00DF1F04" w:rsidRDefault="00F04B5D">
      <w:pPr>
        <w:ind w:right="118"/>
        <w:rPr>
          <w:sz w:val="28"/>
          <w:szCs w:val="28"/>
        </w:rPr>
      </w:pPr>
      <w:r>
        <w:rPr>
          <w:sz w:val="28"/>
          <w:szCs w:val="28"/>
        </w:rPr>
        <w:t xml:space="preserve">                                                                                    М. п.</w:t>
      </w:r>
    </w:p>
    <w:p w:rsidR="00DF1F04" w:rsidRDefault="00DF1F04">
      <w:pPr>
        <w:ind w:right="118"/>
        <w:rPr>
          <w:b/>
          <w:sz w:val="28"/>
          <w:szCs w:val="28"/>
        </w:rPr>
      </w:pPr>
    </w:p>
    <w:p w:rsidR="00DF1F04" w:rsidRDefault="00F04B5D">
      <w:pPr>
        <w:pStyle w:val="5"/>
        <w:shd w:val="clear" w:color="auto" w:fill="FFFFFF"/>
        <w:spacing w:before="0" w:after="0"/>
        <w:rPr>
          <w:i w:val="0"/>
          <w:sz w:val="28"/>
          <w:szCs w:val="28"/>
        </w:rPr>
      </w:pPr>
      <w:r>
        <w:rPr>
          <w:i w:val="0"/>
          <w:sz w:val="28"/>
          <w:szCs w:val="28"/>
        </w:rPr>
        <w:t>Директор департаменту міжнародної</w:t>
      </w:r>
    </w:p>
    <w:p w:rsidR="00DF1F04" w:rsidRDefault="00F04B5D">
      <w:pPr>
        <w:pStyle w:val="5"/>
        <w:shd w:val="clear" w:color="auto" w:fill="FFFFFF"/>
        <w:spacing w:before="0" w:after="0"/>
        <w:rPr>
          <w:i w:val="0"/>
        </w:rPr>
      </w:pPr>
      <w:r>
        <w:rPr>
          <w:i w:val="0"/>
          <w:sz w:val="28"/>
          <w:szCs w:val="28"/>
        </w:rPr>
        <w:t>технічної допомоги та міжнародного співробітництва</w:t>
      </w:r>
      <w:r>
        <w:rPr>
          <w:i w:val="0"/>
          <w:sz w:val="28"/>
          <w:szCs w:val="28"/>
        </w:rPr>
        <w:tab/>
      </w:r>
      <w:r>
        <w:rPr>
          <w:i w:val="0"/>
          <w:sz w:val="28"/>
          <w:szCs w:val="28"/>
        </w:rPr>
        <w:tab/>
        <w:t xml:space="preserve">                                                               Роман ШЕПЕЛЯК</w:t>
      </w:r>
    </w:p>
    <w:p w:rsidR="00DF1F04" w:rsidRDefault="00F04B5D">
      <w:pPr>
        <w:ind w:right="-31"/>
        <w:jc w:val="right"/>
        <w:rPr>
          <w:sz w:val="28"/>
          <w:szCs w:val="28"/>
        </w:rPr>
      </w:pPr>
      <w:r>
        <w:br w:type="page"/>
      </w:r>
      <w:r>
        <w:rPr>
          <w:sz w:val="28"/>
          <w:szCs w:val="28"/>
        </w:rPr>
        <w:lastRenderedPageBreak/>
        <w:t>Додаток 2 до</w:t>
      </w:r>
    </w:p>
    <w:p w:rsidR="00DF1F04" w:rsidRDefault="00F04B5D">
      <w:pPr>
        <w:ind w:right="-31"/>
        <w:jc w:val="center"/>
        <w:rPr>
          <w:b/>
          <w:sz w:val="28"/>
          <w:szCs w:val="28"/>
        </w:rPr>
      </w:pPr>
      <w:r>
        <w:rPr>
          <w:sz w:val="28"/>
          <w:szCs w:val="28"/>
        </w:rPr>
        <w:t xml:space="preserve">                                                                                                                                                                         Порядку співфінансування</w:t>
      </w:r>
    </w:p>
    <w:p w:rsidR="00DF1F04" w:rsidRDefault="00F04B5D">
      <w:pPr>
        <w:ind w:right="-31"/>
        <w:jc w:val="right"/>
        <w:rPr>
          <w:sz w:val="28"/>
          <w:szCs w:val="28"/>
        </w:rPr>
      </w:pPr>
      <w:r>
        <w:rPr>
          <w:sz w:val="28"/>
          <w:szCs w:val="28"/>
        </w:rPr>
        <w:t>проектів міжнародної технічної допомоги</w:t>
      </w:r>
    </w:p>
    <w:p w:rsidR="00DF1F04" w:rsidRDefault="00F04B5D">
      <w:pPr>
        <w:ind w:right="-31"/>
        <w:jc w:val="right"/>
        <w:rPr>
          <w:b/>
          <w:sz w:val="28"/>
          <w:szCs w:val="28"/>
        </w:rPr>
      </w:pPr>
      <w:r>
        <w:rPr>
          <w:sz w:val="28"/>
          <w:szCs w:val="28"/>
        </w:rPr>
        <w:t>з обласного бюджету</w:t>
      </w:r>
    </w:p>
    <w:p w:rsidR="00DF1F04" w:rsidRDefault="00DF1F04">
      <w:pPr>
        <w:ind w:left="284" w:right="118"/>
        <w:rPr>
          <w:sz w:val="28"/>
          <w:szCs w:val="28"/>
        </w:rPr>
      </w:pPr>
    </w:p>
    <w:p w:rsidR="00DF1F04" w:rsidRDefault="00F04B5D">
      <w:pPr>
        <w:ind w:left="284" w:right="118"/>
        <w:jc w:val="center"/>
        <w:rPr>
          <w:b/>
          <w:sz w:val="28"/>
          <w:szCs w:val="28"/>
        </w:rPr>
      </w:pPr>
      <w:r>
        <w:rPr>
          <w:b/>
          <w:sz w:val="28"/>
          <w:szCs w:val="28"/>
        </w:rPr>
        <w:t>Звіт про стан виконання зобов’язань проекту МТД у 202_ році</w:t>
      </w:r>
    </w:p>
    <w:p w:rsidR="00DF1F04" w:rsidRDefault="00F04B5D">
      <w:pPr>
        <w:ind w:left="284" w:right="118"/>
        <w:jc w:val="center"/>
        <w:rPr>
          <w:sz w:val="28"/>
          <w:szCs w:val="28"/>
        </w:rPr>
      </w:pPr>
      <w:r>
        <w:rPr>
          <w:sz w:val="28"/>
          <w:szCs w:val="28"/>
        </w:rPr>
        <w:t>(на бланку установи/організації, що звертається)</w:t>
      </w:r>
    </w:p>
    <w:p w:rsidR="00DF1F04" w:rsidRDefault="00DF1F04">
      <w:pPr>
        <w:ind w:left="284" w:right="118"/>
        <w:jc w:val="center"/>
        <w:rPr>
          <w:sz w:val="28"/>
          <w:szCs w:val="28"/>
        </w:rPr>
      </w:pPr>
    </w:p>
    <w:tbl>
      <w:tblPr>
        <w:tblStyle w:val="afe"/>
        <w:tblW w:w="145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7"/>
        <w:gridCol w:w="2871"/>
        <w:gridCol w:w="2160"/>
        <w:gridCol w:w="180"/>
        <w:gridCol w:w="2520"/>
        <w:gridCol w:w="2340"/>
      </w:tblGrid>
      <w:tr w:rsidR="00DF1F04">
        <w:trPr>
          <w:trHeight w:val="288"/>
          <w:jc w:val="center"/>
        </w:trPr>
        <w:tc>
          <w:tcPr>
            <w:tcW w:w="1458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F1F04" w:rsidRDefault="00F04B5D">
            <w:pPr>
              <w:widowControl w:val="0"/>
              <w:tabs>
                <w:tab w:val="left" w:pos="-720"/>
              </w:tabs>
              <w:ind w:left="284" w:right="118"/>
              <w:rPr>
                <w:b/>
                <w:sz w:val="28"/>
                <w:szCs w:val="28"/>
              </w:rPr>
            </w:pPr>
            <w:r>
              <w:rPr>
                <w:b/>
                <w:sz w:val="28"/>
                <w:szCs w:val="28"/>
              </w:rPr>
              <w:t>Загальні дані</w:t>
            </w:r>
          </w:p>
        </w:tc>
      </w:tr>
      <w:tr w:rsidR="00DF1F04">
        <w:trPr>
          <w:trHeight w:val="430"/>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Назва міжнародної програми, у рамках якої фінансується проект</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Пріоритет програми</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Назва проекту</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trHeight w:val="388"/>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 xml:space="preserve">Номер та дата договору про реалізацію проекту  </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Географія проекту</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 xml:space="preserve">Назва виконавця проекту </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Контактні дані виконавця проекту</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trHeight w:val="222"/>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widowControl w:val="0"/>
              <w:tabs>
                <w:tab w:val="left" w:pos="-720"/>
              </w:tabs>
              <w:ind w:right="118"/>
              <w:rPr>
                <w:sz w:val="28"/>
                <w:szCs w:val="28"/>
              </w:rPr>
            </w:pPr>
            <w:r>
              <w:rPr>
                <w:sz w:val="28"/>
                <w:szCs w:val="28"/>
              </w:rPr>
              <w:t>Термін реалізації проекту</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trHeight w:val="285"/>
          <w:jc w:val="center"/>
        </w:trPr>
        <w:tc>
          <w:tcPr>
            <w:tcW w:w="4517" w:type="dxa"/>
            <w:tcBorders>
              <w:top w:val="single" w:sz="4" w:space="0" w:color="000000"/>
              <w:left w:val="single" w:sz="4" w:space="0" w:color="000000"/>
              <w:bottom w:val="single" w:sz="4" w:space="0" w:color="000000"/>
              <w:right w:val="single" w:sz="4" w:space="0" w:color="000000"/>
            </w:tcBorders>
            <w:vAlign w:val="center"/>
          </w:tcPr>
          <w:p w:rsidR="00DF1F04" w:rsidRDefault="00F04B5D">
            <w:pPr>
              <w:ind w:right="118"/>
              <w:rPr>
                <w:sz w:val="28"/>
                <w:szCs w:val="28"/>
              </w:rPr>
            </w:pPr>
            <w:r>
              <w:rPr>
                <w:sz w:val="28"/>
                <w:szCs w:val="28"/>
              </w:rPr>
              <w:t>Загальна вартість проекту (EUR)</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ind w:right="118"/>
              <w:rPr>
                <w:sz w:val="28"/>
                <w:szCs w:val="28"/>
              </w:rPr>
            </w:pPr>
          </w:p>
        </w:tc>
      </w:tr>
      <w:tr w:rsidR="00DF1F04">
        <w:trPr>
          <w:trHeight w:val="222"/>
          <w:jc w:val="center"/>
        </w:trPr>
        <w:tc>
          <w:tcPr>
            <w:tcW w:w="4517"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 xml:space="preserve">Розмір бюджету (загальний) українського партнера </w:t>
            </w:r>
          </w:p>
        </w:tc>
        <w:tc>
          <w:tcPr>
            <w:tcW w:w="5031" w:type="dxa"/>
            <w:gridSpan w:val="2"/>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(EUR)</w:t>
            </w:r>
          </w:p>
        </w:tc>
        <w:tc>
          <w:tcPr>
            <w:tcW w:w="5040" w:type="dxa"/>
            <w:gridSpan w:val="3"/>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Відсоток від загальної вартості проекту</w:t>
            </w:r>
          </w:p>
        </w:tc>
      </w:tr>
      <w:tr w:rsidR="00DF1F04">
        <w:trPr>
          <w:trHeight w:val="72"/>
          <w:jc w:val="center"/>
        </w:trPr>
        <w:tc>
          <w:tcPr>
            <w:tcW w:w="4517"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Заплановані видатки української сторони на 201_ рік (</w:t>
            </w:r>
            <w:proofErr w:type="spellStart"/>
            <w:r>
              <w:rPr>
                <w:sz w:val="28"/>
                <w:szCs w:val="28"/>
              </w:rPr>
              <w:t>грн</w:t>
            </w:r>
            <w:proofErr w:type="spellEnd"/>
            <w:r>
              <w:rPr>
                <w:sz w:val="28"/>
                <w:szCs w:val="28"/>
              </w:rPr>
              <w:t>)</w:t>
            </w:r>
          </w:p>
        </w:tc>
        <w:tc>
          <w:tcPr>
            <w:tcW w:w="2871"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Загальний бюджет</w:t>
            </w:r>
          </w:p>
        </w:tc>
        <w:tc>
          <w:tcPr>
            <w:tcW w:w="2160"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Обласний бюджет</w:t>
            </w:r>
          </w:p>
        </w:tc>
        <w:tc>
          <w:tcPr>
            <w:tcW w:w="2700" w:type="dxa"/>
            <w:gridSpan w:val="2"/>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Місцевий бюджет</w:t>
            </w:r>
          </w:p>
        </w:tc>
        <w:tc>
          <w:tcPr>
            <w:tcW w:w="2340"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Інші джерела (зазначити)</w:t>
            </w:r>
          </w:p>
        </w:tc>
      </w:tr>
      <w:tr w:rsidR="00DF1F04">
        <w:trPr>
          <w:trHeight w:val="71"/>
          <w:jc w:val="center"/>
        </w:trPr>
        <w:tc>
          <w:tcPr>
            <w:tcW w:w="4517" w:type="dxa"/>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c>
          <w:tcPr>
            <w:tcW w:w="2871" w:type="dxa"/>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c>
          <w:tcPr>
            <w:tcW w:w="2700" w:type="dxa"/>
            <w:gridSpan w:val="2"/>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trHeight w:val="71"/>
          <w:jc w:val="center"/>
        </w:trPr>
        <w:tc>
          <w:tcPr>
            <w:tcW w:w="14588" w:type="dxa"/>
            <w:gridSpan w:val="6"/>
            <w:tcBorders>
              <w:top w:val="single" w:sz="4" w:space="0" w:color="000000"/>
              <w:left w:val="single" w:sz="4" w:space="0" w:color="000000"/>
              <w:bottom w:val="single" w:sz="4" w:space="0" w:color="000000"/>
              <w:right w:val="single" w:sz="4" w:space="0" w:color="000000"/>
            </w:tcBorders>
            <w:shd w:val="clear" w:color="auto" w:fill="FFFFFF"/>
          </w:tcPr>
          <w:p w:rsidR="00DF1F04" w:rsidRDefault="00F04B5D">
            <w:pPr>
              <w:widowControl w:val="0"/>
              <w:tabs>
                <w:tab w:val="left" w:pos="-720"/>
              </w:tabs>
              <w:ind w:right="118"/>
              <w:rPr>
                <w:b/>
                <w:sz w:val="28"/>
                <w:szCs w:val="28"/>
              </w:rPr>
            </w:pPr>
            <w:r>
              <w:rPr>
                <w:b/>
                <w:sz w:val="28"/>
                <w:szCs w:val="28"/>
              </w:rPr>
              <w:t>Звітні дані</w:t>
            </w:r>
          </w:p>
        </w:tc>
      </w:tr>
      <w:tr w:rsidR="00DF1F04">
        <w:trPr>
          <w:trHeight w:val="71"/>
          <w:jc w:val="center"/>
        </w:trPr>
        <w:tc>
          <w:tcPr>
            <w:tcW w:w="4517"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Термін звітного періоду</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trHeight w:val="71"/>
          <w:jc w:val="center"/>
        </w:trPr>
        <w:tc>
          <w:tcPr>
            <w:tcW w:w="4517"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Опис виконаних заходів</w:t>
            </w:r>
          </w:p>
        </w:tc>
        <w:tc>
          <w:tcPr>
            <w:tcW w:w="10071" w:type="dxa"/>
            <w:gridSpan w:val="5"/>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right="118"/>
              <w:rPr>
                <w:sz w:val="28"/>
                <w:szCs w:val="28"/>
              </w:rPr>
            </w:pPr>
          </w:p>
        </w:tc>
      </w:tr>
      <w:tr w:rsidR="00DF1F04">
        <w:trPr>
          <w:trHeight w:val="71"/>
          <w:jc w:val="center"/>
        </w:trPr>
        <w:tc>
          <w:tcPr>
            <w:tcW w:w="4517" w:type="dxa"/>
            <w:vMerge w:val="restart"/>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rPr>
                <w:sz w:val="28"/>
                <w:szCs w:val="28"/>
              </w:rPr>
            </w:pPr>
            <w:r>
              <w:rPr>
                <w:sz w:val="28"/>
                <w:szCs w:val="28"/>
              </w:rPr>
              <w:t>Використані кошти (</w:t>
            </w:r>
            <w:proofErr w:type="spellStart"/>
            <w:r>
              <w:rPr>
                <w:sz w:val="28"/>
                <w:szCs w:val="28"/>
              </w:rPr>
              <w:t>грн</w:t>
            </w:r>
            <w:proofErr w:type="spellEnd"/>
            <w:r>
              <w:rPr>
                <w:sz w:val="28"/>
                <w:szCs w:val="28"/>
              </w:rPr>
              <w:t>)</w:t>
            </w:r>
          </w:p>
        </w:tc>
        <w:tc>
          <w:tcPr>
            <w:tcW w:w="2871"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pPr>
            <w:r>
              <w:t>Грант програми</w:t>
            </w:r>
          </w:p>
        </w:tc>
        <w:tc>
          <w:tcPr>
            <w:tcW w:w="2340" w:type="dxa"/>
            <w:gridSpan w:val="2"/>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hanging="22"/>
            </w:pPr>
            <w:r>
              <w:t>Обласний бюджет</w:t>
            </w:r>
          </w:p>
          <w:p w:rsidR="00DF1F04" w:rsidRDefault="00F04B5D">
            <w:pPr>
              <w:widowControl w:val="0"/>
              <w:tabs>
                <w:tab w:val="left" w:pos="-720"/>
              </w:tabs>
              <w:ind w:right="118" w:hanging="22"/>
            </w:pPr>
            <w:r>
              <w:t>(додати копії підтверджувальних документів)</w:t>
            </w:r>
          </w:p>
        </w:tc>
        <w:tc>
          <w:tcPr>
            <w:tcW w:w="2520"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pPr>
            <w:r>
              <w:t>Місцевий бюджет</w:t>
            </w:r>
          </w:p>
          <w:p w:rsidR="00DF1F04" w:rsidRDefault="00F04B5D">
            <w:pPr>
              <w:widowControl w:val="0"/>
              <w:tabs>
                <w:tab w:val="left" w:pos="-720"/>
              </w:tabs>
              <w:ind w:right="118"/>
            </w:pPr>
            <w:r>
              <w:t>(додати копії підтверджувальних документів)</w:t>
            </w:r>
          </w:p>
        </w:tc>
        <w:tc>
          <w:tcPr>
            <w:tcW w:w="2340" w:type="dxa"/>
            <w:tcBorders>
              <w:top w:val="single" w:sz="4" w:space="0" w:color="000000"/>
              <w:left w:val="single" w:sz="4" w:space="0" w:color="000000"/>
              <w:bottom w:val="single" w:sz="4" w:space="0" w:color="000000"/>
              <w:right w:val="single" w:sz="4" w:space="0" w:color="000000"/>
            </w:tcBorders>
          </w:tcPr>
          <w:p w:rsidR="00DF1F04" w:rsidRDefault="00F04B5D">
            <w:pPr>
              <w:widowControl w:val="0"/>
              <w:tabs>
                <w:tab w:val="left" w:pos="-720"/>
              </w:tabs>
              <w:ind w:right="118"/>
              <w:jc w:val="left"/>
            </w:pPr>
            <w:r>
              <w:t>Інші джерела (зазначити),</w:t>
            </w:r>
          </w:p>
          <w:p w:rsidR="00DF1F04" w:rsidRDefault="00F04B5D">
            <w:pPr>
              <w:widowControl w:val="0"/>
              <w:tabs>
                <w:tab w:val="left" w:pos="-720"/>
              </w:tabs>
              <w:ind w:right="118"/>
              <w:jc w:val="left"/>
            </w:pPr>
            <w:r>
              <w:t>(додати копії підтверджувальних документів)</w:t>
            </w:r>
          </w:p>
        </w:tc>
      </w:tr>
      <w:tr w:rsidR="00DF1F04">
        <w:trPr>
          <w:trHeight w:val="71"/>
          <w:jc w:val="center"/>
        </w:trPr>
        <w:tc>
          <w:tcPr>
            <w:tcW w:w="4517" w:type="dxa"/>
            <w:vMerge/>
            <w:tcBorders>
              <w:top w:val="single" w:sz="4" w:space="0" w:color="000000"/>
              <w:left w:val="single" w:sz="4" w:space="0" w:color="000000"/>
              <w:bottom w:val="single" w:sz="4" w:space="0" w:color="000000"/>
              <w:right w:val="single" w:sz="4" w:space="0" w:color="000000"/>
            </w:tcBorders>
          </w:tcPr>
          <w:p w:rsidR="00DF1F04" w:rsidRDefault="00DF1F04">
            <w:pPr>
              <w:widowControl w:val="0"/>
              <w:pBdr>
                <w:top w:val="nil"/>
                <w:left w:val="nil"/>
                <w:bottom w:val="nil"/>
                <w:right w:val="nil"/>
                <w:between w:val="nil"/>
              </w:pBdr>
              <w:spacing w:line="276" w:lineRule="auto"/>
              <w:jc w:val="left"/>
            </w:pPr>
          </w:p>
        </w:tc>
        <w:tc>
          <w:tcPr>
            <w:tcW w:w="2871" w:type="dxa"/>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left="284" w:right="118"/>
              <w:rPr>
                <w:sz w:val="28"/>
                <w:szCs w:val="28"/>
              </w:rPr>
            </w:pPr>
          </w:p>
        </w:tc>
        <w:tc>
          <w:tcPr>
            <w:tcW w:w="2340" w:type="dxa"/>
            <w:gridSpan w:val="2"/>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left="284" w:right="118"/>
              <w:rPr>
                <w:sz w:val="28"/>
                <w:szCs w:val="28"/>
              </w:rPr>
            </w:pPr>
          </w:p>
        </w:tc>
        <w:tc>
          <w:tcPr>
            <w:tcW w:w="2520" w:type="dxa"/>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left="284" w:right="118"/>
              <w:rPr>
                <w:sz w:val="28"/>
                <w:szCs w:val="28"/>
              </w:rPr>
            </w:pPr>
          </w:p>
        </w:tc>
        <w:tc>
          <w:tcPr>
            <w:tcW w:w="2340" w:type="dxa"/>
            <w:tcBorders>
              <w:top w:val="single" w:sz="4" w:space="0" w:color="000000"/>
              <w:left w:val="single" w:sz="4" w:space="0" w:color="000000"/>
              <w:bottom w:val="single" w:sz="4" w:space="0" w:color="000000"/>
              <w:right w:val="single" w:sz="4" w:space="0" w:color="000000"/>
            </w:tcBorders>
          </w:tcPr>
          <w:p w:rsidR="00DF1F04" w:rsidRDefault="00DF1F04">
            <w:pPr>
              <w:widowControl w:val="0"/>
              <w:tabs>
                <w:tab w:val="left" w:pos="-720"/>
              </w:tabs>
              <w:ind w:left="284" w:right="118"/>
              <w:rPr>
                <w:sz w:val="28"/>
                <w:szCs w:val="28"/>
              </w:rPr>
            </w:pPr>
          </w:p>
        </w:tc>
      </w:tr>
    </w:tbl>
    <w:p w:rsidR="00DF1F04" w:rsidRDefault="00DF1F04">
      <w:pPr>
        <w:ind w:left="284" w:right="118"/>
        <w:rPr>
          <w:sz w:val="28"/>
          <w:szCs w:val="28"/>
        </w:rPr>
      </w:pPr>
    </w:p>
    <w:p w:rsidR="00DF1F04" w:rsidRDefault="00F04B5D">
      <w:pPr>
        <w:pBdr>
          <w:bottom w:val="single" w:sz="12" w:space="1" w:color="000000"/>
        </w:pBdr>
        <w:ind w:left="284" w:right="118"/>
        <w:rPr>
          <w:sz w:val="28"/>
          <w:szCs w:val="28"/>
        </w:rPr>
      </w:pPr>
      <w:r>
        <w:rPr>
          <w:sz w:val="28"/>
          <w:szCs w:val="28"/>
        </w:rPr>
        <w:t>Уповноважена особа                                        (підпис)                                                                  (прізвище та ініціали)</w:t>
      </w:r>
    </w:p>
    <w:p w:rsidR="00DF1F04" w:rsidRDefault="00DF1F04">
      <w:pPr>
        <w:ind w:right="118"/>
        <w:rPr>
          <w:b/>
          <w:sz w:val="28"/>
          <w:szCs w:val="28"/>
        </w:rPr>
      </w:pPr>
    </w:p>
    <w:p w:rsidR="00DF1F04" w:rsidRPr="00083B58" w:rsidRDefault="00F04B5D">
      <w:pPr>
        <w:ind w:right="118"/>
        <w:rPr>
          <w:sz w:val="28"/>
          <w:szCs w:val="28"/>
        </w:rPr>
      </w:pPr>
      <w:r>
        <w:rPr>
          <w:b/>
          <w:sz w:val="28"/>
          <w:szCs w:val="28"/>
        </w:rPr>
        <w:t xml:space="preserve">                                                                                </w:t>
      </w:r>
      <w:r>
        <w:rPr>
          <w:sz w:val="28"/>
          <w:szCs w:val="28"/>
        </w:rPr>
        <w:t>М. п.</w:t>
      </w:r>
    </w:p>
    <w:p w:rsidR="00DF1F04" w:rsidRDefault="00DF1F04">
      <w:pPr>
        <w:ind w:right="118"/>
        <w:rPr>
          <w:b/>
          <w:sz w:val="28"/>
          <w:szCs w:val="28"/>
        </w:rPr>
      </w:pPr>
    </w:p>
    <w:p w:rsidR="00DF1F04" w:rsidRDefault="00F04B5D">
      <w:pPr>
        <w:pStyle w:val="5"/>
        <w:shd w:val="clear" w:color="auto" w:fill="FFFFFF"/>
        <w:spacing w:before="0" w:after="0"/>
        <w:rPr>
          <w:i w:val="0"/>
          <w:sz w:val="28"/>
          <w:szCs w:val="28"/>
        </w:rPr>
      </w:pPr>
      <w:r>
        <w:rPr>
          <w:i w:val="0"/>
          <w:sz w:val="28"/>
          <w:szCs w:val="28"/>
        </w:rPr>
        <w:t>Директор департаменту міжнародної</w:t>
      </w:r>
    </w:p>
    <w:p w:rsidR="00DF1F04" w:rsidRPr="00083B58" w:rsidRDefault="00F04B5D">
      <w:pPr>
        <w:rPr>
          <w:b/>
          <w:sz w:val="28"/>
          <w:szCs w:val="28"/>
        </w:rPr>
      </w:pPr>
      <w:r>
        <w:rPr>
          <w:b/>
          <w:sz w:val="28"/>
          <w:szCs w:val="28"/>
        </w:rPr>
        <w:t>технічної допомоги та міжнародного співробітництва</w:t>
      </w:r>
      <w:r>
        <w:rPr>
          <w:b/>
          <w:sz w:val="28"/>
          <w:szCs w:val="28"/>
        </w:rPr>
        <w:tab/>
      </w:r>
      <w:r>
        <w:rPr>
          <w:b/>
          <w:sz w:val="28"/>
          <w:szCs w:val="28"/>
        </w:rPr>
        <w:tab/>
        <w:t xml:space="preserve">                                                               Роман ШЕПЕЛЯК</w:t>
      </w:r>
    </w:p>
    <w:p w:rsidR="00DF1F04" w:rsidRDefault="00DF1F04"/>
    <w:sectPr w:rsidR="00DF1F04" w:rsidSect="001F086C">
      <w:headerReference w:type="default" r:id="rId18"/>
      <w:pgSz w:w="11906" w:h="16838"/>
      <w:pgMar w:top="850" w:right="850" w:bottom="850" w:left="1417" w:header="708" w:footer="708" w:gutter="0"/>
      <w:pgNumType w:start="2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B5D" w:rsidRDefault="00F04B5D">
      <w:r>
        <w:separator/>
      </w:r>
    </w:p>
  </w:endnote>
  <w:endnote w:type="continuationSeparator" w:id="0">
    <w:p w:rsidR="00F04B5D" w:rsidRDefault="00F04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1F086C">
    <w:pPr>
      <w:pBdr>
        <w:top w:val="nil"/>
        <w:left w:val="nil"/>
        <w:bottom w:val="nil"/>
        <w:right w:val="nil"/>
        <w:between w:val="nil"/>
      </w:pBdr>
      <w:tabs>
        <w:tab w:val="center" w:pos="4677"/>
        <w:tab w:val="right" w:pos="9355"/>
      </w:tabs>
      <w:jc w:val="right"/>
      <w:rPr>
        <w:rFonts w:ascii="Calibri" w:hAnsi="Calibri" w:cs="Calibri"/>
        <w:color w:val="000000"/>
        <w:sz w:val="22"/>
        <w:szCs w:val="22"/>
      </w:rPr>
    </w:pPr>
    <w:r>
      <w:rPr>
        <w:rFonts w:ascii="Calibri" w:hAnsi="Calibri" w:cs="Calibri"/>
        <w:color w:val="000000"/>
        <w:sz w:val="22"/>
        <w:szCs w:val="22"/>
      </w:rPr>
      <w:fldChar w:fldCharType="begin"/>
    </w:r>
    <w:r w:rsidR="00F04B5D">
      <w:rPr>
        <w:rFonts w:ascii="Calibri" w:hAnsi="Calibri" w:cs="Calibri"/>
        <w:color w:val="000000"/>
        <w:sz w:val="22"/>
        <w:szCs w:val="22"/>
      </w:rPr>
      <w:instrText>PAGE</w:instrText>
    </w:r>
    <w:r>
      <w:rPr>
        <w:rFonts w:ascii="Calibri" w:hAnsi="Calibri" w:cs="Calibri"/>
        <w:color w:val="000000"/>
        <w:sz w:val="22"/>
        <w:szCs w:val="22"/>
      </w:rPr>
      <w:fldChar w:fldCharType="end"/>
    </w:r>
  </w:p>
  <w:p w:rsidR="00DF1F04" w:rsidRDefault="00DF1F04">
    <w:pPr>
      <w:pBdr>
        <w:top w:val="nil"/>
        <w:left w:val="nil"/>
        <w:bottom w:val="nil"/>
        <w:right w:val="nil"/>
        <w:between w:val="nil"/>
      </w:pBdr>
      <w:tabs>
        <w:tab w:val="center" w:pos="4677"/>
        <w:tab w:val="right" w:pos="9355"/>
      </w:tabs>
      <w:ind w:right="360"/>
      <w:jc w:val="left"/>
      <w:rPr>
        <w:rFonts w:ascii="Calibri" w:hAnsi="Calibri" w:cs="Calibri"/>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DF1F04">
    <w:pPr>
      <w:pBdr>
        <w:top w:val="nil"/>
        <w:left w:val="nil"/>
        <w:bottom w:val="nil"/>
        <w:right w:val="nil"/>
        <w:between w:val="nil"/>
      </w:pBdr>
      <w:tabs>
        <w:tab w:val="center" w:pos="4677"/>
        <w:tab w:val="right" w:pos="9355"/>
      </w:tabs>
      <w:ind w:right="360"/>
      <w:jc w:val="left"/>
      <w:rPr>
        <w:rFonts w:ascii="Calibri" w:hAnsi="Calibri" w:cs="Calibri"/>
        <w:color w:val="000000"/>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DF1F04">
    <w:pPr>
      <w:pBdr>
        <w:top w:val="nil"/>
        <w:left w:val="nil"/>
        <w:bottom w:val="nil"/>
        <w:right w:val="nil"/>
        <w:between w:val="nil"/>
      </w:pBdr>
      <w:tabs>
        <w:tab w:val="center" w:pos="4677"/>
        <w:tab w:val="right" w:pos="9355"/>
      </w:tabs>
      <w:jc w:val="left"/>
      <w:rPr>
        <w:rFonts w:ascii="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B5D" w:rsidRDefault="00F04B5D">
      <w:r>
        <w:separator/>
      </w:r>
    </w:p>
  </w:footnote>
  <w:footnote w:type="continuationSeparator" w:id="0">
    <w:p w:rsidR="00F04B5D" w:rsidRDefault="00F04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1F086C">
    <w:pPr>
      <w:pBdr>
        <w:top w:val="nil"/>
        <w:left w:val="nil"/>
        <w:bottom w:val="nil"/>
        <w:right w:val="nil"/>
        <w:between w:val="nil"/>
      </w:pBdr>
      <w:tabs>
        <w:tab w:val="center" w:pos="4819"/>
        <w:tab w:val="right" w:pos="9639"/>
      </w:tabs>
      <w:jc w:val="center"/>
      <w:rPr>
        <w:rFonts w:eastAsia="Times New Roman"/>
        <w:color w:val="000000"/>
      </w:rPr>
    </w:pPr>
    <w:r>
      <w:rPr>
        <w:rFonts w:eastAsia="Times New Roman"/>
        <w:color w:val="000000"/>
      </w:rPr>
      <w:fldChar w:fldCharType="begin"/>
    </w:r>
    <w:r w:rsidR="00F04B5D">
      <w:rPr>
        <w:rFonts w:eastAsia="Times New Roman"/>
        <w:color w:val="000000"/>
      </w:rPr>
      <w:instrText>PAGE</w:instrText>
    </w:r>
    <w:r>
      <w:rPr>
        <w:rFonts w:eastAsia="Times New Roman"/>
        <w:color w:val="000000"/>
      </w:rPr>
      <w:fldChar w:fldCharType="end"/>
    </w:r>
  </w:p>
  <w:p w:rsidR="00DF1F04" w:rsidRDefault="00DF1F04">
    <w:pPr>
      <w:pBdr>
        <w:top w:val="nil"/>
        <w:left w:val="nil"/>
        <w:bottom w:val="nil"/>
        <w:right w:val="nil"/>
        <w:between w:val="nil"/>
      </w:pBdr>
      <w:tabs>
        <w:tab w:val="center" w:pos="4819"/>
        <w:tab w:val="right" w:pos="9639"/>
      </w:tabs>
      <w:rPr>
        <w:rFonts w:eastAsia="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DF1F04">
    <w:pPr>
      <w:pBdr>
        <w:top w:val="nil"/>
        <w:left w:val="nil"/>
        <w:bottom w:val="nil"/>
        <w:right w:val="nil"/>
        <w:between w:val="nil"/>
      </w:pBdr>
      <w:tabs>
        <w:tab w:val="center" w:pos="4819"/>
        <w:tab w:val="right" w:pos="9639"/>
      </w:tabs>
      <w:jc w:val="center"/>
      <w:rPr>
        <w:rFonts w:eastAsia="Times New Roman"/>
        <w:color w:val="000000"/>
      </w:rPr>
    </w:pPr>
  </w:p>
  <w:p w:rsidR="00DF1F04" w:rsidRDefault="00DF1F04">
    <w:pPr>
      <w:pBdr>
        <w:top w:val="nil"/>
        <w:left w:val="nil"/>
        <w:bottom w:val="nil"/>
        <w:right w:val="nil"/>
        <w:between w:val="nil"/>
      </w:pBdr>
      <w:tabs>
        <w:tab w:val="center" w:pos="4819"/>
        <w:tab w:val="right" w:pos="9639"/>
      </w:tabs>
      <w:rPr>
        <w:rFonts w:eastAsia="Times New Roman"/>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1F086C">
    <w:pPr>
      <w:pBdr>
        <w:top w:val="nil"/>
        <w:left w:val="nil"/>
        <w:bottom w:val="nil"/>
        <w:right w:val="nil"/>
        <w:between w:val="nil"/>
      </w:pBdr>
      <w:tabs>
        <w:tab w:val="center" w:pos="4819"/>
        <w:tab w:val="right" w:pos="9639"/>
      </w:tabs>
      <w:jc w:val="center"/>
      <w:rPr>
        <w:rFonts w:eastAsia="Times New Roman"/>
        <w:color w:val="000000"/>
      </w:rPr>
    </w:pPr>
    <w:r>
      <w:rPr>
        <w:rFonts w:eastAsia="Times New Roman"/>
        <w:color w:val="000000"/>
      </w:rPr>
      <w:fldChar w:fldCharType="begin"/>
    </w:r>
    <w:r w:rsidR="00F04B5D">
      <w:rPr>
        <w:rFonts w:eastAsia="Times New Roman"/>
        <w:color w:val="000000"/>
      </w:rPr>
      <w:instrText>PAGE</w:instrText>
    </w:r>
    <w:r>
      <w:rPr>
        <w:rFonts w:eastAsia="Times New Roman"/>
        <w:color w:val="000000"/>
      </w:rPr>
      <w:fldChar w:fldCharType="end"/>
    </w:r>
  </w:p>
  <w:p w:rsidR="00DF1F04" w:rsidRDefault="00DF1F04">
    <w:pPr>
      <w:pBdr>
        <w:top w:val="nil"/>
        <w:left w:val="nil"/>
        <w:bottom w:val="nil"/>
        <w:right w:val="nil"/>
        <w:between w:val="nil"/>
      </w:pBdr>
      <w:tabs>
        <w:tab w:val="center" w:pos="4819"/>
        <w:tab w:val="right" w:pos="9639"/>
      </w:tabs>
      <w:rPr>
        <w:rFonts w:eastAsia="Times New Roman"/>
        <w:color w:val="00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DF1F04">
    <w:pPr>
      <w:pBdr>
        <w:top w:val="nil"/>
        <w:left w:val="nil"/>
        <w:bottom w:val="nil"/>
        <w:right w:val="nil"/>
        <w:between w:val="nil"/>
      </w:pBdr>
      <w:tabs>
        <w:tab w:val="center" w:pos="4819"/>
        <w:tab w:val="right" w:pos="9639"/>
      </w:tabs>
      <w:jc w:val="center"/>
      <w:rPr>
        <w:rFonts w:eastAsia="Times New Roman"/>
        <w:color w:val="000000"/>
      </w:rPr>
    </w:pPr>
  </w:p>
  <w:p w:rsidR="00DF1F04" w:rsidRDefault="00DF1F04">
    <w:pPr>
      <w:pBdr>
        <w:top w:val="nil"/>
        <w:left w:val="nil"/>
        <w:bottom w:val="nil"/>
        <w:right w:val="nil"/>
        <w:between w:val="nil"/>
      </w:pBdr>
      <w:tabs>
        <w:tab w:val="center" w:pos="4819"/>
        <w:tab w:val="right" w:pos="9639"/>
      </w:tabs>
      <w:rPr>
        <w:rFonts w:eastAsia="Times New Roman"/>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DF1F04">
    <w:pPr>
      <w:pBdr>
        <w:top w:val="nil"/>
        <w:left w:val="nil"/>
        <w:bottom w:val="nil"/>
        <w:right w:val="nil"/>
        <w:between w:val="nil"/>
      </w:pBdr>
      <w:tabs>
        <w:tab w:val="center" w:pos="4819"/>
        <w:tab w:val="right" w:pos="9639"/>
      </w:tabs>
      <w:jc w:val="center"/>
      <w:rPr>
        <w:rFonts w:eastAsia="Times New Roman"/>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04" w:rsidRDefault="00DF1F04">
    <w:pPr>
      <w:pBdr>
        <w:top w:val="nil"/>
        <w:left w:val="nil"/>
        <w:bottom w:val="nil"/>
        <w:right w:val="nil"/>
        <w:between w:val="nil"/>
      </w:pBdr>
      <w:tabs>
        <w:tab w:val="center" w:pos="4819"/>
        <w:tab w:val="right" w:pos="9639"/>
      </w:tabs>
      <w:rPr>
        <w:rFonts w:eastAsia="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5AE"/>
    <w:multiLevelType w:val="multilevel"/>
    <w:tmpl w:val="ACBE736E"/>
    <w:lvl w:ilvl="0">
      <w:start w:val="4"/>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EA5899"/>
    <w:multiLevelType w:val="multilevel"/>
    <w:tmpl w:val="507AB15A"/>
    <w:lvl w:ilvl="0">
      <w:start w:val="1"/>
      <w:numFmt w:val="decimal"/>
      <w:lvlText w:val="%1."/>
      <w:lvlJc w:val="left"/>
      <w:pPr>
        <w:ind w:left="366" w:hanging="360"/>
      </w:pPr>
      <w:rPr>
        <w:i w:val="0"/>
        <w:sz w:val="20"/>
        <w:szCs w:val="20"/>
      </w:rPr>
    </w:lvl>
    <w:lvl w:ilvl="1">
      <w:start w:val="1"/>
      <w:numFmt w:val="decimal"/>
      <w:lvlText w:val="%1.%2."/>
      <w:lvlJc w:val="left"/>
      <w:pPr>
        <w:ind w:left="360" w:hanging="360"/>
      </w:pPr>
      <w:rPr>
        <w:sz w:val="24"/>
        <w:szCs w:val="24"/>
      </w:rPr>
    </w:lvl>
    <w:lvl w:ilvl="2">
      <w:start w:val="1"/>
      <w:numFmt w:val="decimal"/>
      <w:lvlText w:val="%1.%2.%3."/>
      <w:lvlJc w:val="left"/>
      <w:pPr>
        <w:ind w:left="782" w:hanging="720"/>
      </w:pPr>
    </w:lvl>
    <w:lvl w:ilvl="3">
      <w:start w:val="1"/>
      <w:numFmt w:val="decimal"/>
      <w:lvlText w:val="%1.%2.%3.%4."/>
      <w:lvlJc w:val="left"/>
      <w:pPr>
        <w:ind w:left="810" w:hanging="720"/>
      </w:pPr>
    </w:lvl>
    <w:lvl w:ilvl="4">
      <w:start w:val="1"/>
      <w:numFmt w:val="decimal"/>
      <w:lvlText w:val="%1.%2.%3.%4.%5."/>
      <w:lvlJc w:val="left"/>
      <w:pPr>
        <w:ind w:left="1198" w:hanging="1080"/>
      </w:pPr>
    </w:lvl>
    <w:lvl w:ilvl="5">
      <w:start w:val="1"/>
      <w:numFmt w:val="decimal"/>
      <w:lvlText w:val="%1.%2.%3.%4.%5.%6."/>
      <w:lvlJc w:val="left"/>
      <w:pPr>
        <w:ind w:left="1226" w:hanging="1080"/>
      </w:pPr>
    </w:lvl>
    <w:lvl w:ilvl="6">
      <w:start w:val="1"/>
      <w:numFmt w:val="decimal"/>
      <w:lvlText w:val="%1.%2.%3.%4.%5.%6.%7."/>
      <w:lvlJc w:val="left"/>
      <w:pPr>
        <w:ind w:left="1254" w:hanging="1080"/>
      </w:pPr>
    </w:lvl>
    <w:lvl w:ilvl="7">
      <w:start w:val="1"/>
      <w:numFmt w:val="decimal"/>
      <w:lvlText w:val="%1.%2.%3.%4.%5.%6.%7.%8."/>
      <w:lvlJc w:val="left"/>
      <w:pPr>
        <w:ind w:left="1642" w:hanging="1440"/>
      </w:pPr>
    </w:lvl>
    <w:lvl w:ilvl="8">
      <w:start w:val="1"/>
      <w:numFmt w:val="decimal"/>
      <w:lvlText w:val="%1.%2.%3.%4.%5.%6.%7.%8.%9."/>
      <w:lvlJc w:val="left"/>
      <w:pPr>
        <w:ind w:left="1670" w:hanging="1440"/>
      </w:pPr>
    </w:lvl>
  </w:abstractNum>
  <w:abstractNum w:abstractNumId="2">
    <w:nsid w:val="16904AAB"/>
    <w:multiLevelType w:val="multilevel"/>
    <w:tmpl w:val="8A8CB422"/>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8291FC7"/>
    <w:multiLevelType w:val="multilevel"/>
    <w:tmpl w:val="A1DE64DC"/>
    <w:lvl w:ilvl="0">
      <w:start w:val="3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4368A4"/>
    <w:multiLevelType w:val="multilevel"/>
    <w:tmpl w:val="4C888660"/>
    <w:lvl w:ilvl="0">
      <w:start w:val="15"/>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BE4134"/>
    <w:multiLevelType w:val="multilevel"/>
    <w:tmpl w:val="3752A4EA"/>
    <w:lvl w:ilvl="0">
      <w:start w:val="1"/>
      <w:numFmt w:val="decimal"/>
      <w:lvlText w:val="%1."/>
      <w:lvlJc w:val="left"/>
      <w:pPr>
        <w:ind w:left="677" w:hanging="360"/>
      </w:pPr>
    </w:lvl>
    <w:lvl w:ilvl="1">
      <w:start w:val="1"/>
      <w:numFmt w:val="decimal"/>
      <w:lvlText w:val="%1.%2."/>
      <w:lvlJc w:val="left"/>
      <w:pPr>
        <w:ind w:left="1037" w:hanging="720"/>
      </w:pPr>
    </w:lvl>
    <w:lvl w:ilvl="2">
      <w:start w:val="1"/>
      <w:numFmt w:val="decimal"/>
      <w:lvlText w:val="%1.%2.%3."/>
      <w:lvlJc w:val="left"/>
      <w:pPr>
        <w:ind w:left="1037" w:hanging="720"/>
      </w:pPr>
    </w:lvl>
    <w:lvl w:ilvl="3">
      <w:start w:val="1"/>
      <w:numFmt w:val="decimal"/>
      <w:lvlText w:val="%1.%2.%3.%4."/>
      <w:lvlJc w:val="left"/>
      <w:pPr>
        <w:ind w:left="1037" w:hanging="720"/>
      </w:pPr>
    </w:lvl>
    <w:lvl w:ilvl="4">
      <w:start w:val="1"/>
      <w:numFmt w:val="decimal"/>
      <w:lvlText w:val="%1.%2.%3.%4.%5."/>
      <w:lvlJc w:val="left"/>
      <w:pPr>
        <w:ind w:left="1397" w:hanging="1080"/>
      </w:pPr>
    </w:lvl>
    <w:lvl w:ilvl="5">
      <w:start w:val="1"/>
      <w:numFmt w:val="decimal"/>
      <w:lvlText w:val="%1.%2.%3.%4.%5.%6."/>
      <w:lvlJc w:val="left"/>
      <w:pPr>
        <w:ind w:left="1397" w:hanging="1080"/>
      </w:pPr>
    </w:lvl>
    <w:lvl w:ilvl="6">
      <w:start w:val="1"/>
      <w:numFmt w:val="decimal"/>
      <w:lvlText w:val="%1.%2.%3.%4.%5.%6.%7."/>
      <w:lvlJc w:val="left"/>
      <w:pPr>
        <w:ind w:left="1397" w:hanging="1080"/>
      </w:pPr>
    </w:lvl>
    <w:lvl w:ilvl="7">
      <w:start w:val="1"/>
      <w:numFmt w:val="decimal"/>
      <w:lvlText w:val="%1.%2.%3.%4.%5.%6.%7.%8."/>
      <w:lvlJc w:val="left"/>
      <w:pPr>
        <w:ind w:left="1757" w:hanging="1440"/>
      </w:pPr>
    </w:lvl>
    <w:lvl w:ilvl="8">
      <w:start w:val="1"/>
      <w:numFmt w:val="decimal"/>
      <w:lvlText w:val="%1.%2.%3.%4.%5.%6.%7.%8.%9."/>
      <w:lvlJc w:val="left"/>
      <w:pPr>
        <w:ind w:left="1757" w:hanging="1440"/>
      </w:pPr>
    </w:lvl>
  </w:abstractNum>
  <w:abstractNum w:abstractNumId="6">
    <w:nsid w:val="2E4F4014"/>
    <w:multiLevelType w:val="multilevel"/>
    <w:tmpl w:val="16BC9C66"/>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nsid w:val="2EB22D10"/>
    <w:multiLevelType w:val="multilevel"/>
    <w:tmpl w:val="FE5CB082"/>
    <w:lvl w:ilvl="0">
      <w:start w:val="4"/>
      <w:numFmt w:val="bullet"/>
      <w:lvlText w:val="-"/>
      <w:lvlJc w:val="left"/>
      <w:pPr>
        <w:ind w:left="880"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nsid w:val="39A115D1"/>
    <w:multiLevelType w:val="multilevel"/>
    <w:tmpl w:val="40627208"/>
    <w:lvl w:ilvl="0">
      <w:start w:val="4"/>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4E183291"/>
    <w:multiLevelType w:val="multilevel"/>
    <w:tmpl w:val="49FA4FF0"/>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C0A3135"/>
    <w:multiLevelType w:val="multilevel"/>
    <w:tmpl w:val="D4DA5146"/>
    <w:lvl w:ilvl="0">
      <w:start w:val="4"/>
      <w:numFmt w:val="bullet"/>
      <w:lvlText w:val="-"/>
      <w:lvlJc w:val="left"/>
      <w:pPr>
        <w:ind w:left="1260" w:hanging="360"/>
      </w:pPr>
      <w:rPr>
        <w:rFonts w:ascii="Times New Roman" w:eastAsia="Times New Roman" w:hAnsi="Times New Roman" w:cs="Times New Roman"/>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1">
    <w:nsid w:val="69745D5D"/>
    <w:multiLevelType w:val="multilevel"/>
    <w:tmpl w:val="0EF07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8"/>
  </w:num>
  <w:num w:numId="3">
    <w:abstractNumId w:val="1"/>
  </w:num>
  <w:num w:numId="4">
    <w:abstractNumId w:val="5"/>
  </w:num>
  <w:num w:numId="5">
    <w:abstractNumId w:val="2"/>
  </w:num>
  <w:num w:numId="6">
    <w:abstractNumId w:val="0"/>
  </w:num>
  <w:num w:numId="7">
    <w:abstractNumId w:val="10"/>
  </w:num>
  <w:num w:numId="8">
    <w:abstractNumId w:val="4"/>
  </w:num>
  <w:num w:numId="9">
    <w:abstractNumId w:val="9"/>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F1F04"/>
    <w:rsid w:val="00083B58"/>
    <w:rsid w:val="001F086C"/>
    <w:rsid w:val="00633672"/>
    <w:rsid w:val="00D858EE"/>
    <w:rsid w:val="00DF1F04"/>
    <w:rsid w:val="00F04B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uk-UA" w:eastAsia="uk-UA"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7A"/>
    <w:rPr>
      <w:rFonts w:eastAsia="Calibri"/>
      <w:lang w:eastAsia="ru-RU"/>
    </w:rPr>
  </w:style>
  <w:style w:type="paragraph" w:styleId="1">
    <w:name w:val="heading 1"/>
    <w:basedOn w:val="a"/>
    <w:next w:val="a"/>
    <w:rsid w:val="001F086C"/>
    <w:pPr>
      <w:keepNext/>
      <w:keepLines/>
      <w:spacing w:before="480" w:after="120"/>
      <w:outlineLvl w:val="0"/>
    </w:pPr>
    <w:rPr>
      <w:b/>
      <w:sz w:val="48"/>
      <w:szCs w:val="48"/>
    </w:rPr>
  </w:style>
  <w:style w:type="paragraph" w:styleId="2">
    <w:name w:val="heading 2"/>
    <w:basedOn w:val="a"/>
    <w:link w:val="20"/>
    <w:qFormat/>
    <w:rsid w:val="0054247A"/>
    <w:pPr>
      <w:spacing w:before="86" w:after="86"/>
      <w:ind w:left="86" w:right="86"/>
      <w:jc w:val="left"/>
      <w:outlineLvl w:val="1"/>
    </w:pPr>
    <w:rPr>
      <w:rFonts w:ascii="Verdana" w:hAnsi="Verdana"/>
      <w:b/>
      <w:bCs/>
      <w:color w:val="003399"/>
      <w:sz w:val="9"/>
      <w:szCs w:val="9"/>
      <w:lang w:val="ru-RU"/>
    </w:rPr>
  </w:style>
  <w:style w:type="paragraph" w:styleId="3">
    <w:name w:val="heading 3"/>
    <w:basedOn w:val="a"/>
    <w:next w:val="a"/>
    <w:rsid w:val="001F086C"/>
    <w:pPr>
      <w:keepNext/>
      <w:keepLines/>
      <w:spacing w:before="280" w:after="80"/>
      <w:outlineLvl w:val="2"/>
    </w:pPr>
    <w:rPr>
      <w:b/>
      <w:sz w:val="28"/>
      <w:szCs w:val="28"/>
    </w:rPr>
  </w:style>
  <w:style w:type="paragraph" w:styleId="4">
    <w:name w:val="heading 4"/>
    <w:basedOn w:val="a"/>
    <w:next w:val="a"/>
    <w:rsid w:val="001F086C"/>
    <w:pPr>
      <w:keepNext/>
      <w:keepLines/>
      <w:spacing w:before="240" w:after="40"/>
      <w:outlineLvl w:val="3"/>
    </w:pPr>
    <w:rPr>
      <w:b/>
      <w:sz w:val="24"/>
      <w:szCs w:val="24"/>
    </w:rPr>
  </w:style>
  <w:style w:type="paragraph" w:styleId="5">
    <w:name w:val="heading 5"/>
    <w:basedOn w:val="a"/>
    <w:next w:val="a"/>
    <w:qFormat/>
    <w:rsid w:val="00ED2E98"/>
    <w:pPr>
      <w:spacing w:before="240" w:after="60"/>
      <w:outlineLvl w:val="4"/>
    </w:pPr>
    <w:rPr>
      <w:b/>
      <w:bCs/>
      <w:i/>
      <w:iCs/>
    </w:rPr>
  </w:style>
  <w:style w:type="paragraph" w:styleId="6">
    <w:name w:val="heading 6"/>
    <w:basedOn w:val="a"/>
    <w:next w:val="a"/>
    <w:rsid w:val="001F08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F086C"/>
    <w:tblPr>
      <w:tblCellMar>
        <w:top w:w="0" w:type="dxa"/>
        <w:left w:w="0" w:type="dxa"/>
        <w:bottom w:w="0" w:type="dxa"/>
        <w:right w:w="0" w:type="dxa"/>
      </w:tblCellMar>
    </w:tblPr>
  </w:style>
  <w:style w:type="paragraph" w:styleId="a3">
    <w:name w:val="Title"/>
    <w:basedOn w:val="a"/>
    <w:next w:val="a4"/>
    <w:qFormat/>
    <w:rsid w:val="00BC7AF7"/>
    <w:pPr>
      <w:suppressAutoHyphens/>
      <w:jc w:val="center"/>
    </w:pPr>
    <w:rPr>
      <w:rFonts w:eastAsia="Times New Roman"/>
      <w:b/>
      <w:bCs/>
      <w:sz w:val="24"/>
      <w:szCs w:val="24"/>
      <w:lang w:eastAsia="ar-SA"/>
    </w:rPr>
  </w:style>
  <w:style w:type="paragraph" w:customStyle="1" w:styleId="a5">
    <w:name w:val="Знак Знак Знак Знак Знак Знак"/>
    <w:basedOn w:val="a"/>
    <w:rsid w:val="0054247A"/>
    <w:rPr>
      <w:rFonts w:ascii="Verdana" w:hAnsi="Verdana" w:cs="Verdana"/>
      <w:sz w:val="20"/>
      <w:lang w:val="en-US" w:eastAsia="en-US"/>
    </w:rPr>
  </w:style>
  <w:style w:type="character" w:customStyle="1" w:styleId="20">
    <w:name w:val="Заголовок 2 Знак"/>
    <w:link w:val="2"/>
    <w:locked/>
    <w:rsid w:val="0054247A"/>
    <w:rPr>
      <w:rFonts w:ascii="Verdana" w:eastAsia="Calibri" w:hAnsi="Verdana"/>
      <w:b/>
      <w:bCs/>
      <w:color w:val="003399"/>
      <w:sz w:val="9"/>
      <w:szCs w:val="9"/>
      <w:lang w:val="ru-RU" w:eastAsia="ru-RU" w:bidi="ar-SA"/>
    </w:rPr>
  </w:style>
  <w:style w:type="paragraph" w:styleId="21">
    <w:name w:val="Body Text 2"/>
    <w:basedOn w:val="a"/>
    <w:link w:val="22"/>
    <w:rsid w:val="0054247A"/>
    <w:pPr>
      <w:spacing w:after="120" w:line="480" w:lineRule="auto"/>
      <w:jc w:val="left"/>
    </w:pPr>
    <w:rPr>
      <w:sz w:val="20"/>
      <w:lang w:val="ru-RU"/>
    </w:rPr>
  </w:style>
  <w:style w:type="character" w:customStyle="1" w:styleId="22">
    <w:name w:val="Основний текст 2 Знак"/>
    <w:link w:val="21"/>
    <w:locked/>
    <w:rsid w:val="0054247A"/>
    <w:rPr>
      <w:rFonts w:eastAsia="Calibri"/>
      <w:lang w:val="ru-RU" w:eastAsia="ru-RU" w:bidi="ar-SA"/>
    </w:rPr>
  </w:style>
  <w:style w:type="paragraph" w:customStyle="1" w:styleId="NormalText">
    <w:name w:val="Normal Text"/>
    <w:basedOn w:val="a"/>
    <w:uiPriority w:val="99"/>
    <w:rsid w:val="0054247A"/>
    <w:pPr>
      <w:ind w:firstLine="567"/>
    </w:pPr>
    <w:rPr>
      <w:lang w:val="en-US"/>
    </w:rPr>
  </w:style>
  <w:style w:type="paragraph" w:styleId="a6">
    <w:name w:val="Normal (Web)"/>
    <w:basedOn w:val="a"/>
    <w:uiPriority w:val="99"/>
    <w:rsid w:val="0054247A"/>
    <w:pPr>
      <w:spacing w:before="100" w:beforeAutospacing="1" w:after="100" w:afterAutospacing="1"/>
      <w:jc w:val="left"/>
    </w:pPr>
    <w:rPr>
      <w:sz w:val="24"/>
      <w:szCs w:val="24"/>
      <w:lang w:eastAsia="uk-UA"/>
    </w:rPr>
  </w:style>
  <w:style w:type="paragraph" w:styleId="30">
    <w:name w:val="Body Text Indent 3"/>
    <w:basedOn w:val="a"/>
    <w:link w:val="31"/>
    <w:rsid w:val="0054247A"/>
    <w:pPr>
      <w:spacing w:after="120"/>
      <w:ind w:left="283"/>
      <w:jc w:val="left"/>
    </w:pPr>
    <w:rPr>
      <w:sz w:val="16"/>
      <w:szCs w:val="16"/>
      <w:lang w:val="ru-RU"/>
    </w:rPr>
  </w:style>
  <w:style w:type="character" w:customStyle="1" w:styleId="31">
    <w:name w:val="Основний текст з відступом 3 Знак"/>
    <w:link w:val="30"/>
    <w:locked/>
    <w:rsid w:val="0054247A"/>
    <w:rPr>
      <w:rFonts w:eastAsia="Calibri"/>
      <w:sz w:val="16"/>
      <w:szCs w:val="16"/>
      <w:lang w:val="ru-RU" w:eastAsia="ru-RU" w:bidi="ar-SA"/>
    </w:rPr>
  </w:style>
  <w:style w:type="paragraph" w:styleId="a7">
    <w:name w:val="header"/>
    <w:basedOn w:val="a"/>
    <w:link w:val="a8"/>
    <w:uiPriority w:val="99"/>
    <w:rsid w:val="0054247A"/>
    <w:pPr>
      <w:tabs>
        <w:tab w:val="center" w:pos="4819"/>
        <w:tab w:val="right" w:pos="9639"/>
      </w:tabs>
    </w:pPr>
  </w:style>
  <w:style w:type="character" w:customStyle="1" w:styleId="a8">
    <w:name w:val="Верхній колонтитул Знак"/>
    <w:link w:val="a7"/>
    <w:uiPriority w:val="99"/>
    <w:locked/>
    <w:rsid w:val="0054247A"/>
    <w:rPr>
      <w:rFonts w:eastAsia="Calibri"/>
      <w:sz w:val="26"/>
      <w:lang w:val="uk-UA" w:eastAsia="ru-RU" w:bidi="ar-SA"/>
    </w:rPr>
  </w:style>
  <w:style w:type="character" w:styleId="a9">
    <w:name w:val="page number"/>
    <w:rsid w:val="0054247A"/>
    <w:rPr>
      <w:rFonts w:cs="Times New Roman"/>
    </w:rPr>
  </w:style>
  <w:style w:type="paragraph" w:styleId="aa">
    <w:name w:val="footer"/>
    <w:basedOn w:val="a"/>
    <w:link w:val="ab"/>
    <w:rsid w:val="00ED2E98"/>
    <w:pPr>
      <w:tabs>
        <w:tab w:val="center" w:pos="4677"/>
        <w:tab w:val="right" w:pos="9355"/>
      </w:tabs>
      <w:jc w:val="left"/>
    </w:pPr>
    <w:rPr>
      <w:rFonts w:ascii="Calibri" w:eastAsia="Times New Roman" w:hAnsi="Calibri"/>
      <w:sz w:val="22"/>
      <w:szCs w:val="22"/>
      <w:lang w:eastAsia="en-US"/>
    </w:rPr>
  </w:style>
  <w:style w:type="character" w:customStyle="1" w:styleId="ab">
    <w:name w:val="Нижній колонтитул Знак"/>
    <w:link w:val="aa"/>
    <w:locked/>
    <w:rsid w:val="00ED2E98"/>
    <w:rPr>
      <w:rFonts w:ascii="Calibri" w:hAnsi="Calibri"/>
      <w:sz w:val="22"/>
      <w:szCs w:val="22"/>
      <w:lang w:val="uk-UA" w:eastAsia="en-US" w:bidi="ar-SA"/>
    </w:rPr>
  </w:style>
  <w:style w:type="paragraph" w:customStyle="1" w:styleId="rvps2">
    <w:name w:val="rvps2"/>
    <w:basedOn w:val="a"/>
    <w:rsid w:val="00ED2E98"/>
    <w:pPr>
      <w:spacing w:before="100" w:beforeAutospacing="1" w:after="100" w:afterAutospacing="1"/>
      <w:jc w:val="left"/>
    </w:pPr>
    <w:rPr>
      <w:rFonts w:eastAsia="Times New Roman"/>
      <w:sz w:val="24"/>
      <w:szCs w:val="24"/>
      <w:lang w:eastAsia="uk-UA"/>
    </w:rPr>
  </w:style>
  <w:style w:type="paragraph" w:styleId="a4">
    <w:name w:val="Subtitle"/>
    <w:basedOn w:val="a"/>
    <w:next w:val="ac"/>
    <w:link w:val="ad"/>
    <w:rsid w:val="001F086C"/>
    <w:pPr>
      <w:keepNext/>
      <w:spacing w:before="240" w:after="120"/>
      <w:jc w:val="center"/>
    </w:pPr>
    <w:rPr>
      <w:rFonts w:ascii="Arial" w:eastAsia="Arial" w:hAnsi="Arial" w:cs="Arial"/>
      <w:i/>
      <w:sz w:val="28"/>
      <w:szCs w:val="28"/>
    </w:rPr>
  </w:style>
  <w:style w:type="character" w:customStyle="1" w:styleId="ad">
    <w:name w:val="Підзаголовок Знак"/>
    <w:link w:val="a4"/>
    <w:rsid w:val="00BC7AF7"/>
    <w:rPr>
      <w:rFonts w:ascii="Arial" w:eastAsia="Microsoft YaHei" w:hAnsi="Arial" w:cs="Mangal"/>
      <w:i/>
      <w:iCs/>
      <w:sz w:val="28"/>
      <w:szCs w:val="28"/>
      <w:lang w:val="uk-UA" w:eastAsia="ar-SA" w:bidi="ar-SA"/>
    </w:rPr>
  </w:style>
  <w:style w:type="paragraph" w:customStyle="1" w:styleId="FR1">
    <w:name w:val="FR1"/>
    <w:rsid w:val="00BC7AF7"/>
    <w:pPr>
      <w:widowControl w:val="0"/>
      <w:suppressAutoHyphens/>
      <w:autoSpaceDE w:val="0"/>
    </w:pPr>
    <w:rPr>
      <w:b/>
      <w:bCs/>
      <w:sz w:val="16"/>
      <w:szCs w:val="16"/>
      <w:lang w:eastAsia="ar-SA"/>
    </w:rPr>
  </w:style>
  <w:style w:type="paragraph" w:styleId="ac">
    <w:name w:val="Body Text"/>
    <w:basedOn w:val="a"/>
    <w:rsid w:val="00BC7AF7"/>
    <w:pPr>
      <w:spacing w:after="120"/>
    </w:pPr>
  </w:style>
  <w:style w:type="character" w:styleId="ae">
    <w:name w:val="Hyperlink"/>
    <w:rsid w:val="00BC7AF7"/>
    <w:rPr>
      <w:rFonts w:cs="Times New Roman"/>
      <w:color w:val="0000FF"/>
      <w:u w:val="single"/>
    </w:rPr>
  </w:style>
  <w:style w:type="paragraph" w:customStyle="1" w:styleId="10">
    <w:name w:val="Абзац списка1"/>
    <w:basedOn w:val="a"/>
    <w:rsid w:val="00BC7AF7"/>
    <w:pPr>
      <w:spacing w:after="200" w:line="276" w:lineRule="auto"/>
      <w:ind w:left="720"/>
      <w:jc w:val="left"/>
    </w:pPr>
    <w:rPr>
      <w:rFonts w:ascii="Calibri" w:eastAsia="Times New Roman" w:hAnsi="Calibri" w:cs="Calibri"/>
      <w:sz w:val="22"/>
      <w:szCs w:val="22"/>
      <w:lang w:eastAsia="en-US"/>
    </w:rPr>
  </w:style>
  <w:style w:type="paragraph" w:customStyle="1" w:styleId="11">
    <w:name w:val="Абзац списку1"/>
    <w:basedOn w:val="a"/>
    <w:rsid w:val="00B176E1"/>
    <w:pPr>
      <w:ind w:left="720"/>
      <w:jc w:val="left"/>
    </w:pPr>
    <w:rPr>
      <w:rFonts w:eastAsia="Times New Roman"/>
      <w:sz w:val="24"/>
      <w:szCs w:val="24"/>
      <w:lang w:eastAsia="uk-UA"/>
    </w:rPr>
  </w:style>
  <w:style w:type="paragraph" w:customStyle="1" w:styleId="12">
    <w:name w:val="Без інтервалів1"/>
    <w:rsid w:val="00B176E1"/>
    <w:rPr>
      <w:rFonts w:ascii="Calibri" w:hAnsi="Calibri" w:cs="Calibri"/>
      <w:sz w:val="22"/>
      <w:szCs w:val="22"/>
    </w:rPr>
  </w:style>
  <w:style w:type="paragraph" w:customStyle="1" w:styleId="af">
    <w:name w:val="a"/>
    <w:basedOn w:val="a"/>
    <w:rsid w:val="00B176E1"/>
    <w:pPr>
      <w:spacing w:before="100" w:beforeAutospacing="1" w:after="100" w:afterAutospacing="1"/>
      <w:jc w:val="left"/>
    </w:pPr>
    <w:rPr>
      <w:rFonts w:eastAsia="Times New Roman"/>
      <w:sz w:val="24"/>
      <w:szCs w:val="24"/>
      <w:lang w:val="ru-RU"/>
    </w:rPr>
  </w:style>
  <w:style w:type="paragraph" w:customStyle="1" w:styleId="23">
    <w:name w:val="Без інтервалів2"/>
    <w:rsid w:val="00B176E1"/>
    <w:pPr>
      <w:suppressAutoHyphens/>
    </w:pPr>
    <w:rPr>
      <w:rFonts w:ascii="Calibri" w:hAnsi="Calibri" w:cs="Calibri"/>
      <w:sz w:val="22"/>
      <w:szCs w:val="22"/>
      <w:lang w:val="ru-RU" w:eastAsia="zh-CN"/>
    </w:rPr>
  </w:style>
  <w:style w:type="paragraph" w:styleId="af0">
    <w:name w:val="footnote text"/>
    <w:basedOn w:val="a"/>
    <w:link w:val="af1"/>
    <w:semiHidden/>
    <w:rsid w:val="00B176E1"/>
    <w:pPr>
      <w:jc w:val="left"/>
    </w:pPr>
    <w:rPr>
      <w:rFonts w:eastAsia="Times New Roman"/>
      <w:sz w:val="24"/>
      <w:szCs w:val="24"/>
      <w:lang w:eastAsia="uk-UA"/>
    </w:rPr>
  </w:style>
  <w:style w:type="character" w:customStyle="1" w:styleId="af1">
    <w:name w:val="Текст виноски Знак"/>
    <w:link w:val="af0"/>
    <w:locked/>
    <w:rsid w:val="00B176E1"/>
    <w:rPr>
      <w:sz w:val="24"/>
      <w:szCs w:val="24"/>
      <w:lang w:val="uk-UA" w:eastAsia="uk-UA" w:bidi="ar-SA"/>
    </w:rPr>
  </w:style>
  <w:style w:type="character" w:styleId="af2">
    <w:name w:val="footnote reference"/>
    <w:semiHidden/>
    <w:rsid w:val="00B176E1"/>
    <w:rPr>
      <w:rFonts w:cs="Times New Roman"/>
      <w:vertAlign w:val="superscript"/>
    </w:rPr>
  </w:style>
  <w:style w:type="paragraph" w:styleId="af3">
    <w:name w:val="No Spacing"/>
    <w:uiPriority w:val="1"/>
    <w:qFormat/>
    <w:rsid w:val="00DD1449"/>
    <w:rPr>
      <w:rFonts w:asciiTheme="minorHAnsi" w:eastAsiaTheme="minorHAnsi" w:hAnsiTheme="minorHAnsi" w:cstheme="minorBidi"/>
      <w:sz w:val="22"/>
      <w:szCs w:val="22"/>
      <w:lang w:eastAsia="en-US"/>
    </w:rPr>
  </w:style>
  <w:style w:type="table" w:styleId="af4">
    <w:name w:val="Table Grid"/>
    <w:basedOn w:val="a1"/>
    <w:uiPriority w:val="59"/>
    <w:rsid w:val="00DD14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A73215"/>
    <w:pPr>
      <w:ind w:left="720"/>
      <w:contextualSpacing/>
    </w:pPr>
  </w:style>
  <w:style w:type="paragraph" w:styleId="af6">
    <w:name w:val="Balloon Text"/>
    <w:basedOn w:val="a"/>
    <w:link w:val="af7"/>
    <w:semiHidden/>
    <w:unhideWhenUsed/>
    <w:rsid w:val="00F529CE"/>
    <w:rPr>
      <w:rFonts w:ascii="Segoe UI" w:hAnsi="Segoe UI" w:cs="Segoe UI"/>
      <w:sz w:val="18"/>
      <w:szCs w:val="18"/>
    </w:rPr>
  </w:style>
  <w:style w:type="character" w:customStyle="1" w:styleId="af7">
    <w:name w:val="Текст у виносці Знак"/>
    <w:basedOn w:val="a0"/>
    <w:link w:val="af6"/>
    <w:semiHidden/>
    <w:rsid w:val="00F529CE"/>
    <w:rPr>
      <w:rFonts w:ascii="Segoe UI" w:eastAsia="Calibri" w:hAnsi="Segoe UI" w:cs="Segoe UI"/>
      <w:sz w:val="18"/>
      <w:szCs w:val="18"/>
      <w:lang w:eastAsia="ru-RU"/>
    </w:rPr>
  </w:style>
  <w:style w:type="table" w:customStyle="1" w:styleId="13">
    <w:name w:val="Сітка таблиці1"/>
    <w:basedOn w:val="a1"/>
    <w:next w:val="af4"/>
    <w:uiPriority w:val="39"/>
    <w:rsid w:val="003B6B91"/>
    <w:rPr>
      <w:rFonts w:eastAsia="Calibri" w:cs="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8">
    <w:basedOn w:val="TableNormal"/>
    <w:rsid w:val="001F086C"/>
    <w:tblPr>
      <w:tblStyleRowBandSize w:val="1"/>
      <w:tblStyleColBandSize w:val="1"/>
      <w:tblCellMar>
        <w:top w:w="0" w:type="dxa"/>
        <w:left w:w="115" w:type="dxa"/>
        <w:bottom w:w="0" w:type="dxa"/>
        <w:right w:w="115" w:type="dxa"/>
      </w:tblCellMar>
    </w:tblPr>
  </w:style>
  <w:style w:type="table" w:customStyle="1" w:styleId="af9">
    <w:basedOn w:val="TableNormal"/>
    <w:rsid w:val="001F086C"/>
    <w:tblPr>
      <w:tblStyleRowBandSize w:val="1"/>
      <w:tblStyleColBandSize w:val="1"/>
      <w:tblCellMar>
        <w:top w:w="0" w:type="dxa"/>
        <w:left w:w="115" w:type="dxa"/>
        <w:bottom w:w="0" w:type="dxa"/>
        <w:right w:w="115" w:type="dxa"/>
      </w:tblCellMar>
    </w:tblPr>
  </w:style>
  <w:style w:type="table" w:customStyle="1" w:styleId="afa">
    <w:basedOn w:val="TableNormal"/>
    <w:rsid w:val="001F086C"/>
    <w:rPr>
      <w:rFonts w:ascii="Calibri" w:eastAsia="Calibri" w:hAnsi="Calibri" w:cs="Calibri"/>
      <w:sz w:val="24"/>
      <w:szCs w:val="24"/>
    </w:rPr>
    <w:tblPr>
      <w:tblStyleRowBandSize w:val="1"/>
      <w:tblStyleColBandSize w:val="1"/>
      <w:tblCellMar>
        <w:top w:w="0" w:type="dxa"/>
        <w:left w:w="108" w:type="dxa"/>
        <w:bottom w:w="0" w:type="dxa"/>
        <w:right w:w="108" w:type="dxa"/>
      </w:tblCellMar>
    </w:tblPr>
  </w:style>
  <w:style w:type="table" w:customStyle="1" w:styleId="afb">
    <w:basedOn w:val="TableNormal"/>
    <w:rsid w:val="001F086C"/>
    <w:tblPr>
      <w:tblStyleRowBandSize w:val="1"/>
      <w:tblStyleColBandSize w:val="1"/>
      <w:tblCellMar>
        <w:top w:w="0" w:type="dxa"/>
        <w:left w:w="115" w:type="dxa"/>
        <w:bottom w:w="0" w:type="dxa"/>
        <w:right w:w="115" w:type="dxa"/>
      </w:tblCellMar>
    </w:tblPr>
  </w:style>
  <w:style w:type="table" w:customStyle="1" w:styleId="afc">
    <w:basedOn w:val="TableNormal"/>
    <w:rsid w:val="001F086C"/>
    <w:tblPr>
      <w:tblStyleRowBandSize w:val="1"/>
      <w:tblStyleColBandSize w:val="1"/>
      <w:tblCellMar>
        <w:top w:w="0" w:type="dxa"/>
        <w:left w:w="115" w:type="dxa"/>
        <w:bottom w:w="0" w:type="dxa"/>
        <w:right w:w="115" w:type="dxa"/>
      </w:tblCellMar>
    </w:tblPr>
  </w:style>
  <w:style w:type="table" w:customStyle="1" w:styleId="afd">
    <w:basedOn w:val="TableNormal"/>
    <w:rsid w:val="001F086C"/>
    <w:tblPr>
      <w:tblStyleRowBandSize w:val="1"/>
      <w:tblStyleColBandSize w:val="1"/>
      <w:tblCellMar>
        <w:top w:w="0" w:type="dxa"/>
        <w:left w:w="115" w:type="dxa"/>
        <w:bottom w:w="0" w:type="dxa"/>
        <w:right w:w="115" w:type="dxa"/>
      </w:tblCellMar>
    </w:tblPr>
  </w:style>
  <w:style w:type="table" w:customStyle="1" w:styleId="afe">
    <w:basedOn w:val="TableNormal"/>
    <w:rsid w:val="001F086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31152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i7OIAp3HbmLRmNxwBPZnyASKEg==">AMUW2mVAcaPrkmPZpGXbouV5Z9CHN9Gp/OH3d2fI84/v75K/UtuEGLswufOK6w0yTtYKs1DpsC/B84P2V7ojXwRcfYiuCM00dnyxP4gnRsQVfUSn+K3EAQPYKIC6XnwAYkwWH3RnYSYKRIs/LHIy+lir5GTaR4G4gBqexjl65Y60KlGhJK0yEjOalYPIogDhNezmzDjsSx8o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46935</Words>
  <Characters>26754</Characters>
  <Application>Microsoft Office Word</Application>
  <DocSecurity>0</DocSecurity>
  <Lines>222</Lines>
  <Paragraphs>147</Paragraphs>
  <ScaleCrop>false</ScaleCrop>
  <Company/>
  <LinksUpToDate>false</LinksUpToDate>
  <CharactersWithSpaces>73542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dek523</cp:lastModifiedBy>
  <cp:revision>4</cp:revision>
  <dcterms:created xsi:type="dcterms:W3CDTF">2020-12-03T09:17:00Z</dcterms:created>
  <dcterms:modified xsi:type="dcterms:W3CDTF">2020-12-07T17:08:00Z</dcterms:modified>
</cp:coreProperties>
</file>