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7" w:rsidRDefault="00BB1485" w:rsidP="00BB1485">
      <w:pPr>
        <w:jc w:val="center"/>
        <w:rPr>
          <w:b/>
        </w:rPr>
      </w:pPr>
      <w:r>
        <w:rPr>
          <w:b/>
        </w:rPr>
        <w:t>Протокол № 74</w:t>
      </w:r>
    </w:p>
    <w:p w:rsidR="00BB1485" w:rsidRDefault="00BB1485" w:rsidP="00BB1485">
      <w:pPr>
        <w:jc w:val="center"/>
        <w:rPr>
          <w:b/>
        </w:rPr>
      </w:pPr>
      <w:r>
        <w:rPr>
          <w:b/>
        </w:rPr>
        <w:t>засідання постійної комісії з питань бюджету,</w:t>
      </w:r>
    </w:p>
    <w:p w:rsidR="00BB1485" w:rsidRDefault="00BB1485" w:rsidP="00BB1485">
      <w:pPr>
        <w:jc w:val="center"/>
        <w:rPr>
          <w:b/>
        </w:rPr>
      </w:pPr>
      <w:r>
        <w:rPr>
          <w:b/>
        </w:rPr>
        <w:t>соціально-економічного розвитку</w:t>
      </w:r>
    </w:p>
    <w:p w:rsidR="00BB1485" w:rsidRDefault="00BB1485" w:rsidP="00BB1485">
      <w:pPr>
        <w:rPr>
          <w:b/>
        </w:rPr>
      </w:pPr>
      <w:r>
        <w:rPr>
          <w:b/>
        </w:rPr>
        <w:t xml:space="preserve">18.05.2020 11:00                                                                      м. Львів </w:t>
      </w:r>
      <w:proofErr w:type="spellStart"/>
      <w:r>
        <w:rPr>
          <w:b/>
        </w:rPr>
        <w:t>каб</w:t>
      </w:r>
      <w:proofErr w:type="spellEnd"/>
      <w:r>
        <w:rPr>
          <w:b/>
        </w:rPr>
        <w:t>. 307</w:t>
      </w:r>
    </w:p>
    <w:p w:rsidR="00BB1485" w:rsidRDefault="00BB1485" w:rsidP="00BB1485">
      <w:pPr>
        <w:rPr>
          <w:b/>
        </w:rPr>
      </w:pPr>
      <w:r>
        <w:rPr>
          <w:b/>
        </w:rPr>
        <w:t>Присутні члени комісії:</w:t>
      </w:r>
    </w:p>
    <w:p w:rsidR="00BB1485" w:rsidRDefault="00BB1485" w:rsidP="00BB1485">
      <w:pPr>
        <w:jc w:val="both"/>
      </w:pPr>
      <w:r>
        <w:t xml:space="preserve">О. </w:t>
      </w:r>
      <w:proofErr w:type="spellStart"/>
      <w:r>
        <w:t>Домчак</w:t>
      </w:r>
      <w:proofErr w:type="spellEnd"/>
      <w:r>
        <w:t xml:space="preserve">,   І. Собко,   О. </w:t>
      </w:r>
      <w:proofErr w:type="spellStart"/>
      <w:r>
        <w:t>Андрусишин</w:t>
      </w:r>
      <w:proofErr w:type="spellEnd"/>
      <w:r>
        <w:t>,   В. Шведа,   В. Ременяк,   М. Лісна,</w:t>
      </w:r>
    </w:p>
    <w:p w:rsidR="00BB1485" w:rsidRDefault="00BB1485" w:rsidP="00BB1485">
      <w:pPr>
        <w:jc w:val="both"/>
      </w:pPr>
      <w:r>
        <w:t xml:space="preserve"> С. Касян, В. Масний.</w:t>
      </w:r>
    </w:p>
    <w:p w:rsidR="00BB1485" w:rsidRDefault="00BB1485" w:rsidP="00BB1485">
      <w:pPr>
        <w:jc w:val="both"/>
        <w:rPr>
          <w:b/>
        </w:rPr>
      </w:pPr>
      <w:r w:rsidRPr="00BB1485">
        <w:rPr>
          <w:b/>
        </w:rPr>
        <w:t>Відсутні члени комісії:</w:t>
      </w:r>
    </w:p>
    <w:p w:rsidR="00BB1485" w:rsidRDefault="00BB1485" w:rsidP="00BB1485">
      <w:pPr>
        <w:jc w:val="both"/>
      </w:pPr>
      <w:r>
        <w:t xml:space="preserve">О. </w:t>
      </w:r>
      <w:proofErr w:type="spellStart"/>
      <w:r>
        <w:t>Чебаненко</w:t>
      </w:r>
      <w:proofErr w:type="spellEnd"/>
      <w:r>
        <w:t xml:space="preserve">, Г. Сич, О. </w:t>
      </w:r>
      <w:proofErr w:type="spellStart"/>
      <w:r>
        <w:t>Шайдулліна</w:t>
      </w:r>
      <w:proofErr w:type="spellEnd"/>
      <w:r>
        <w:t>.</w:t>
      </w:r>
    </w:p>
    <w:p w:rsidR="00BB1485" w:rsidRDefault="00BB1485" w:rsidP="00BB1485">
      <w:pPr>
        <w:jc w:val="both"/>
        <w:rPr>
          <w:b/>
        </w:rPr>
      </w:pPr>
      <w:r>
        <w:rPr>
          <w:b/>
        </w:rPr>
        <w:t>Від обласної ради:</w:t>
      </w:r>
    </w:p>
    <w:p w:rsidR="00BB1485" w:rsidRDefault="00BB1485" w:rsidP="00BB1485">
      <w:pPr>
        <w:jc w:val="both"/>
      </w:pPr>
      <w:r>
        <w:t xml:space="preserve">Б. </w:t>
      </w:r>
      <w:proofErr w:type="spellStart"/>
      <w:r>
        <w:t>Гагалюк</w:t>
      </w:r>
      <w:proofErr w:type="spellEnd"/>
      <w:r>
        <w:t xml:space="preserve"> – перший заступник голови обласної ради.</w:t>
      </w:r>
    </w:p>
    <w:p w:rsidR="00BB1485" w:rsidRDefault="00BB1485" w:rsidP="00BB1485">
      <w:pPr>
        <w:jc w:val="both"/>
      </w:pPr>
      <w:r>
        <w:t xml:space="preserve">Т. </w:t>
      </w:r>
      <w:proofErr w:type="spellStart"/>
      <w:r>
        <w:t>Скрипець</w:t>
      </w:r>
      <w:proofErr w:type="spellEnd"/>
      <w:r>
        <w:t xml:space="preserve"> – начальник відділу з питань бюджету та обласних програм.</w:t>
      </w:r>
    </w:p>
    <w:p w:rsidR="00BB1485" w:rsidRDefault="00BB1485" w:rsidP="00BB1485">
      <w:pPr>
        <w:jc w:val="both"/>
      </w:pPr>
      <w:r>
        <w:t>Н. Ситник – заступник начальника відділу з питань бюджету та обласних програм.</w:t>
      </w:r>
    </w:p>
    <w:p w:rsidR="00BB1485" w:rsidRDefault="00BB1485" w:rsidP="00BB1485">
      <w:pPr>
        <w:jc w:val="both"/>
      </w:pPr>
      <w:r>
        <w:t xml:space="preserve">І. </w:t>
      </w:r>
      <w:proofErr w:type="spellStart"/>
      <w:r>
        <w:t>Підгородецька</w:t>
      </w:r>
      <w:proofErr w:type="spellEnd"/>
      <w:r>
        <w:t xml:space="preserve"> – радник відділу з питань бюджету та обласних програм.</w:t>
      </w:r>
    </w:p>
    <w:p w:rsidR="00BB1485" w:rsidRDefault="00BB1485" w:rsidP="00BB1485">
      <w:pPr>
        <w:jc w:val="both"/>
        <w:rPr>
          <w:b/>
        </w:rPr>
      </w:pPr>
      <w:r>
        <w:rPr>
          <w:b/>
        </w:rPr>
        <w:t>Запрошені:</w:t>
      </w:r>
    </w:p>
    <w:p w:rsidR="00BB1485" w:rsidRDefault="00BB1485" w:rsidP="00BB1485">
      <w:pPr>
        <w:jc w:val="both"/>
      </w:pPr>
      <w:r>
        <w:t>О. Демків – директор департаменту фінансів ЛОДА.</w:t>
      </w:r>
    </w:p>
    <w:p w:rsidR="00BB1485" w:rsidRDefault="00BB1485" w:rsidP="00BB1485">
      <w:pPr>
        <w:jc w:val="both"/>
      </w:pPr>
      <w:r>
        <w:t xml:space="preserve">Г. </w:t>
      </w:r>
      <w:proofErr w:type="spellStart"/>
      <w:r>
        <w:t>Широчук</w:t>
      </w:r>
      <w:proofErr w:type="spellEnd"/>
      <w:r>
        <w:t xml:space="preserve"> – начальник відділу департаменту економічної політики ЛОДА.</w:t>
      </w:r>
    </w:p>
    <w:p w:rsidR="00BB1485" w:rsidRDefault="00BB1485" w:rsidP="00BB1485">
      <w:pPr>
        <w:jc w:val="both"/>
      </w:pPr>
      <w:r>
        <w:t xml:space="preserve">В. </w:t>
      </w:r>
      <w:proofErr w:type="spellStart"/>
      <w:r>
        <w:t>Табакера</w:t>
      </w:r>
      <w:proofErr w:type="spellEnd"/>
      <w:r>
        <w:t xml:space="preserve"> – начальник відділу економічної політики ЛОДА.</w:t>
      </w:r>
    </w:p>
    <w:p w:rsidR="00BB1485" w:rsidRDefault="00BB1485" w:rsidP="00BB1485">
      <w:pPr>
        <w:jc w:val="both"/>
      </w:pPr>
      <w:r>
        <w:t>О. Ткачук – т. в. о. директора департаменту архітектури та розвитку містобудування ЛОДА.</w:t>
      </w:r>
    </w:p>
    <w:p w:rsidR="00BB1485" w:rsidRDefault="00BB1485" w:rsidP="00BB1485">
      <w:pPr>
        <w:jc w:val="both"/>
      </w:pPr>
      <w:r>
        <w:t>О. Чемерис – директор департаменту охорони здоров’я ЛОДА.</w:t>
      </w:r>
    </w:p>
    <w:p w:rsidR="00BB1485" w:rsidRDefault="00BB1485" w:rsidP="00BB1485">
      <w:pPr>
        <w:jc w:val="both"/>
      </w:pPr>
      <w:r>
        <w:t>І. Туз – директор департаменту цивільного захисту ЛОДА.</w:t>
      </w:r>
    </w:p>
    <w:p w:rsidR="00BB1485" w:rsidRDefault="00BB1485" w:rsidP="00BB1485">
      <w:pPr>
        <w:jc w:val="both"/>
      </w:pPr>
      <w:r>
        <w:t xml:space="preserve">В. </w:t>
      </w:r>
      <w:proofErr w:type="spellStart"/>
      <w:r>
        <w:t>Кусий</w:t>
      </w:r>
      <w:proofErr w:type="spellEnd"/>
      <w:r>
        <w:t xml:space="preserve"> – начальник управління майном спільної власності ЛОДА.</w:t>
      </w:r>
    </w:p>
    <w:p w:rsidR="00391B38" w:rsidRDefault="00BB1485" w:rsidP="00BB1485">
      <w:pPr>
        <w:jc w:val="both"/>
      </w:pPr>
      <w:r>
        <w:t xml:space="preserve">М. Гичка – </w:t>
      </w:r>
      <w:r w:rsidR="00391B38">
        <w:t>генеральний директор КНП ЛОР «Львівська обласна клінічна лікарня».</w:t>
      </w:r>
    </w:p>
    <w:p w:rsidR="00391B38" w:rsidRDefault="00391B38" w:rsidP="00BB1485">
      <w:pPr>
        <w:jc w:val="both"/>
      </w:pPr>
      <w:r>
        <w:t xml:space="preserve">О. </w:t>
      </w:r>
      <w:proofErr w:type="spellStart"/>
      <w:r>
        <w:t>Шуліковський</w:t>
      </w:r>
      <w:proofErr w:type="spellEnd"/>
      <w:r>
        <w:t xml:space="preserve"> – директор департаменту дорожнього господарства ЛОДА.</w:t>
      </w:r>
    </w:p>
    <w:p w:rsidR="00391B38" w:rsidRDefault="00391B38" w:rsidP="00BB1485">
      <w:pPr>
        <w:jc w:val="both"/>
      </w:pPr>
      <w:r>
        <w:tab/>
        <w:t xml:space="preserve">Голова постійної комісії О. </w:t>
      </w:r>
      <w:proofErr w:type="spellStart"/>
      <w:r>
        <w:t>Домчак</w:t>
      </w:r>
      <w:proofErr w:type="spellEnd"/>
      <w:r>
        <w:t xml:space="preserve"> запропонував взяти порядок денний засідання комісії за основу:</w:t>
      </w:r>
    </w:p>
    <w:p w:rsidR="00391B38" w:rsidRDefault="00391B38" w:rsidP="00391B38">
      <w:pPr>
        <w:jc w:val="both"/>
      </w:pPr>
      <w:r>
        <w:t xml:space="preserve">1. Протокольне доручення президії Львівської обласної ради </w:t>
      </w:r>
      <w:r>
        <w:rPr>
          <w:lang w:val="en-US"/>
        </w:rPr>
        <w:t xml:space="preserve">VII </w:t>
      </w:r>
      <w:r>
        <w:t>скликання від 12.05.2020 № Д-45 щодо розгляду та доопрацювання проекту рішення  від 12.03.2020 № 1679-ПР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корона вірусу»</w:t>
      </w:r>
    </w:p>
    <w:p w:rsidR="00391B38" w:rsidRDefault="00391B38" w:rsidP="00391B38">
      <w:pPr>
        <w:jc w:val="both"/>
        <w:rPr>
          <w:b/>
        </w:rPr>
      </w:pPr>
      <w:r>
        <w:t xml:space="preserve">2. Службова записка начальника відділу з питань бюджету, соціально-економічного розвитку Т. </w:t>
      </w:r>
      <w:proofErr w:type="spellStart"/>
      <w:r>
        <w:t>Скрипець</w:t>
      </w:r>
      <w:proofErr w:type="spellEnd"/>
      <w:r>
        <w:t xml:space="preserve"> від 30.04.2020 № 07вн-125 щодо інформації про виконання обласних цільових програм у </w:t>
      </w:r>
      <w:r>
        <w:rPr>
          <w:lang w:val="en-US"/>
        </w:rPr>
        <w:t>I</w:t>
      </w:r>
      <w:r>
        <w:t xml:space="preserve"> кварталі 2020 року.</w:t>
      </w:r>
    </w:p>
    <w:p w:rsidR="00391B38" w:rsidRDefault="00391B38" w:rsidP="00391B38">
      <w:pPr>
        <w:jc w:val="both"/>
      </w:pPr>
      <w:r>
        <w:rPr>
          <w:b/>
        </w:rPr>
        <w:lastRenderedPageBreak/>
        <w:t xml:space="preserve">3. </w:t>
      </w:r>
      <w:r w:rsidRPr="00E25DBC">
        <w:t xml:space="preserve">Звернення депутата обласної ради  О. </w:t>
      </w:r>
      <w:proofErr w:type="spellStart"/>
      <w:r w:rsidRPr="00E25DBC">
        <w:t>Домчака</w:t>
      </w:r>
      <w:proofErr w:type="spellEnd"/>
      <w:r w:rsidRPr="00E25DBC">
        <w:t xml:space="preserve">  </w:t>
      </w:r>
      <w:r>
        <w:t xml:space="preserve">від 29.04.2020 № Д-17вн-91 щодо розгляду та погодження </w:t>
      </w:r>
      <w:proofErr w:type="spellStart"/>
      <w:r>
        <w:t>проєкту</w:t>
      </w:r>
      <w:proofErr w:type="spellEnd"/>
      <w:r>
        <w:t xml:space="preserve"> рішення від 29.04.2020 № 1699-ПР «Про внесення змін до рішення обласної ради від 05.12.2019 № 937 «Про обласний бюджет Львівської області на 2020 рік».</w:t>
      </w:r>
    </w:p>
    <w:p w:rsidR="00391B38" w:rsidRDefault="00391B38" w:rsidP="00391B38">
      <w:pPr>
        <w:jc w:val="both"/>
      </w:pPr>
      <w:r>
        <w:t>4. Лист заступника голови облдержадміністрації І. Собка від 15.05,2020 вих. № 5/23-40/59/0/2-20/6-11 (від 15.05.2020 вх. № 02-2309)  щодо розгляду та погодження внесення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w:t>
      </w:r>
    </w:p>
    <w:p w:rsidR="00391B38" w:rsidRDefault="00391B38" w:rsidP="00391B38">
      <w:pPr>
        <w:jc w:val="both"/>
      </w:pPr>
      <w:r>
        <w:t xml:space="preserve">5. Лист генерального директора КНП ЛОР «Львівська обласна клінічна лікарня» від 08.05.2020 вих. № 1199/с (від 08.05.2020 вх. № 02-2208) щодо перерозподілу частини зекономлених коштів в сумі 118,960 тис. </w:t>
      </w:r>
      <w:proofErr w:type="spellStart"/>
      <w:r>
        <w:t>грн</w:t>
      </w:r>
      <w:proofErr w:type="spellEnd"/>
      <w:r>
        <w:t xml:space="preserve">  по об’єкту Капітальний ремонт частини даху головного корпусу КНП ЛОР «Львівська обласна клінічна лікарня» за адресою м. Львів, вул. Чернігівська, 7» спрямувавши їх на виготовлення </w:t>
      </w:r>
      <w:proofErr w:type="spellStart"/>
      <w:r>
        <w:t>проєктно-кошторисної</w:t>
      </w:r>
      <w:proofErr w:type="spellEnd"/>
      <w:r>
        <w:t xml:space="preserve"> документації на капітальний ремонт хірургічного блоку проктологічного відділення КНП ЛОР «Львівська обласна клінічна лікарня».</w:t>
      </w:r>
    </w:p>
    <w:p w:rsidR="00391B38" w:rsidRDefault="00391B38" w:rsidP="00391B38">
      <w:pPr>
        <w:jc w:val="both"/>
        <w:rPr>
          <w:lang w:val="en-US"/>
        </w:rPr>
      </w:pPr>
      <w:r>
        <w:t xml:space="preserve">6. Лист голови </w:t>
      </w:r>
      <w:proofErr w:type="spellStart"/>
      <w:r>
        <w:t>Комарнівської</w:t>
      </w:r>
      <w:proofErr w:type="spellEnd"/>
      <w:r>
        <w:t xml:space="preserve"> міської ради від 13.05.2020 вих. № 104 (від ь13.05.2020 вх. 3 02-2267) щодо внесення змін до Програми «Охорона і збереження культурної спадщини Львівської області» в частині зміни назви об’єкта на «Ремонтно-реставраційні роботи пам’ятки архітектури національного значення (ох. № 421/1) Костел </w:t>
      </w:r>
      <w:r>
        <w:rPr>
          <w:lang w:val="en-US"/>
        </w:rPr>
        <w:t>XVII</w:t>
      </w:r>
      <w:r>
        <w:t xml:space="preserve"> ст.. Різдва Богородиці у м. </w:t>
      </w:r>
      <w:proofErr w:type="spellStart"/>
      <w:r>
        <w:t>Комарно</w:t>
      </w:r>
      <w:proofErr w:type="spellEnd"/>
      <w:r>
        <w:t xml:space="preserve"> </w:t>
      </w:r>
      <w:proofErr w:type="spellStart"/>
      <w:r>
        <w:t>Городоцького</w:t>
      </w:r>
      <w:proofErr w:type="spellEnd"/>
      <w:r>
        <w:t xml:space="preserve"> району Львівської області (коригування)».</w:t>
      </w:r>
    </w:p>
    <w:p w:rsidR="00391B38" w:rsidRDefault="00391B38" w:rsidP="00391B38">
      <w:pPr>
        <w:jc w:val="both"/>
      </w:pPr>
      <w:r>
        <w:t xml:space="preserve">7. Лист заступника голови облдержадміністрації Ю. </w:t>
      </w:r>
      <w:proofErr w:type="spellStart"/>
      <w:r>
        <w:t>Холода</w:t>
      </w:r>
      <w:proofErr w:type="spellEnd"/>
      <w:r>
        <w:t xml:space="preserve"> від 07.04.2020 № 02-1855 щодо реалізації у 2019 році Стратегії розвитку Львівської області на період до 2020 року та Плану заходів з її реалізації.</w:t>
      </w:r>
    </w:p>
    <w:p w:rsidR="00391B38" w:rsidRDefault="00391B38" w:rsidP="00391B38">
      <w:pPr>
        <w:jc w:val="both"/>
        <w:rPr>
          <w:b/>
        </w:rPr>
      </w:pPr>
      <w:r>
        <w:rPr>
          <w:b/>
        </w:rPr>
        <w:t>Голосували: За – 6, Проти – 0, Не голосував – 2, Утрималось – 0.</w:t>
      </w:r>
    </w:p>
    <w:p w:rsidR="00391B38" w:rsidRDefault="00391B38" w:rsidP="00391B38">
      <w:pPr>
        <w:jc w:val="both"/>
        <w:rPr>
          <w:b/>
        </w:rPr>
      </w:pPr>
      <w:r>
        <w:rPr>
          <w:b/>
        </w:rPr>
        <w:t>Рішення прийнято.</w:t>
      </w:r>
    </w:p>
    <w:p w:rsidR="00391B38" w:rsidRDefault="00391B38" w:rsidP="00391B38">
      <w:pPr>
        <w:jc w:val="both"/>
      </w:pPr>
      <w:r>
        <w:rPr>
          <w:b/>
        </w:rPr>
        <w:tab/>
      </w:r>
      <w:r>
        <w:t xml:space="preserve">Голова постійної комісії О. </w:t>
      </w:r>
      <w:proofErr w:type="spellStart"/>
      <w:r>
        <w:t>Домчак</w:t>
      </w:r>
      <w:proofErr w:type="spellEnd"/>
      <w:r>
        <w:t xml:space="preserve"> запропонував включити до порядку денного засідання комісії такі питання:</w:t>
      </w:r>
    </w:p>
    <w:p w:rsidR="003838F6" w:rsidRDefault="00391B38" w:rsidP="00391B38">
      <w:pPr>
        <w:jc w:val="both"/>
      </w:pPr>
      <w:r>
        <w:t xml:space="preserve">- лист постійної комісії з питань екології0 природних ресурсів та рекреації від 18.05.2020 № К06вн-21 щодо розгляду та погодження </w:t>
      </w:r>
      <w:r w:rsidR="003838F6">
        <w:t>внесення до Переліку природоохоронних заходів, фінансування яких здійснюється з обласного фонду охорони навколишнього природного середовища у 2020 році в частині розподілу нерозподіленого залишку.</w:t>
      </w:r>
    </w:p>
    <w:p w:rsidR="003838F6" w:rsidRDefault="003838F6" w:rsidP="003838F6">
      <w:pPr>
        <w:jc w:val="both"/>
        <w:rPr>
          <w:b/>
        </w:rPr>
      </w:pPr>
      <w:r>
        <w:t xml:space="preserve"> </w:t>
      </w:r>
      <w:r>
        <w:rPr>
          <w:b/>
        </w:rPr>
        <w:t>Голосували: За – 6, Проти – 0, Не голосував – 2, Утрималось – 0.</w:t>
      </w:r>
    </w:p>
    <w:p w:rsidR="003838F6" w:rsidRDefault="003838F6" w:rsidP="003838F6">
      <w:pPr>
        <w:jc w:val="both"/>
        <w:rPr>
          <w:b/>
        </w:rPr>
      </w:pPr>
      <w:r>
        <w:rPr>
          <w:b/>
        </w:rPr>
        <w:t>Рішення прийнято.</w:t>
      </w:r>
    </w:p>
    <w:p w:rsidR="003838F6" w:rsidRDefault="003838F6" w:rsidP="003838F6">
      <w:pPr>
        <w:jc w:val="both"/>
        <w:rPr>
          <w:rFonts w:cs="Times New Roman"/>
          <w:b/>
          <w:szCs w:val="28"/>
        </w:rPr>
      </w:pPr>
      <w:r>
        <w:lastRenderedPageBreak/>
        <w:t>-  в</w:t>
      </w:r>
      <w:r w:rsidRPr="003838F6">
        <w:rPr>
          <w:rFonts w:cs="Times New Roman"/>
          <w:szCs w:val="28"/>
        </w:rPr>
        <w:t>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в частині Переліку об’єктів передбачених у 2020 році в рамках Програми розвитку мережі й утримання автомобільних доріг, організації та безпеки дорожнього руху на 2018-2025 роки</w:t>
      </w:r>
      <w:r w:rsidR="00693C8F">
        <w:rPr>
          <w:rFonts w:cs="Times New Roman"/>
          <w:szCs w:val="28"/>
        </w:rPr>
        <w:t xml:space="preserve"> </w:t>
      </w:r>
      <w:r w:rsidR="00693C8F" w:rsidRPr="00693C8F">
        <w:rPr>
          <w:rFonts w:cs="Times New Roman"/>
          <w:szCs w:val="28"/>
        </w:rPr>
        <w:t>(лист директора департаменту дорожнього господарства від 18.05.2020 № 02-2335).</w:t>
      </w:r>
      <w:r w:rsidR="00693C8F" w:rsidRPr="007A54A9">
        <w:rPr>
          <w:rFonts w:cs="Times New Roman"/>
          <w:b/>
          <w:szCs w:val="28"/>
        </w:rPr>
        <w:t xml:space="preserve">   </w:t>
      </w:r>
      <w:r>
        <w:rPr>
          <w:rFonts w:cs="Times New Roman"/>
          <w:b/>
          <w:szCs w:val="28"/>
        </w:rPr>
        <w:t xml:space="preserve">   </w:t>
      </w:r>
    </w:p>
    <w:p w:rsidR="003838F6" w:rsidRDefault="003838F6" w:rsidP="003838F6">
      <w:pPr>
        <w:jc w:val="both"/>
        <w:rPr>
          <w:b/>
        </w:rPr>
      </w:pPr>
      <w:r>
        <w:rPr>
          <w:b/>
        </w:rPr>
        <w:t>Голосували: За – 7, Проти – 0, Не голосував – 1, Утрималось – 0.</w:t>
      </w:r>
    </w:p>
    <w:p w:rsidR="003838F6" w:rsidRDefault="003838F6" w:rsidP="003838F6">
      <w:pPr>
        <w:jc w:val="both"/>
        <w:rPr>
          <w:b/>
        </w:rPr>
      </w:pPr>
      <w:r>
        <w:rPr>
          <w:b/>
        </w:rPr>
        <w:t>Рішення прийнято.</w:t>
      </w:r>
    </w:p>
    <w:p w:rsidR="003838F6" w:rsidRDefault="003838F6" w:rsidP="003838F6">
      <w:pPr>
        <w:jc w:val="both"/>
      </w:pPr>
      <w:r>
        <w:t>- лист постійної комісії з питань молодіжної політики, фізичної культури та спорту від 18.05.2020 № К09вн-6 щодо  розгляду та погодження внесення змін до Комплексної програми надання житлових кредитів окремих категоріям громадян у Львівській області на 2018-2020 роки.</w:t>
      </w:r>
    </w:p>
    <w:p w:rsidR="003838F6" w:rsidRDefault="003838F6" w:rsidP="003838F6">
      <w:pPr>
        <w:jc w:val="both"/>
        <w:rPr>
          <w:b/>
        </w:rPr>
      </w:pPr>
      <w:r>
        <w:rPr>
          <w:b/>
        </w:rPr>
        <w:t>Голосували: За – 7, Проти – 0, Не голосував – 1, Утрималось – 0.</w:t>
      </w:r>
    </w:p>
    <w:p w:rsidR="003838F6" w:rsidRDefault="003838F6" w:rsidP="003838F6">
      <w:pPr>
        <w:jc w:val="both"/>
        <w:rPr>
          <w:b/>
        </w:rPr>
      </w:pPr>
      <w:r>
        <w:rPr>
          <w:b/>
        </w:rPr>
        <w:t>Рішення прийнято.</w:t>
      </w:r>
    </w:p>
    <w:p w:rsidR="00391B38" w:rsidRDefault="003838F6" w:rsidP="003838F6">
      <w:pPr>
        <w:jc w:val="both"/>
      </w:pPr>
      <w:r>
        <w:tab/>
        <w:t xml:space="preserve">Голова постійної комісії О. </w:t>
      </w:r>
      <w:proofErr w:type="spellStart"/>
      <w:r>
        <w:t>Домчак</w:t>
      </w:r>
      <w:proofErr w:type="spellEnd"/>
      <w:r>
        <w:t xml:space="preserve">  запропонував проголосувати за порядок денний засідання комісії в цілому із врахуванням вище проголосованих додаткових питань.</w:t>
      </w:r>
    </w:p>
    <w:p w:rsidR="003838F6" w:rsidRDefault="003838F6" w:rsidP="003838F6">
      <w:pPr>
        <w:jc w:val="both"/>
        <w:rPr>
          <w:b/>
        </w:rPr>
      </w:pPr>
      <w:r>
        <w:rPr>
          <w:b/>
        </w:rPr>
        <w:t>Голосували: За – 7, Проти – 0, Не голосував – 1, Утрималось – 0.</w:t>
      </w:r>
    </w:p>
    <w:p w:rsidR="003838F6" w:rsidRDefault="003838F6" w:rsidP="003838F6">
      <w:pPr>
        <w:jc w:val="both"/>
        <w:rPr>
          <w:b/>
        </w:rPr>
      </w:pPr>
      <w:r>
        <w:rPr>
          <w:b/>
        </w:rPr>
        <w:t>Рішення прийнято.</w:t>
      </w:r>
    </w:p>
    <w:p w:rsidR="003838F6" w:rsidRDefault="003838F6" w:rsidP="003838F6">
      <w:pPr>
        <w:jc w:val="center"/>
        <w:rPr>
          <w:b/>
        </w:rPr>
      </w:pPr>
      <w:r w:rsidRPr="003838F6">
        <w:rPr>
          <w:b/>
        </w:rPr>
        <w:t>Розгляд питань.</w:t>
      </w:r>
    </w:p>
    <w:p w:rsidR="003838F6" w:rsidRDefault="003838F6" w:rsidP="003838F6">
      <w:pPr>
        <w:jc w:val="both"/>
        <w:rPr>
          <w:b/>
        </w:rPr>
      </w:pPr>
      <w:r w:rsidRPr="003838F6">
        <w:rPr>
          <w:b/>
        </w:rPr>
        <w:t>1.</w:t>
      </w:r>
      <w:r>
        <w:rPr>
          <w:b/>
        </w:rPr>
        <w:t xml:space="preserve"> </w:t>
      </w:r>
      <w:r w:rsidRPr="003838F6">
        <w:rPr>
          <w:b/>
        </w:rPr>
        <w:t xml:space="preserve">Протокольне доручення президії Львівської обласної ради </w:t>
      </w:r>
      <w:r w:rsidRPr="003838F6">
        <w:rPr>
          <w:b/>
          <w:lang w:val="en-US"/>
        </w:rPr>
        <w:t xml:space="preserve">VII </w:t>
      </w:r>
      <w:r w:rsidRPr="003838F6">
        <w:rPr>
          <w:b/>
        </w:rPr>
        <w:t xml:space="preserve">скликання від 12.05.2020 № Д-45 щодо розгляду та доопрацювання проекту рішення  від 12.03.2020 № 1679-ПР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Pr="003838F6">
        <w:rPr>
          <w:b/>
        </w:rPr>
        <w:t>коронавірусу</w:t>
      </w:r>
      <w:proofErr w:type="spellEnd"/>
      <w:r w:rsidRPr="003838F6">
        <w:rPr>
          <w:b/>
        </w:rPr>
        <w:t>»</w:t>
      </w:r>
      <w:r>
        <w:rPr>
          <w:b/>
        </w:rPr>
        <w:t>.</w:t>
      </w:r>
    </w:p>
    <w:p w:rsidR="003838F6" w:rsidRDefault="003838F6" w:rsidP="003838F6">
      <w:pPr>
        <w:jc w:val="both"/>
      </w:pPr>
      <w:r>
        <w:rPr>
          <w:b/>
        </w:rPr>
        <w:t xml:space="preserve">Доповідає: </w:t>
      </w:r>
      <w:r>
        <w:t>О. Чемерис – директор департаменту охорони здоров’я ЛОДА.</w:t>
      </w:r>
    </w:p>
    <w:p w:rsidR="003838F6" w:rsidRDefault="003838F6" w:rsidP="009C5FB8">
      <w:pPr>
        <w:jc w:val="both"/>
      </w:pPr>
      <w:r>
        <w:tab/>
      </w:r>
      <w:r w:rsidR="00621D94">
        <w:t xml:space="preserve">Станом на 18.05.2020 у Львівській області кількість людей у яких підтвердився діагноз </w:t>
      </w:r>
      <w:proofErr w:type="spellStart"/>
      <w:r w:rsidR="00621D94">
        <w:t>коронавірус</w:t>
      </w:r>
      <w:proofErr w:type="spellEnd"/>
      <w:r w:rsidR="00621D94">
        <w:t xml:space="preserve"> </w:t>
      </w:r>
      <w:r w:rsidR="00621D94">
        <w:rPr>
          <w:lang w:val="en-US"/>
        </w:rPr>
        <w:t>C</w:t>
      </w:r>
      <w:r w:rsidR="009C5FB8">
        <w:rPr>
          <w:lang w:val="en-US"/>
        </w:rPr>
        <w:t>OVID</w:t>
      </w:r>
      <w:r w:rsidR="00621D94">
        <w:rPr>
          <w:lang w:val="en-US"/>
        </w:rPr>
        <w:t xml:space="preserve">-19 </w:t>
      </w:r>
      <w:r w:rsidR="00621D94">
        <w:t>від початку пандемії налічується 1066 осіб.</w:t>
      </w:r>
    </w:p>
    <w:p w:rsidR="009C5FB8" w:rsidRDefault="00621D94" w:rsidP="009C5FB8">
      <w:pPr>
        <w:pStyle w:val="a4"/>
        <w:shd w:val="clear" w:color="auto" w:fill="FFFFFF"/>
        <w:spacing w:before="0" w:beforeAutospacing="0" w:after="0" w:afterAutospacing="0" w:line="288" w:lineRule="auto"/>
        <w:ind w:firstLine="708"/>
        <w:jc w:val="both"/>
        <w:rPr>
          <w:color w:val="444444"/>
          <w:sz w:val="28"/>
          <w:szCs w:val="28"/>
          <w:lang w:val="en-US"/>
        </w:rPr>
      </w:pPr>
      <w:r w:rsidRPr="00621D94">
        <w:rPr>
          <w:rStyle w:val="a6"/>
          <w:b w:val="0"/>
          <w:color w:val="444444"/>
          <w:sz w:val="28"/>
          <w:szCs w:val="28"/>
        </w:rPr>
        <w:t>У зв'язку з</w:t>
      </w:r>
      <w:r w:rsidRPr="00621D94">
        <w:rPr>
          <w:rStyle w:val="a6"/>
          <w:color w:val="444444"/>
          <w:sz w:val="28"/>
          <w:szCs w:val="28"/>
        </w:rPr>
        <w:t xml:space="preserve"> </w:t>
      </w:r>
      <w:r w:rsidRPr="00621D94">
        <w:rPr>
          <w:rStyle w:val="a6"/>
          <w:b w:val="0"/>
          <w:color w:val="444444"/>
          <w:sz w:val="28"/>
          <w:szCs w:val="28"/>
        </w:rPr>
        <w:t xml:space="preserve">збільшенням кількості </w:t>
      </w:r>
      <w:proofErr w:type="spellStart"/>
      <w:r w:rsidRPr="00621D94">
        <w:rPr>
          <w:rStyle w:val="a6"/>
          <w:b w:val="0"/>
          <w:color w:val="444444"/>
          <w:sz w:val="28"/>
          <w:szCs w:val="28"/>
        </w:rPr>
        <w:t>госпіталізацій</w:t>
      </w:r>
      <w:proofErr w:type="spellEnd"/>
      <w:r w:rsidRPr="00621D94">
        <w:rPr>
          <w:rStyle w:val="a6"/>
          <w:b w:val="0"/>
          <w:color w:val="444444"/>
          <w:sz w:val="28"/>
          <w:szCs w:val="28"/>
        </w:rPr>
        <w:t xml:space="preserve"> пацієнтів з підозрою на COVID-19 та деякий ріст випадків виявлення інфікування, 16 травня 2020 року прийнято рішення </w:t>
      </w:r>
      <w:r w:rsidR="004A647E">
        <w:rPr>
          <w:rStyle w:val="a6"/>
          <w:b w:val="0"/>
          <w:color w:val="444444"/>
          <w:sz w:val="28"/>
          <w:szCs w:val="28"/>
        </w:rPr>
        <w:t xml:space="preserve"> щодо </w:t>
      </w:r>
      <w:r w:rsidRPr="00621D94">
        <w:rPr>
          <w:rStyle w:val="a6"/>
          <w:b w:val="0"/>
          <w:color w:val="444444"/>
          <w:sz w:val="28"/>
          <w:szCs w:val="28"/>
        </w:rPr>
        <w:t xml:space="preserve">залучення чотирьох лікарень другої лінії до прийому пацієнтів із </w:t>
      </w:r>
      <w:proofErr w:type="spellStart"/>
      <w:r w:rsidRPr="00621D94">
        <w:rPr>
          <w:rStyle w:val="a6"/>
          <w:b w:val="0"/>
          <w:color w:val="444444"/>
          <w:sz w:val="28"/>
          <w:szCs w:val="28"/>
        </w:rPr>
        <w:t>коронавірусною</w:t>
      </w:r>
      <w:proofErr w:type="spellEnd"/>
      <w:r w:rsidRPr="00621D94">
        <w:rPr>
          <w:rStyle w:val="a6"/>
          <w:b w:val="0"/>
          <w:color w:val="444444"/>
          <w:sz w:val="28"/>
          <w:szCs w:val="28"/>
        </w:rPr>
        <w:t xml:space="preserve"> інфекцією</w:t>
      </w:r>
      <w:r w:rsidR="004A647E">
        <w:rPr>
          <w:rStyle w:val="a6"/>
          <w:b w:val="0"/>
          <w:color w:val="444444"/>
          <w:sz w:val="28"/>
          <w:szCs w:val="28"/>
        </w:rPr>
        <w:t xml:space="preserve">, а саме: </w:t>
      </w:r>
      <w:r w:rsidR="004A647E" w:rsidRPr="00621D94">
        <w:rPr>
          <w:color w:val="444444"/>
          <w:sz w:val="28"/>
          <w:szCs w:val="28"/>
        </w:rPr>
        <w:t>Кам'янк</w:t>
      </w:r>
      <w:r w:rsidR="0025296C">
        <w:rPr>
          <w:color w:val="444444"/>
          <w:sz w:val="28"/>
          <w:szCs w:val="28"/>
        </w:rPr>
        <w:t>а</w:t>
      </w:r>
      <w:r w:rsidR="004A647E" w:rsidRPr="00621D94">
        <w:rPr>
          <w:color w:val="444444"/>
          <w:sz w:val="28"/>
          <w:szCs w:val="28"/>
        </w:rPr>
        <w:t xml:space="preserve">-Бузька центральна районна лікарня, </w:t>
      </w:r>
      <w:proofErr w:type="spellStart"/>
      <w:r w:rsidR="004A647E" w:rsidRPr="00621D94">
        <w:rPr>
          <w:color w:val="444444"/>
          <w:sz w:val="28"/>
          <w:szCs w:val="28"/>
        </w:rPr>
        <w:t>Сокальська</w:t>
      </w:r>
      <w:proofErr w:type="spellEnd"/>
      <w:r w:rsidR="004A647E" w:rsidRPr="00621D94">
        <w:rPr>
          <w:color w:val="444444"/>
          <w:sz w:val="28"/>
          <w:szCs w:val="28"/>
        </w:rPr>
        <w:t xml:space="preserve"> центральна районна лікарня, </w:t>
      </w:r>
      <w:proofErr w:type="spellStart"/>
      <w:r w:rsidR="004A647E" w:rsidRPr="00621D94">
        <w:rPr>
          <w:color w:val="444444"/>
          <w:sz w:val="28"/>
          <w:szCs w:val="28"/>
        </w:rPr>
        <w:t>Стебницька</w:t>
      </w:r>
      <w:proofErr w:type="spellEnd"/>
      <w:r w:rsidR="004A647E" w:rsidRPr="00621D94">
        <w:rPr>
          <w:color w:val="444444"/>
          <w:sz w:val="28"/>
          <w:szCs w:val="28"/>
        </w:rPr>
        <w:t xml:space="preserve"> та </w:t>
      </w:r>
      <w:proofErr w:type="spellStart"/>
      <w:r w:rsidR="004A647E" w:rsidRPr="00621D94">
        <w:rPr>
          <w:color w:val="444444"/>
          <w:sz w:val="28"/>
          <w:szCs w:val="28"/>
        </w:rPr>
        <w:t>Стрийська</w:t>
      </w:r>
      <w:proofErr w:type="spellEnd"/>
      <w:r w:rsidR="004A647E" w:rsidRPr="00621D94">
        <w:rPr>
          <w:color w:val="444444"/>
          <w:sz w:val="28"/>
          <w:szCs w:val="28"/>
        </w:rPr>
        <w:t xml:space="preserve"> міські лікарні.</w:t>
      </w:r>
    </w:p>
    <w:p w:rsidR="00621D94" w:rsidRDefault="00621D94" w:rsidP="009C5FB8">
      <w:pPr>
        <w:pStyle w:val="a4"/>
        <w:shd w:val="clear" w:color="auto" w:fill="FFFFFF"/>
        <w:spacing w:before="0" w:beforeAutospacing="0" w:after="0" w:afterAutospacing="0" w:line="288" w:lineRule="auto"/>
        <w:ind w:firstLine="708"/>
        <w:jc w:val="both"/>
        <w:rPr>
          <w:color w:val="444444"/>
          <w:sz w:val="28"/>
          <w:szCs w:val="28"/>
          <w:lang w:val="en-US"/>
        </w:rPr>
      </w:pPr>
      <w:r w:rsidRPr="00621D94">
        <w:rPr>
          <w:color w:val="444444"/>
          <w:sz w:val="28"/>
          <w:szCs w:val="28"/>
        </w:rPr>
        <w:lastRenderedPageBreak/>
        <w:t xml:space="preserve">У медичних закладах першої лінії, які зараз надають медичну допомогу хворим з COVID-19, </w:t>
      </w:r>
      <w:r w:rsidR="004A647E">
        <w:rPr>
          <w:color w:val="444444"/>
          <w:sz w:val="28"/>
          <w:szCs w:val="28"/>
        </w:rPr>
        <w:t xml:space="preserve"> наповненість складає 80-85%.</w:t>
      </w:r>
    </w:p>
    <w:p w:rsidR="00F75E60" w:rsidRDefault="009C5FB8" w:rsidP="009C5FB8">
      <w:pPr>
        <w:pStyle w:val="a4"/>
        <w:shd w:val="clear" w:color="auto" w:fill="FFFFFF"/>
        <w:spacing w:before="0" w:beforeAutospacing="0" w:after="0" w:afterAutospacing="0" w:line="288" w:lineRule="auto"/>
        <w:ind w:firstLine="708"/>
        <w:jc w:val="both"/>
        <w:rPr>
          <w:color w:val="444444"/>
          <w:sz w:val="28"/>
          <w:szCs w:val="28"/>
        </w:rPr>
      </w:pPr>
      <w:r>
        <w:rPr>
          <w:color w:val="444444"/>
          <w:sz w:val="28"/>
          <w:szCs w:val="28"/>
        </w:rPr>
        <w:t xml:space="preserve">Відповідно до розпорядження голови облдержадміністрації від </w:t>
      </w:r>
      <w:r w:rsidR="00682131">
        <w:rPr>
          <w:color w:val="444444"/>
          <w:sz w:val="28"/>
          <w:szCs w:val="28"/>
        </w:rPr>
        <w:t>0</w:t>
      </w:r>
      <w:r>
        <w:rPr>
          <w:color w:val="444444"/>
          <w:sz w:val="28"/>
          <w:szCs w:val="28"/>
        </w:rPr>
        <w:t>2.03.2020 року</w:t>
      </w:r>
      <w:r w:rsidR="00682131">
        <w:rPr>
          <w:color w:val="444444"/>
          <w:sz w:val="28"/>
          <w:szCs w:val="28"/>
        </w:rPr>
        <w:t xml:space="preserve"> № 123 </w:t>
      </w:r>
      <w:r>
        <w:rPr>
          <w:color w:val="444444"/>
          <w:sz w:val="28"/>
          <w:szCs w:val="28"/>
        </w:rPr>
        <w:t xml:space="preserve"> на боротьбу з епідемією </w:t>
      </w:r>
      <w:proofErr w:type="spellStart"/>
      <w:r>
        <w:rPr>
          <w:color w:val="444444"/>
          <w:sz w:val="28"/>
          <w:szCs w:val="28"/>
        </w:rPr>
        <w:t>коронавірусної</w:t>
      </w:r>
      <w:proofErr w:type="spellEnd"/>
      <w:r>
        <w:rPr>
          <w:color w:val="444444"/>
          <w:sz w:val="28"/>
          <w:szCs w:val="28"/>
        </w:rPr>
        <w:t xml:space="preserve"> інфекції </w:t>
      </w:r>
      <w:r>
        <w:rPr>
          <w:color w:val="444444"/>
          <w:sz w:val="28"/>
          <w:szCs w:val="28"/>
          <w:lang w:val="en-US"/>
        </w:rPr>
        <w:t xml:space="preserve">Covid-19 </w:t>
      </w:r>
      <w:r>
        <w:rPr>
          <w:color w:val="444444"/>
          <w:sz w:val="28"/>
          <w:szCs w:val="28"/>
        </w:rPr>
        <w:t xml:space="preserve">з резервного фонду обласного бюджету було виділено 7500 тис. грн., з них: </w:t>
      </w:r>
      <w:r w:rsidR="00F75E60">
        <w:rPr>
          <w:color w:val="444444"/>
          <w:sz w:val="28"/>
          <w:szCs w:val="28"/>
        </w:rPr>
        <w:t>на закупівлю засобів</w:t>
      </w:r>
      <w:r w:rsidR="00682131">
        <w:rPr>
          <w:color w:val="444444"/>
          <w:sz w:val="28"/>
          <w:szCs w:val="28"/>
        </w:rPr>
        <w:t xml:space="preserve"> індивідуального захисту </w:t>
      </w:r>
      <w:r w:rsidR="00F75E60">
        <w:rPr>
          <w:color w:val="444444"/>
          <w:sz w:val="28"/>
          <w:szCs w:val="28"/>
        </w:rPr>
        <w:t>для медичних працівників</w:t>
      </w:r>
      <w:r w:rsidR="00682131">
        <w:rPr>
          <w:color w:val="444444"/>
          <w:sz w:val="28"/>
          <w:szCs w:val="28"/>
        </w:rPr>
        <w:t xml:space="preserve">, лікарських, дезінфекційних  засобів КНП ЛОР «Львівська обласна клінічна інфекційна лікарня» </w:t>
      </w:r>
      <w:r w:rsidR="00F75E60">
        <w:rPr>
          <w:color w:val="444444"/>
          <w:sz w:val="28"/>
          <w:szCs w:val="28"/>
        </w:rPr>
        <w:t xml:space="preserve"> – 6000 тис. </w:t>
      </w:r>
      <w:proofErr w:type="spellStart"/>
      <w:r w:rsidR="00F75E60">
        <w:rPr>
          <w:color w:val="444444"/>
          <w:sz w:val="28"/>
          <w:szCs w:val="28"/>
        </w:rPr>
        <w:t>грн</w:t>
      </w:r>
      <w:proofErr w:type="spellEnd"/>
      <w:r w:rsidR="00F75E60">
        <w:rPr>
          <w:color w:val="444444"/>
          <w:sz w:val="28"/>
          <w:szCs w:val="28"/>
        </w:rPr>
        <w:t xml:space="preserve">; КНП ЛОР «Львівський обласний центр екстреної медичної допомоги та медицини катастроф» – 400 тис. </w:t>
      </w:r>
      <w:proofErr w:type="spellStart"/>
      <w:r w:rsidR="00F75E60">
        <w:rPr>
          <w:color w:val="444444"/>
          <w:sz w:val="28"/>
          <w:szCs w:val="28"/>
        </w:rPr>
        <w:t>грн</w:t>
      </w:r>
      <w:proofErr w:type="spellEnd"/>
      <w:r w:rsidR="00F75E60">
        <w:rPr>
          <w:color w:val="444444"/>
          <w:sz w:val="28"/>
          <w:szCs w:val="28"/>
        </w:rPr>
        <w:t>;  КНП ЛОР «Львівський обласний центр громадського здоров’я – 1100 тис. гривень.</w:t>
      </w:r>
    </w:p>
    <w:p w:rsidR="00035552" w:rsidRDefault="00F75E60" w:rsidP="009C5FB8">
      <w:pPr>
        <w:pStyle w:val="a4"/>
        <w:shd w:val="clear" w:color="auto" w:fill="FFFFFF"/>
        <w:spacing w:before="0" w:beforeAutospacing="0" w:after="0" w:afterAutospacing="0" w:line="288" w:lineRule="auto"/>
        <w:ind w:firstLine="708"/>
        <w:jc w:val="both"/>
        <w:rPr>
          <w:color w:val="444444"/>
          <w:sz w:val="28"/>
          <w:szCs w:val="28"/>
        </w:rPr>
      </w:pPr>
      <w:r>
        <w:rPr>
          <w:color w:val="444444"/>
          <w:sz w:val="28"/>
          <w:szCs w:val="28"/>
        </w:rPr>
        <w:t>Розпорядженням голови облдержадміністрації  від 19.03.2020</w:t>
      </w:r>
      <w:r w:rsidR="00682131">
        <w:rPr>
          <w:color w:val="444444"/>
          <w:sz w:val="28"/>
          <w:szCs w:val="28"/>
        </w:rPr>
        <w:t xml:space="preserve">  № 194 </w:t>
      </w:r>
      <w:r>
        <w:rPr>
          <w:color w:val="444444"/>
          <w:sz w:val="28"/>
          <w:szCs w:val="28"/>
        </w:rPr>
        <w:t xml:space="preserve"> з обласного бюджету за рахунок перерозподілу коштів передбачених на оплату енергоносіїв та комунальних послуг </w:t>
      </w:r>
      <w:r w:rsidR="00035552">
        <w:rPr>
          <w:color w:val="444444"/>
          <w:sz w:val="28"/>
          <w:szCs w:val="28"/>
        </w:rPr>
        <w:t xml:space="preserve">на здійснення заходів спрямованих на запобігання  виникнення і поширення, локалізацію та ліквідацію спалаху епідемію гострої респіраторної хвороби </w:t>
      </w:r>
      <w:r w:rsidR="00035552">
        <w:rPr>
          <w:color w:val="444444"/>
          <w:sz w:val="28"/>
          <w:szCs w:val="28"/>
          <w:lang w:val="en-US"/>
        </w:rPr>
        <w:t>Cov</w:t>
      </w:r>
      <w:r w:rsidR="00927703">
        <w:rPr>
          <w:color w:val="444444"/>
          <w:sz w:val="28"/>
          <w:szCs w:val="28"/>
          <w:lang w:val="en-US"/>
        </w:rPr>
        <w:t>i</w:t>
      </w:r>
      <w:r w:rsidR="00035552">
        <w:rPr>
          <w:color w:val="444444"/>
          <w:sz w:val="28"/>
          <w:szCs w:val="28"/>
          <w:lang w:val="en-US"/>
        </w:rPr>
        <w:t xml:space="preserve">d-19 </w:t>
      </w:r>
      <w:r w:rsidR="00035552">
        <w:rPr>
          <w:color w:val="444444"/>
          <w:sz w:val="28"/>
          <w:szCs w:val="28"/>
        </w:rPr>
        <w:t xml:space="preserve">спрямовано </w:t>
      </w:r>
      <w:r w:rsidR="00035552">
        <w:rPr>
          <w:color w:val="444444"/>
          <w:sz w:val="28"/>
          <w:szCs w:val="28"/>
          <w:lang w:val="en-US"/>
        </w:rPr>
        <w:t xml:space="preserve"> 22405</w:t>
      </w:r>
      <w:r w:rsidR="00035552">
        <w:rPr>
          <w:color w:val="444444"/>
          <w:sz w:val="28"/>
          <w:szCs w:val="28"/>
        </w:rPr>
        <w:t xml:space="preserve"> тис. </w:t>
      </w:r>
      <w:r w:rsidR="00682131">
        <w:rPr>
          <w:color w:val="444444"/>
          <w:sz w:val="28"/>
          <w:szCs w:val="28"/>
        </w:rPr>
        <w:t xml:space="preserve">грн. Розпорядник коштів – Львівський регіональний </w:t>
      </w:r>
      <w:proofErr w:type="spellStart"/>
      <w:r w:rsidR="00682131">
        <w:rPr>
          <w:color w:val="444444"/>
          <w:sz w:val="28"/>
          <w:szCs w:val="28"/>
        </w:rPr>
        <w:t>фтизіопульмонологічний</w:t>
      </w:r>
      <w:proofErr w:type="spellEnd"/>
      <w:r w:rsidR="00682131">
        <w:rPr>
          <w:color w:val="444444"/>
          <w:sz w:val="28"/>
          <w:szCs w:val="28"/>
        </w:rPr>
        <w:t xml:space="preserve"> клінічно лікувально-діагностичний центр</w:t>
      </w:r>
      <w:r w:rsidR="00035552">
        <w:rPr>
          <w:color w:val="444444"/>
          <w:sz w:val="28"/>
          <w:szCs w:val="28"/>
        </w:rPr>
        <w:t>.</w:t>
      </w:r>
    </w:p>
    <w:p w:rsidR="00927703" w:rsidRDefault="001D05F7" w:rsidP="009C5FB8">
      <w:pPr>
        <w:pStyle w:val="a4"/>
        <w:shd w:val="clear" w:color="auto" w:fill="FFFFFF"/>
        <w:spacing w:before="0" w:beforeAutospacing="0" w:after="0" w:afterAutospacing="0" w:line="288" w:lineRule="auto"/>
        <w:ind w:firstLine="708"/>
        <w:jc w:val="both"/>
        <w:rPr>
          <w:color w:val="444444"/>
          <w:sz w:val="28"/>
          <w:szCs w:val="28"/>
        </w:rPr>
      </w:pPr>
      <w:r>
        <w:rPr>
          <w:color w:val="444444"/>
          <w:sz w:val="28"/>
          <w:szCs w:val="28"/>
        </w:rPr>
        <w:t>Розпорядженням голови облдержадміністрації  від 19.03.2020</w:t>
      </w:r>
      <w:r w:rsidR="00682131">
        <w:rPr>
          <w:color w:val="444444"/>
          <w:sz w:val="28"/>
          <w:szCs w:val="28"/>
        </w:rPr>
        <w:t xml:space="preserve"> № 193 </w:t>
      </w:r>
      <w:r>
        <w:rPr>
          <w:color w:val="444444"/>
          <w:sz w:val="28"/>
          <w:szCs w:val="28"/>
        </w:rPr>
        <w:t xml:space="preserve"> з обласного бюджету за рахунок перерозподілу коштів передбачених на оплату енергоносіїв та комунальних послуг</w:t>
      </w:r>
      <w:r w:rsidR="00682131">
        <w:rPr>
          <w:color w:val="444444"/>
          <w:sz w:val="28"/>
          <w:szCs w:val="28"/>
        </w:rPr>
        <w:t xml:space="preserve"> на доплату в розмірі посадового окладу до заробітної плати медичним та іншим працівникам, які забезпечують надання медичної допомоги хворим з підозрою та ліквідацією захворювання серед людей на короно вірусну хворобу та іншим працівникам, які забезпечують безперебійне функціонування закладів охорони здоров’я в період епідемії спрямовано  </w:t>
      </w:r>
      <w:r w:rsidR="00437772">
        <w:rPr>
          <w:color w:val="444444"/>
          <w:sz w:val="28"/>
          <w:szCs w:val="28"/>
        </w:rPr>
        <w:t xml:space="preserve"> 20000 тис. </w:t>
      </w:r>
      <w:r w:rsidR="00682131">
        <w:rPr>
          <w:color w:val="444444"/>
          <w:sz w:val="28"/>
          <w:szCs w:val="28"/>
        </w:rPr>
        <w:t xml:space="preserve">грн., з них: (КНП ЛОР «Львівський обласний центр екстреної медичної допомоги та  медицини катастроф» – 9700 тис. </w:t>
      </w:r>
      <w:proofErr w:type="spellStart"/>
      <w:r w:rsidR="00682131">
        <w:rPr>
          <w:color w:val="444444"/>
          <w:sz w:val="28"/>
          <w:szCs w:val="28"/>
        </w:rPr>
        <w:t>грн</w:t>
      </w:r>
      <w:proofErr w:type="spellEnd"/>
      <w:r w:rsidR="00682131">
        <w:rPr>
          <w:color w:val="444444"/>
          <w:sz w:val="28"/>
          <w:szCs w:val="28"/>
        </w:rPr>
        <w:t xml:space="preserve">, КНП ЛОР «Львівська обласна клінічна інфекційна лікарня» – 5800 тис. </w:t>
      </w:r>
      <w:proofErr w:type="spellStart"/>
      <w:r w:rsidR="00682131">
        <w:rPr>
          <w:color w:val="444444"/>
          <w:sz w:val="28"/>
          <w:szCs w:val="28"/>
        </w:rPr>
        <w:t>грн</w:t>
      </w:r>
      <w:proofErr w:type="spellEnd"/>
      <w:r w:rsidR="00682131">
        <w:rPr>
          <w:color w:val="444444"/>
          <w:sz w:val="28"/>
          <w:szCs w:val="28"/>
        </w:rPr>
        <w:t xml:space="preserve">, КНП ЛОР «Центр легеневого здоров’я» – 1200 тис. </w:t>
      </w:r>
      <w:proofErr w:type="spellStart"/>
      <w:r w:rsidR="00682131">
        <w:rPr>
          <w:color w:val="444444"/>
          <w:sz w:val="28"/>
          <w:szCs w:val="28"/>
        </w:rPr>
        <w:t>грн</w:t>
      </w:r>
      <w:proofErr w:type="spellEnd"/>
      <w:r w:rsidR="00682131">
        <w:rPr>
          <w:color w:val="444444"/>
          <w:sz w:val="28"/>
          <w:szCs w:val="28"/>
        </w:rPr>
        <w:t>, КНП ЛОР «Львівський обласний госпіталь інвалідів воєн та р</w:t>
      </w:r>
      <w:r w:rsidR="00735E60">
        <w:rPr>
          <w:color w:val="444444"/>
          <w:sz w:val="28"/>
          <w:szCs w:val="28"/>
        </w:rPr>
        <w:t>е</w:t>
      </w:r>
      <w:r w:rsidR="00682131">
        <w:rPr>
          <w:color w:val="444444"/>
          <w:sz w:val="28"/>
          <w:szCs w:val="28"/>
        </w:rPr>
        <w:t xml:space="preserve">пресованих ім.. Ю. Липи» – 3300 тис. гривень.     </w:t>
      </w:r>
    </w:p>
    <w:p w:rsidR="003A79BA" w:rsidRDefault="00735E60" w:rsidP="009C5FB8">
      <w:pPr>
        <w:pStyle w:val="a4"/>
        <w:shd w:val="clear" w:color="auto" w:fill="FFFFFF"/>
        <w:spacing w:before="0" w:beforeAutospacing="0" w:after="0" w:afterAutospacing="0" w:line="288" w:lineRule="auto"/>
        <w:ind w:firstLine="708"/>
        <w:jc w:val="both"/>
        <w:rPr>
          <w:color w:val="444444"/>
          <w:sz w:val="28"/>
          <w:szCs w:val="28"/>
        </w:rPr>
      </w:pPr>
      <w:r>
        <w:rPr>
          <w:color w:val="444444"/>
          <w:sz w:val="28"/>
          <w:szCs w:val="28"/>
        </w:rPr>
        <w:t xml:space="preserve">На виконання постанови КМУ від 28.03.2020 № 250 за рахунок коштів субвенції з державного бюджету місцевим бюджетам, відповідно до розпорядження голови облдержадміністрації </w:t>
      </w:r>
      <w:r w:rsidR="003A79BA">
        <w:rPr>
          <w:color w:val="444444"/>
          <w:sz w:val="28"/>
          <w:szCs w:val="28"/>
        </w:rPr>
        <w:t xml:space="preserve">від 30.04.2020 № 281 було виділено кошти на доплату  514 працівникам, в розмірі трьох посадових окладів, які безпосередньо надавали медичну допомогу хворим мешканцям області на корона вірусну хворобу, а також хворим з підозрою на загальну  </w:t>
      </w:r>
      <w:r w:rsidR="003A79BA">
        <w:rPr>
          <w:color w:val="444444"/>
          <w:sz w:val="28"/>
          <w:szCs w:val="28"/>
        </w:rPr>
        <w:lastRenderedPageBreak/>
        <w:t>суму 5229,4 тис. грн. (288 працівників КНП ЛОР «Львівська обласна інфекційна клінічна лікарня»; 226 працівників КНП ЛОР «Львівський обласний центр екстреної медичної допомоги та медицини катастроф»).</w:t>
      </w:r>
    </w:p>
    <w:p w:rsidR="00636D7A" w:rsidRDefault="003A79BA" w:rsidP="00834EA1">
      <w:pPr>
        <w:pStyle w:val="a4"/>
        <w:shd w:val="clear" w:color="auto" w:fill="FFFFFF"/>
        <w:spacing w:before="0" w:beforeAutospacing="0" w:after="0" w:afterAutospacing="0" w:line="288" w:lineRule="auto"/>
        <w:ind w:firstLine="708"/>
        <w:jc w:val="both"/>
        <w:rPr>
          <w:color w:val="000000"/>
          <w:sz w:val="28"/>
          <w:szCs w:val="28"/>
          <w:shd w:val="clear" w:color="auto" w:fill="FFFFFF"/>
        </w:rPr>
      </w:pPr>
      <w:r>
        <w:rPr>
          <w:color w:val="444444"/>
          <w:sz w:val="28"/>
          <w:szCs w:val="28"/>
        </w:rPr>
        <w:t>Виплата премій за квітень поточного року буде проводитись</w:t>
      </w:r>
      <w:r w:rsidR="00E36B19">
        <w:rPr>
          <w:color w:val="444444"/>
          <w:sz w:val="28"/>
          <w:szCs w:val="28"/>
        </w:rPr>
        <w:t xml:space="preserve"> через  </w:t>
      </w:r>
      <w:r w:rsidR="00E36B19" w:rsidRPr="00E36B19">
        <w:rPr>
          <w:color w:val="000000"/>
          <w:sz w:val="28"/>
          <w:szCs w:val="28"/>
          <w:shd w:val="clear" w:color="auto" w:fill="FFFFFF"/>
        </w:rPr>
        <w:t>Національн</w:t>
      </w:r>
      <w:r w:rsidR="00E36B19">
        <w:rPr>
          <w:color w:val="000000"/>
          <w:sz w:val="28"/>
          <w:szCs w:val="28"/>
          <w:shd w:val="clear" w:color="auto" w:fill="FFFFFF"/>
        </w:rPr>
        <w:t>у</w:t>
      </w:r>
      <w:r w:rsidR="00E36B19" w:rsidRPr="00E36B19">
        <w:rPr>
          <w:color w:val="000000"/>
          <w:sz w:val="28"/>
          <w:szCs w:val="28"/>
          <w:shd w:val="clear" w:color="auto" w:fill="FFFFFF"/>
        </w:rPr>
        <w:t xml:space="preserve"> служба здоров’я України</w:t>
      </w:r>
      <w:r w:rsidR="00E36B19">
        <w:rPr>
          <w:color w:val="000000"/>
          <w:sz w:val="28"/>
          <w:szCs w:val="28"/>
          <w:shd w:val="clear" w:color="auto" w:fill="FFFFFF"/>
        </w:rPr>
        <w:t>,</w:t>
      </w:r>
      <w:r w:rsidR="00E36B19" w:rsidRPr="00E36B19">
        <w:rPr>
          <w:color w:val="000000"/>
          <w:sz w:val="28"/>
          <w:szCs w:val="28"/>
          <w:shd w:val="clear" w:color="auto" w:fill="FFFFFF"/>
        </w:rPr>
        <w:t xml:space="preserve"> </w:t>
      </w:r>
      <w:r w:rsidR="00E36B19">
        <w:rPr>
          <w:color w:val="000000"/>
          <w:sz w:val="28"/>
          <w:szCs w:val="28"/>
          <w:shd w:val="clear" w:color="auto" w:fill="FFFFFF"/>
        </w:rPr>
        <w:t xml:space="preserve">яка 06.05.2020 </w:t>
      </w:r>
      <w:r w:rsidR="00E36B19" w:rsidRPr="00E36B19">
        <w:rPr>
          <w:color w:val="000000"/>
          <w:sz w:val="28"/>
          <w:szCs w:val="28"/>
          <w:shd w:val="clear" w:color="auto" w:fill="FFFFFF"/>
        </w:rPr>
        <w:t xml:space="preserve"> розпочала </w:t>
      </w:r>
      <w:proofErr w:type="spellStart"/>
      <w:r w:rsidR="00E36B19" w:rsidRPr="00E36B19">
        <w:rPr>
          <w:color w:val="000000"/>
          <w:sz w:val="28"/>
          <w:szCs w:val="28"/>
          <w:shd w:val="clear" w:color="auto" w:fill="FFFFFF"/>
        </w:rPr>
        <w:t>контрактування</w:t>
      </w:r>
      <w:proofErr w:type="spellEnd"/>
      <w:r w:rsidR="00E36B19" w:rsidRPr="00E36B19">
        <w:rPr>
          <w:color w:val="000000"/>
          <w:sz w:val="28"/>
          <w:szCs w:val="28"/>
          <w:shd w:val="clear" w:color="auto" w:fill="FFFFFF"/>
        </w:rPr>
        <w:t xml:space="preserve"> закладів </w:t>
      </w:r>
      <w:r w:rsidR="00E36B19">
        <w:rPr>
          <w:color w:val="000000"/>
          <w:sz w:val="28"/>
          <w:szCs w:val="28"/>
          <w:shd w:val="clear" w:color="auto" w:fill="FFFFFF"/>
        </w:rPr>
        <w:t xml:space="preserve">за 4 пакетами </w:t>
      </w:r>
      <w:proofErr w:type="spellStart"/>
      <w:r w:rsidR="00E36B19">
        <w:rPr>
          <w:color w:val="000000"/>
          <w:sz w:val="28"/>
          <w:szCs w:val="28"/>
          <w:shd w:val="clear" w:color="auto" w:fill="FFFFFF"/>
        </w:rPr>
        <w:t>медпослуг</w:t>
      </w:r>
      <w:proofErr w:type="spellEnd"/>
      <w:r w:rsidR="00E36B19">
        <w:rPr>
          <w:color w:val="000000"/>
          <w:sz w:val="28"/>
          <w:szCs w:val="28"/>
          <w:shd w:val="clear" w:color="auto" w:fill="FFFFFF"/>
        </w:rPr>
        <w:t>, які будуть надавати</w:t>
      </w:r>
      <w:r w:rsidR="00AC65E0">
        <w:rPr>
          <w:color w:val="000000"/>
          <w:sz w:val="28"/>
          <w:szCs w:val="28"/>
          <w:shd w:val="clear" w:color="auto" w:fill="FFFFFF"/>
        </w:rPr>
        <w:t xml:space="preserve"> допомогу </w:t>
      </w:r>
      <w:r w:rsidR="00E36B19">
        <w:rPr>
          <w:color w:val="000000"/>
          <w:sz w:val="28"/>
          <w:szCs w:val="28"/>
          <w:shd w:val="clear" w:color="auto" w:fill="FFFFFF"/>
        </w:rPr>
        <w:t xml:space="preserve">  пацієнтам  </w:t>
      </w:r>
      <w:r w:rsidR="00E36B19" w:rsidRPr="00E36B19">
        <w:rPr>
          <w:color w:val="000000"/>
          <w:sz w:val="28"/>
          <w:szCs w:val="28"/>
          <w:shd w:val="clear" w:color="auto" w:fill="FFFFFF"/>
        </w:rPr>
        <w:t>з</w:t>
      </w:r>
      <w:r w:rsidR="00F55628">
        <w:rPr>
          <w:color w:val="000000"/>
          <w:sz w:val="28"/>
          <w:szCs w:val="28"/>
          <w:shd w:val="clear" w:color="auto" w:fill="FFFFFF"/>
        </w:rPr>
        <w:t xml:space="preserve"> </w:t>
      </w:r>
      <w:proofErr w:type="spellStart"/>
      <w:r w:rsidR="00F55628">
        <w:rPr>
          <w:color w:val="000000"/>
          <w:sz w:val="28"/>
          <w:szCs w:val="28"/>
          <w:shd w:val="clear" w:color="auto" w:fill="FFFFFF"/>
        </w:rPr>
        <w:t>коронавірусною</w:t>
      </w:r>
      <w:proofErr w:type="spellEnd"/>
      <w:r w:rsidR="00F55628">
        <w:rPr>
          <w:color w:val="000000"/>
          <w:sz w:val="28"/>
          <w:szCs w:val="28"/>
          <w:shd w:val="clear" w:color="auto" w:fill="FFFFFF"/>
        </w:rPr>
        <w:t xml:space="preserve"> інфекцією </w:t>
      </w:r>
      <w:r w:rsidR="00E36B19" w:rsidRPr="00E36B19">
        <w:rPr>
          <w:color w:val="000000"/>
          <w:sz w:val="28"/>
          <w:szCs w:val="28"/>
          <w:shd w:val="clear" w:color="auto" w:fill="FFFFFF"/>
        </w:rPr>
        <w:t xml:space="preserve"> COVID-19. </w:t>
      </w:r>
      <w:r w:rsidR="00E36B19">
        <w:rPr>
          <w:color w:val="000000"/>
          <w:sz w:val="28"/>
          <w:szCs w:val="28"/>
          <w:shd w:val="clear" w:color="auto" w:fill="FFFFFF"/>
        </w:rPr>
        <w:t xml:space="preserve"> </w:t>
      </w:r>
      <w:r w:rsidR="00E36B19" w:rsidRPr="00E36B19">
        <w:rPr>
          <w:color w:val="000000"/>
          <w:sz w:val="28"/>
          <w:szCs w:val="28"/>
          <w:shd w:val="clear" w:color="auto" w:fill="FFFFFF"/>
        </w:rPr>
        <w:t>Пакети передбачають надання послуг із тестування,</w:t>
      </w:r>
      <w:r w:rsidR="00834EA1">
        <w:rPr>
          <w:color w:val="000000"/>
          <w:sz w:val="28"/>
          <w:szCs w:val="28"/>
          <w:shd w:val="clear" w:color="auto" w:fill="FFFFFF"/>
        </w:rPr>
        <w:t xml:space="preserve"> </w:t>
      </w:r>
      <w:r w:rsidR="00636D7A">
        <w:rPr>
          <w:color w:val="000000"/>
          <w:sz w:val="28"/>
          <w:szCs w:val="28"/>
          <w:shd w:val="clear" w:color="auto" w:fill="FFFFFF"/>
        </w:rPr>
        <w:t>стаціонарної та екстреної допомоги.</w:t>
      </w:r>
    </w:p>
    <w:p w:rsidR="001D1501" w:rsidRDefault="00636D7A" w:rsidP="00636D7A">
      <w:pPr>
        <w:pStyle w:val="a4"/>
        <w:shd w:val="clear" w:color="auto" w:fill="FFFFFF"/>
        <w:spacing w:before="0" w:beforeAutospacing="0" w:after="0" w:afterAutospacing="0" w:line="288" w:lineRule="auto"/>
        <w:jc w:val="both"/>
        <w:rPr>
          <w:color w:val="444444"/>
          <w:sz w:val="28"/>
          <w:szCs w:val="28"/>
        </w:rPr>
      </w:pPr>
      <w:r>
        <w:rPr>
          <w:color w:val="000000"/>
          <w:sz w:val="28"/>
          <w:szCs w:val="28"/>
          <w:shd w:val="clear" w:color="auto" w:fill="FFFFFF"/>
        </w:rPr>
        <w:tab/>
        <w:t xml:space="preserve">Станом на сьогодні </w:t>
      </w:r>
      <w:r>
        <w:rPr>
          <w:color w:val="444444"/>
          <w:sz w:val="28"/>
          <w:szCs w:val="28"/>
        </w:rPr>
        <w:t xml:space="preserve">КНП ЛОР «Львівський обласний центр екстреної медичної допомоги та медицини катастроф» укладено договір з НСЗУ стосовно надання медичної допомоги пацієнтам з </w:t>
      </w:r>
      <w:r w:rsidRPr="00E36B19">
        <w:rPr>
          <w:color w:val="000000"/>
          <w:sz w:val="28"/>
          <w:szCs w:val="28"/>
          <w:shd w:val="clear" w:color="auto" w:fill="FFFFFF"/>
        </w:rPr>
        <w:t>COVID-19</w:t>
      </w:r>
      <w:r>
        <w:rPr>
          <w:color w:val="000000"/>
          <w:sz w:val="28"/>
          <w:szCs w:val="28"/>
          <w:shd w:val="clear" w:color="auto" w:fill="FFFFFF"/>
        </w:rPr>
        <w:t>, решту договорів опрацьовуються та до кінця поточного місяця будуть укладені.</w:t>
      </w:r>
    </w:p>
    <w:p w:rsidR="001D1501" w:rsidRDefault="001D1501" w:rsidP="001D1501">
      <w:pPr>
        <w:pStyle w:val="a4"/>
        <w:shd w:val="clear" w:color="auto" w:fill="FFFFFF"/>
        <w:spacing w:before="0" w:beforeAutospacing="0" w:after="0" w:afterAutospacing="0" w:line="288" w:lineRule="auto"/>
        <w:jc w:val="both"/>
        <w:rPr>
          <w:color w:val="444444"/>
          <w:sz w:val="28"/>
          <w:szCs w:val="28"/>
        </w:rPr>
      </w:pPr>
      <w:r>
        <w:rPr>
          <w:b/>
          <w:color w:val="444444"/>
          <w:sz w:val="28"/>
          <w:szCs w:val="28"/>
        </w:rPr>
        <w:t xml:space="preserve">Виступили: </w:t>
      </w:r>
      <w:r>
        <w:rPr>
          <w:color w:val="444444"/>
          <w:sz w:val="28"/>
          <w:szCs w:val="28"/>
        </w:rPr>
        <w:t xml:space="preserve">О. </w:t>
      </w:r>
      <w:proofErr w:type="spellStart"/>
      <w:r>
        <w:rPr>
          <w:color w:val="444444"/>
          <w:sz w:val="28"/>
          <w:szCs w:val="28"/>
        </w:rPr>
        <w:t>Домчак</w:t>
      </w:r>
      <w:proofErr w:type="spellEnd"/>
      <w:r>
        <w:rPr>
          <w:color w:val="444444"/>
          <w:sz w:val="28"/>
          <w:szCs w:val="28"/>
        </w:rPr>
        <w:t xml:space="preserve">, Б. </w:t>
      </w:r>
      <w:proofErr w:type="spellStart"/>
      <w:r>
        <w:rPr>
          <w:color w:val="444444"/>
          <w:sz w:val="28"/>
          <w:szCs w:val="28"/>
        </w:rPr>
        <w:t>Гагалюк</w:t>
      </w:r>
      <w:proofErr w:type="spellEnd"/>
      <w:r>
        <w:rPr>
          <w:color w:val="444444"/>
          <w:sz w:val="28"/>
          <w:szCs w:val="28"/>
        </w:rPr>
        <w:t xml:space="preserve">, І. Собко, О. </w:t>
      </w:r>
      <w:proofErr w:type="spellStart"/>
      <w:r>
        <w:rPr>
          <w:color w:val="444444"/>
          <w:sz w:val="28"/>
          <w:szCs w:val="28"/>
        </w:rPr>
        <w:t>Андруситшин</w:t>
      </w:r>
      <w:proofErr w:type="spellEnd"/>
      <w:r>
        <w:rPr>
          <w:color w:val="444444"/>
          <w:sz w:val="28"/>
          <w:szCs w:val="28"/>
        </w:rPr>
        <w:t>, С. Касян, В. Шведа.</w:t>
      </w:r>
    </w:p>
    <w:p w:rsidR="00636D7A" w:rsidRDefault="001D1501" w:rsidP="001D1501">
      <w:pPr>
        <w:pStyle w:val="a4"/>
        <w:shd w:val="clear" w:color="auto" w:fill="FFFFFF"/>
        <w:spacing w:before="0" w:beforeAutospacing="0" w:after="0" w:afterAutospacing="0" w:line="288" w:lineRule="auto"/>
        <w:jc w:val="both"/>
        <w:rPr>
          <w:color w:val="444444"/>
          <w:sz w:val="28"/>
          <w:szCs w:val="28"/>
        </w:rPr>
      </w:pPr>
      <w:r>
        <w:rPr>
          <w:color w:val="444444"/>
          <w:sz w:val="28"/>
          <w:szCs w:val="28"/>
        </w:rPr>
        <w:tab/>
        <w:t xml:space="preserve">Перший заступник голови обласної ради Б. </w:t>
      </w:r>
      <w:proofErr w:type="spellStart"/>
      <w:r>
        <w:rPr>
          <w:color w:val="444444"/>
          <w:sz w:val="28"/>
          <w:szCs w:val="28"/>
        </w:rPr>
        <w:t>Гагалюк</w:t>
      </w:r>
      <w:proofErr w:type="spellEnd"/>
      <w:r>
        <w:rPr>
          <w:color w:val="444444"/>
          <w:sz w:val="28"/>
          <w:szCs w:val="28"/>
        </w:rPr>
        <w:t xml:space="preserve"> звернув увагу на роботу лабораторних центрів, які досліджують   ПЛР- тести  на корона вірус, а саме на необхідність роботи таких центрів у вихідні дні, що дасть змогу скоротити час очікування результату та запропонував департаменту охорони здоров’я розглянути можливість залучення до проведення тестування лаборатор</w:t>
      </w:r>
      <w:r w:rsidR="00636D7A">
        <w:rPr>
          <w:color w:val="444444"/>
          <w:sz w:val="28"/>
          <w:szCs w:val="28"/>
        </w:rPr>
        <w:t>ії</w:t>
      </w:r>
      <w:r>
        <w:rPr>
          <w:color w:val="444444"/>
          <w:sz w:val="28"/>
          <w:szCs w:val="28"/>
        </w:rPr>
        <w:t xml:space="preserve"> </w:t>
      </w:r>
      <w:r w:rsidR="00636D7A">
        <w:rPr>
          <w:color w:val="444444"/>
          <w:sz w:val="28"/>
          <w:szCs w:val="28"/>
        </w:rPr>
        <w:t>Ц</w:t>
      </w:r>
      <w:r>
        <w:rPr>
          <w:color w:val="444444"/>
          <w:sz w:val="28"/>
          <w:szCs w:val="28"/>
        </w:rPr>
        <w:t xml:space="preserve">ентру </w:t>
      </w:r>
      <w:r w:rsidR="00636D7A">
        <w:rPr>
          <w:color w:val="444444"/>
          <w:sz w:val="28"/>
          <w:szCs w:val="28"/>
        </w:rPr>
        <w:t>крові.</w:t>
      </w:r>
    </w:p>
    <w:p w:rsidR="00636D7A" w:rsidRDefault="00636D7A" w:rsidP="001D1501">
      <w:pPr>
        <w:pStyle w:val="a4"/>
        <w:shd w:val="clear" w:color="auto" w:fill="FFFFFF"/>
        <w:spacing w:before="0" w:beforeAutospacing="0" w:after="0" w:afterAutospacing="0" w:line="288" w:lineRule="auto"/>
        <w:jc w:val="both"/>
        <w:rPr>
          <w:color w:val="444444"/>
          <w:sz w:val="28"/>
          <w:szCs w:val="28"/>
        </w:rPr>
      </w:pPr>
      <w:r>
        <w:rPr>
          <w:color w:val="444444"/>
          <w:sz w:val="28"/>
          <w:szCs w:val="28"/>
        </w:rPr>
        <w:tab/>
        <w:t>Директор департаменту охорони здоров’я О. Чемерис про те, що на даний час розглядається питання залучення лабораторії КНП ЛОР «Львівський обласний центр громадського здоров’я».</w:t>
      </w:r>
    </w:p>
    <w:p w:rsidR="00636D7A" w:rsidRDefault="00636D7A" w:rsidP="001D1501">
      <w:pPr>
        <w:pStyle w:val="a4"/>
        <w:shd w:val="clear" w:color="auto" w:fill="FFFFFF"/>
        <w:spacing w:before="0" w:beforeAutospacing="0" w:after="0" w:afterAutospacing="0" w:line="288" w:lineRule="auto"/>
        <w:jc w:val="both"/>
        <w:rPr>
          <w:sz w:val="28"/>
          <w:szCs w:val="28"/>
        </w:rPr>
      </w:pPr>
      <w:r>
        <w:rPr>
          <w:color w:val="444444"/>
          <w:sz w:val="28"/>
          <w:szCs w:val="28"/>
        </w:rPr>
        <w:tab/>
        <w:t xml:space="preserve">Голова постійної комісії О. </w:t>
      </w:r>
      <w:proofErr w:type="spellStart"/>
      <w:r>
        <w:rPr>
          <w:color w:val="444444"/>
          <w:sz w:val="28"/>
          <w:szCs w:val="28"/>
        </w:rPr>
        <w:t>Домчак</w:t>
      </w:r>
      <w:proofErr w:type="spellEnd"/>
      <w:r>
        <w:rPr>
          <w:color w:val="444444"/>
          <w:sz w:val="28"/>
          <w:szCs w:val="28"/>
        </w:rPr>
        <w:t xml:space="preserve"> проінформував членів комісії про те, </w:t>
      </w:r>
      <w:r w:rsidRPr="00636D7A">
        <w:rPr>
          <w:color w:val="444444"/>
          <w:sz w:val="28"/>
          <w:szCs w:val="28"/>
        </w:rPr>
        <w:t xml:space="preserve">що </w:t>
      </w:r>
      <w:r>
        <w:rPr>
          <w:color w:val="444444"/>
          <w:sz w:val="28"/>
          <w:szCs w:val="28"/>
        </w:rPr>
        <w:t xml:space="preserve"> запропонований </w:t>
      </w:r>
      <w:r w:rsidRPr="00636D7A">
        <w:rPr>
          <w:color w:val="444444"/>
          <w:sz w:val="28"/>
          <w:szCs w:val="28"/>
        </w:rPr>
        <w:t xml:space="preserve"> </w:t>
      </w:r>
      <w:proofErr w:type="spellStart"/>
      <w:r w:rsidRPr="00636D7A">
        <w:rPr>
          <w:sz w:val="28"/>
          <w:szCs w:val="28"/>
        </w:rPr>
        <w:t>про</w:t>
      </w:r>
      <w:r>
        <w:rPr>
          <w:sz w:val="28"/>
          <w:szCs w:val="28"/>
        </w:rPr>
        <w:t>є</w:t>
      </w:r>
      <w:r w:rsidRPr="00636D7A">
        <w:rPr>
          <w:sz w:val="28"/>
          <w:szCs w:val="28"/>
        </w:rPr>
        <w:t>кт</w:t>
      </w:r>
      <w:proofErr w:type="spellEnd"/>
      <w:r w:rsidRPr="00636D7A">
        <w:rPr>
          <w:sz w:val="28"/>
          <w:szCs w:val="28"/>
        </w:rPr>
        <w:t xml:space="preserve"> рішення  від 12.03.2020 № 1679-ПР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Pr="00636D7A">
        <w:rPr>
          <w:sz w:val="28"/>
          <w:szCs w:val="28"/>
        </w:rPr>
        <w:t>коронавірусу</w:t>
      </w:r>
      <w:proofErr w:type="spellEnd"/>
      <w:r w:rsidRPr="00636D7A">
        <w:rPr>
          <w:sz w:val="28"/>
          <w:szCs w:val="28"/>
        </w:rPr>
        <w:t>»</w:t>
      </w:r>
      <w:r>
        <w:rPr>
          <w:sz w:val="28"/>
          <w:szCs w:val="28"/>
        </w:rPr>
        <w:t xml:space="preserve"> передбачає такі  пункти:</w:t>
      </w:r>
    </w:p>
    <w:p w:rsidR="00636D7A" w:rsidRDefault="00636D7A" w:rsidP="00636D7A">
      <w:pPr>
        <w:pStyle w:val="a4"/>
        <w:shd w:val="clear" w:color="auto" w:fill="FFFFFF"/>
        <w:spacing w:before="0" w:beforeAutospacing="0" w:after="0" w:afterAutospacing="0" w:line="288" w:lineRule="auto"/>
        <w:jc w:val="both"/>
        <w:rPr>
          <w:color w:val="444444"/>
          <w:sz w:val="28"/>
          <w:szCs w:val="28"/>
        </w:rPr>
      </w:pPr>
      <w:r w:rsidRPr="00636D7A">
        <w:rPr>
          <w:color w:val="444444"/>
          <w:sz w:val="28"/>
          <w:szCs w:val="28"/>
        </w:rPr>
        <w:t>1.</w:t>
      </w:r>
      <w:r>
        <w:rPr>
          <w:color w:val="444444"/>
          <w:sz w:val="28"/>
          <w:szCs w:val="28"/>
        </w:rPr>
        <w:t xml:space="preserve"> </w:t>
      </w:r>
      <w:r w:rsidR="00BD1F2A">
        <w:rPr>
          <w:color w:val="444444"/>
          <w:sz w:val="28"/>
          <w:szCs w:val="28"/>
        </w:rPr>
        <w:t>Визнати роботу Львівської обласної державної адміністрації щодо забезпечення санітарного та епідемічного благополуччя населення незадовільною.</w:t>
      </w:r>
    </w:p>
    <w:p w:rsidR="00BD1F2A" w:rsidRDefault="00BD1F2A" w:rsidP="00636D7A">
      <w:pPr>
        <w:pStyle w:val="a4"/>
        <w:shd w:val="clear" w:color="auto" w:fill="FFFFFF"/>
        <w:spacing w:before="0" w:beforeAutospacing="0" w:after="0" w:afterAutospacing="0" w:line="288" w:lineRule="auto"/>
        <w:jc w:val="both"/>
        <w:rPr>
          <w:color w:val="444444"/>
          <w:sz w:val="28"/>
          <w:szCs w:val="28"/>
        </w:rPr>
      </w:pPr>
      <w:r>
        <w:rPr>
          <w:color w:val="444444"/>
          <w:sz w:val="28"/>
          <w:szCs w:val="28"/>
        </w:rPr>
        <w:t>2. Видатки, передбачені у 2020 році на Обласну програму підтримки органів державної влади, скерувати на вжиття заходів щодо профілактики боротьби з епідемією корона вірусу.</w:t>
      </w:r>
    </w:p>
    <w:p w:rsidR="00ED256C" w:rsidRDefault="00ED256C" w:rsidP="00636D7A">
      <w:pPr>
        <w:pStyle w:val="a4"/>
        <w:shd w:val="clear" w:color="auto" w:fill="FFFFFF"/>
        <w:spacing w:before="0" w:beforeAutospacing="0" w:after="0" w:afterAutospacing="0" w:line="288" w:lineRule="auto"/>
        <w:jc w:val="both"/>
        <w:rPr>
          <w:color w:val="444444"/>
          <w:sz w:val="28"/>
          <w:szCs w:val="28"/>
        </w:rPr>
      </w:pPr>
      <w:r>
        <w:rPr>
          <w:color w:val="444444"/>
          <w:sz w:val="28"/>
          <w:szCs w:val="28"/>
        </w:rPr>
        <w:t>3. Голові Львівської ОДА (М. Козицькому) внести відповідні зміни до показників обласного бюджету.</w:t>
      </w:r>
    </w:p>
    <w:p w:rsidR="00ED256C" w:rsidRDefault="00ED256C" w:rsidP="00636D7A">
      <w:pPr>
        <w:pStyle w:val="a4"/>
        <w:shd w:val="clear" w:color="auto" w:fill="FFFFFF"/>
        <w:spacing w:before="0" w:beforeAutospacing="0" w:after="0" w:afterAutospacing="0" w:line="288" w:lineRule="auto"/>
        <w:jc w:val="both"/>
        <w:rPr>
          <w:color w:val="444444"/>
          <w:sz w:val="28"/>
          <w:szCs w:val="28"/>
        </w:rPr>
      </w:pPr>
      <w:r>
        <w:rPr>
          <w:color w:val="444444"/>
          <w:sz w:val="28"/>
          <w:szCs w:val="28"/>
        </w:rPr>
        <w:lastRenderedPageBreak/>
        <w:t xml:space="preserve">4. Контроль за виконанням рішення покласти на голову </w:t>
      </w:r>
      <w:proofErr w:type="spellStart"/>
      <w:r>
        <w:rPr>
          <w:color w:val="444444"/>
          <w:sz w:val="28"/>
          <w:szCs w:val="28"/>
        </w:rPr>
        <w:t>Львівськоїї</w:t>
      </w:r>
      <w:proofErr w:type="spellEnd"/>
      <w:r>
        <w:rPr>
          <w:color w:val="444444"/>
          <w:sz w:val="28"/>
          <w:szCs w:val="28"/>
        </w:rPr>
        <w:t xml:space="preserve"> обласної ради О. </w:t>
      </w:r>
      <w:proofErr w:type="spellStart"/>
      <w:r>
        <w:rPr>
          <w:color w:val="444444"/>
          <w:sz w:val="28"/>
          <w:szCs w:val="28"/>
        </w:rPr>
        <w:t>Ганущина</w:t>
      </w:r>
      <w:proofErr w:type="spellEnd"/>
      <w:r>
        <w:rPr>
          <w:color w:val="444444"/>
          <w:sz w:val="28"/>
          <w:szCs w:val="28"/>
        </w:rPr>
        <w:t>.</w:t>
      </w:r>
    </w:p>
    <w:p w:rsidR="00BD1F2A" w:rsidRDefault="00BD1F2A" w:rsidP="00636D7A">
      <w:pPr>
        <w:pStyle w:val="a4"/>
        <w:shd w:val="clear" w:color="auto" w:fill="FFFFFF"/>
        <w:spacing w:before="0" w:beforeAutospacing="0" w:after="0" w:afterAutospacing="0" w:line="288" w:lineRule="auto"/>
        <w:jc w:val="both"/>
        <w:rPr>
          <w:sz w:val="28"/>
          <w:szCs w:val="28"/>
        </w:rPr>
      </w:pPr>
      <w:r>
        <w:rPr>
          <w:color w:val="444444"/>
          <w:sz w:val="28"/>
          <w:szCs w:val="28"/>
        </w:rPr>
        <w:tab/>
        <w:t xml:space="preserve">Голова постійної комісії О. </w:t>
      </w:r>
      <w:proofErr w:type="spellStart"/>
      <w:r>
        <w:rPr>
          <w:color w:val="444444"/>
          <w:sz w:val="28"/>
          <w:szCs w:val="28"/>
        </w:rPr>
        <w:t>Домчак</w:t>
      </w:r>
      <w:proofErr w:type="spellEnd"/>
      <w:r>
        <w:rPr>
          <w:color w:val="444444"/>
          <w:sz w:val="28"/>
          <w:szCs w:val="28"/>
        </w:rPr>
        <w:t xml:space="preserve"> запропонував внести  зміни до </w:t>
      </w:r>
      <w:proofErr w:type="spellStart"/>
      <w:r>
        <w:rPr>
          <w:color w:val="444444"/>
          <w:sz w:val="28"/>
          <w:szCs w:val="28"/>
        </w:rPr>
        <w:t>проєкту</w:t>
      </w:r>
      <w:proofErr w:type="spellEnd"/>
      <w:r>
        <w:rPr>
          <w:color w:val="444444"/>
          <w:sz w:val="28"/>
          <w:szCs w:val="28"/>
        </w:rPr>
        <w:t xml:space="preserve"> рішення  </w:t>
      </w:r>
      <w:r w:rsidRPr="00636D7A">
        <w:rPr>
          <w:sz w:val="28"/>
          <w:szCs w:val="28"/>
        </w:rPr>
        <w:t xml:space="preserve">від 12.03.2020 № 1679-ПР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Pr="00636D7A">
        <w:rPr>
          <w:sz w:val="28"/>
          <w:szCs w:val="28"/>
        </w:rPr>
        <w:t>коронавірусу</w:t>
      </w:r>
      <w:proofErr w:type="spellEnd"/>
      <w:r w:rsidRPr="00636D7A">
        <w:rPr>
          <w:sz w:val="28"/>
          <w:szCs w:val="28"/>
        </w:rPr>
        <w:t>»</w:t>
      </w:r>
      <w:r>
        <w:rPr>
          <w:sz w:val="28"/>
          <w:szCs w:val="28"/>
        </w:rPr>
        <w:t xml:space="preserve">, </w:t>
      </w:r>
      <w:r w:rsidR="00ED256C">
        <w:rPr>
          <w:sz w:val="28"/>
          <w:szCs w:val="28"/>
        </w:rPr>
        <w:t xml:space="preserve"> виклавши його в такій редакції:</w:t>
      </w:r>
    </w:p>
    <w:p w:rsidR="00ED256C" w:rsidRDefault="00ED256C" w:rsidP="00ED256C">
      <w:pPr>
        <w:tabs>
          <w:tab w:val="left" w:pos="9498"/>
        </w:tabs>
        <w:ind w:firstLine="567"/>
        <w:jc w:val="both"/>
        <w:rPr>
          <w:szCs w:val="28"/>
        </w:rPr>
      </w:pPr>
      <w:r>
        <w:rPr>
          <w:szCs w:val="28"/>
        </w:rPr>
        <w:t xml:space="preserve">1. Інформацію </w:t>
      </w:r>
      <w:r>
        <w:t xml:space="preserve">Львівської </w:t>
      </w:r>
      <w:r w:rsidRPr="00A56932">
        <w:t>обл</w:t>
      </w:r>
      <w:r>
        <w:t xml:space="preserve">асної </w:t>
      </w:r>
      <w:r w:rsidRPr="00A56932">
        <w:t>держа</w:t>
      </w:r>
      <w:r>
        <w:t>вної а</w:t>
      </w:r>
      <w:r w:rsidRPr="00A56932">
        <w:t>дміністрації</w:t>
      </w:r>
      <w:r>
        <w:t xml:space="preserve"> щодо санітарно-епідеміологічного стану на території Львівщини взяти до відома. </w:t>
      </w:r>
    </w:p>
    <w:p w:rsidR="00ED256C" w:rsidRDefault="00ED256C" w:rsidP="00ED256C">
      <w:pPr>
        <w:tabs>
          <w:tab w:val="left" w:pos="9498"/>
        </w:tabs>
        <w:ind w:firstLine="567"/>
        <w:jc w:val="both"/>
      </w:pPr>
      <w:r>
        <w:rPr>
          <w:szCs w:val="28"/>
        </w:rPr>
        <w:t xml:space="preserve">2. </w:t>
      </w:r>
      <w:r>
        <w:t xml:space="preserve">Львівській  </w:t>
      </w:r>
      <w:r w:rsidRPr="00A56932">
        <w:t>обл</w:t>
      </w:r>
      <w:r>
        <w:t xml:space="preserve">асній </w:t>
      </w:r>
      <w:r w:rsidRPr="00A56932">
        <w:t>держа</w:t>
      </w:r>
      <w:r>
        <w:t>вній а</w:t>
      </w:r>
      <w:r w:rsidRPr="00A56932">
        <w:t>дміністрації</w:t>
      </w:r>
      <w:r>
        <w:t xml:space="preserve"> (М. Козицький):</w:t>
      </w:r>
    </w:p>
    <w:p w:rsidR="00ED256C" w:rsidRDefault="00ED256C" w:rsidP="00ED256C">
      <w:pPr>
        <w:tabs>
          <w:tab w:val="left" w:pos="9498"/>
        </w:tabs>
        <w:ind w:firstLine="567"/>
        <w:jc w:val="both"/>
      </w:pPr>
      <w:r>
        <w:t xml:space="preserve">2.1. Забезпечити контроль щодо виплати в повному обсязі доплати до     300% заробітної плати (посадового окладу з урахуванням передбачених законодавством обов’язкових  доплат та надбавок) працівникам комунальних закладів Львівської обласної ради, які були залучені до запобігання виникненню, поширенню, локалізації та ліквідації </w:t>
      </w:r>
      <w:r w:rsidRPr="0045301F">
        <w:rPr>
          <w:bCs/>
          <w:color w:val="000000"/>
          <w:szCs w:val="28"/>
          <w:shd w:val="clear" w:color="auto" w:fill="FFFFFF"/>
        </w:rPr>
        <w:t xml:space="preserve">гострої респіраторної хвороби COVID-19, спричиненої </w:t>
      </w:r>
      <w:proofErr w:type="spellStart"/>
      <w:r w:rsidRPr="0045301F">
        <w:rPr>
          <w:bCs/>
          <w:color w:val="000000"/>
          <w:szCs w:val="28"/>
          <w:shd w:val="clear" w:color="auto" w:fill="FFFFFF"/>
        </w:rPr>
        <w:t>коронавірусом</w:t>
      </w:r>
      <w:proofErr w:type="spellEnd"/>
      <w:r w:rsidRPr="0045301F">
        <w:rPr>
          <w:bCs/>
          <w:color w:val="000000"/>
          <w:szCs w:val="28"/>
          <w:shd w:val="clear" w:color="auto" w:fill="FFFFFF"/>
        </w:rPr>
        <w:t xml:space="preserve"> SARS-CoV-2</w:t>
      </w:r>
      <w:r>
        <w:t xml:space="preserve"> (КНП ЛОР «Львівський обласний центр екстреної медичної допомоги та медицини катастроф», КНП ЛОР «Львівська обласна інфекційна клінічна лікарня», КНП ЛОР «Львівський регіональний </w:t>
      </w:r>
      <w:proofErr w:type="spellStart"/>
      <w:r>
        <w:t>фтизіопульмонологічний</w:t>
      </w:r>
      <w:proofErr w:type="spellEnd"/>
      <w:r>
        <w:t xml:space="preserve"> клінічний лікувально-діагностичний центр», </w:t>
      </w:r>
      <w:r w:rsidRPr="008F5195">
        <w:t xml:space="preserve"> </w:t>
      </w:r>
      <w:r>
        <w:t>КНП ЛОР «Львівський обласний госпіталь ветеранів війн та репресованих ім.  Ю. Липи»),  за квітень поточного року,  у термін до 01 червня 2020 року.</w:t>
      </w:r>
    </w:p>
    <w:p w:rsidR="00ED256C" w:rsidRDefault="00ED256C" w:rsidP="00ED256C">
      <w:pPr>
        <w:tabs>
          <w:tab w:val="left" w:pos="9498"/>
        </w:tabs>
        <w:ind w:firstLine="567"/>
        <w:jc w:val="both"/>
      </w:pPr>
      <w:r>
        <w:t>2.2.  Вишукати кошти для фінансування заходів</w:t>
      </w:r>
      <w:r w:rsidRPr="00751982">
        <w:t xml:space="preserve"> </w:t>
      </w:r>
      <w:r>
        <w:t xml:space="preserve">для подолання наслідків  епідемії </w:t>
      </w:r>
      <w:proofErr w:type="spellStart"/>
      <w:r>
        <w:t>коронавірусу</w:t>
      </w:r>
      <w:proofErr w:type="spellEnd"/>
      <w:r>
        <w:t xml:space="preserve"> в  обсязі 5 </w:t>
      </w:r>
      <w:proofErr w:type="spellStart"/>
      <w:r>
        <w:t>млн</w:t>
      </w:r>
      <w:proofErr w:type="spellEnd"/>
      <w:r>
        <w:t xml:space="preserve"> </w:t>
      </w:r>
      <w:proofErr w:type="spellStart"/>
      <w:r>
        <w:t>грн</w:t>
      </w:r>
      <w:proofErr w:type="spellEnd"/>
      <w:r>
        <w:t xml:space="preserve">,  у тому числі для: </w:t>
      </w:r>
    </w:p>
    <w:p w:rsidR="00ED256C" w:rsidRDefault="00ED256C" w:rsidP="00ED256C">
      <w:pPr>
        <w:tabs>
          <w:tab w:val="left" w:pos="9498"/>
        </w:tabs>
        <w:ind w:firstLine="567"/>
        <w:jc w:val="both"/>
      </w:pPr>
      <w:r>
        <w:t>-  виплати різниці такої  доплати в разі недостатнього забезпечення фінансування з державного бюджету за програмою державних гарантій медичного обслуговування населення;</w:t>
      </w:r>
    </w:p>
    <w:p w:rsidR="00ED256C" w:rsidRDefault="00ED256C" w:rsidP="00ED256C">
      <w:pPr>
        <w:tabs>
          <w:tab w:val="left" w:pos="9498"/>
        </w:tabs>
        <w:ind w:firstLine="567"/>
        <w:jc w:val="both"/>
        <w:rPr>
          <w:bCs/>
          <w:color w:val="000000"/>
          <w:szCs w:val="28"/>
          <w:shd w:val="clear" w:color="auto" w:fill="FFFFFF"/>
        </w:rPr>
      </w:pPr>
      <w:r>
        <w:t xml:space="preserve">- надання разової допомоги працівникам комунальних некомерційних підприємств, у яких підтверджено діагноз захворювання </w:t>
      </w:r>
      <w:r w:rsidRPr="0045301F">
        <w:rPr>
          <w:bCs/>
          <w:color w:val="000000"/>
          <w:szCs w:val="28"/>
          <w:shd w:val="clear" w:color="auto" w:fill="FFFFFF"/>
        </w:rPr>
        <w:t>COVID-19</w:t>
      </w:r>
      <w:r>
        <w:rPr>
          <w:bCs/>
          <w:color w:val="000000"/>
          <w:szCs w:val="28"/>
          <w:shd w:val="clear" w:color="auto" w:fill="FFFFFF"/>
        </w:rPr>
        <w:t xml:space="preserve">, за період 12 березня </w:t>
      </w:r>
      <w:r>
        <w:rPr>
          <w:rFonts w:eastAsia="Calibri"/>
          <w:b/>
          <w:szCs w:val="28"/>
        </w:rPr>
        <w:t>–</w:t>
      </w:r>
      <w:r>
        <w:rPr>
          <w:bCs/>
          <w:color w:val="000000"/>
          <w:szCs w:val="28"/>
          <w:shd w:val="clear" w:color="auto" w:fill="FFFFFF"/>
        </w:rPr>
        <w:t xml:space="preserve"> </w:t>
      </w:r>
      <w:r w:rsidR="00A26118">
        <w:rPr>
          <w:bCs/>
          <w:color w:val="000000"/>
          <w:szCs w:val="28"/>
          <w:shd w:val="clear" w:color="auto" w:fill="FFFFFF"/>
        </w:rPr>
        <w:t>1</w:t>
      </w:r>
      <w:r>
        <w:rPr>
          <w:bCs/>
          <w:color w:val="000000"/>
          <w:szCs w:val="28"/>
          <w:shd w:val="clear" w:color="auto" w:fill="FFFFFF"/>
        </w:rPr>
        <w:t xml:space="preserve">5 травня 2020 року. </w:t>
      </w:r>
    </w:p>
    <w:p w:rsidR="00ED256C" w:rsidRDefault="00ED256C" w:rsidP="00ED256C">
      <w:pPr>
        <w:tabs>
          <w:tab w:val="left" w:pos="9498"/>
        </w:tabs>
        <w:ind w:firstLine="567"/>
        <w:jc w:val="both"/>
        <w:rPr>
          <w:bCs/>
          <w:color w:val="000000"/>
          <w:szCs w:val="28"/>
          <w:shd w:val="clear" w:color="auto" w:fill="FFFFFF"/>
        </w:rPr>
      </w:pPr>
      <w:r>
        <w:rPr>
          <w:bCs/>
          <w:color w:val="000000"/>
          <w:szCs w:val="28"/>
          <w:shd w:val="clear" w:color="auto" w:fill="FFFFFF"/>
        </w:rPr>
        <w:t>Допомога надається в розмірі:</w:t>
      </w:r>
    </w:p>
    <w:p w:rsidR="00ED256C" w:rsidRDefault="00ED256C" w:rsidP="00ED256C">
      <w:pPr>
        <w:tabs>
          <w:tab w:val="left" w:pos="9498"/>
        </w:tabs>
        <w:ind w:firstLine="567"/>
        <w:jc w:val="both"/>
      </w:pPr>
      <w:r>
        <w:rPr>
          <w:bCs/>
          <w:color w:val="000000"/>
          <w:szCs w:val="28"/>
          <w:shd w:val="clear" w:color="auto" w:fill="FFFFFF"/>
        </w:rPr>
        <w:t xml:space="preserve">- двох </w:t>
      </w:r>
      <w:r>
        <w:t xml:space="preserve">посадових окладів </w:t>
      </w:r>
      <w:r>
        <w:rPr>
          <w:rFonts w:eastAsia="Calibri"/>
          <w:b/>
          <w:szCs w:val="28"/>
        </w:rPr>
        <w:t xml:space="preserve">– </w:t>
      </w:r>
      <w:r>
        <w:rPr>
          <w:bCs/>
          <w:color w:val="000000"/>
          <w:szCs w:val="28"/>
          <w:shd w:val="clear" w:color="auto" w:fill="FFFFFF"/>
        </w:rPr>
        <w:t xml:space="preserve">для працівників медичних закладів, </w:t>
      </w:r>
      <w:r>
        <w:t>визначених пунктом 2.1 цього рішення;</w:t>
      </w:r>
    </w:p>
    <w:p w:rsidR="00ED256C" w:rsidRDefault="00ED256C" w:rsidP="00ED256C">
      <w:pPr>
        <w:tabs>
          <w:tab w:val="left" w:pos="9498"/>
        </w:tabs>
        <w:ind w:firstLine="567"/>
        <w:jc w:val="both"/>
      </w:pPr>
      <w:r>
        <w:t xml:space="preserve"> - посадового окладу </w:t>
      </w:r>
      <w:r>
        <w:rPr>
          <w:rFonts w:eastAsia="Calibri"/>
          <w:b/>
          <w:szCs w:val="28"/>
        </w:rPr>
        <w:t xml:space="preserve">– </w:t>
      </w:r>
      <w:r>
        <w:t>для працівників інших медичних комунальних закладів Львівської обласної ради.</w:t>
      </w:r>
    </w:p>
    <w:p w:rsidR="00ED256C" w:rsidRDefault="00ED256C" w:rsidP="00ED256C">
      <w:pPr>
        <w:tabs>
          <w:tab w:val="left" w:pos="9498"/>
        </w:tabs>
        <w:ind w:firstLine="567"/>
        <w:jc w:val="both"/>
        <w:rPr>
          <w:bCs/>
          <w:color w:val="000000"/>
          <w:szCs w:val="28"/>
          <w:shd w:val="clear" w:color="auto" w:fill="FFFFFF"/>
        </w:rPr>
      </w:pPr>
      <w:r>
        <w:rPr>
          <w:bCs/>
          <w:color w:val="000000"/>
          <w:szCs w:val="28"/>
          <w:shd w:val="clear" w:color="auto" w:fill="FFFFFF"/>
        </w:rPr>
        <w:t>2.3. Звернутись до Кабінету Міністрів України щодо включення амбулаторій загальної практики</w:t>
      </w:r>
      <w:r>
        <w:rPr>
          <w:rFonts w:eastAsia="Calibri"/>
          <w:b/>
          <w:szCs w:val="28"/>
        </w:rPr>
        <w:t xml:space="preserve"> </w:t>
      </w:r>
      <w:r>
        <w:rPr>
          <w:bCs/>
          <w:color w:val="000000"/>
          <w:szCs w:val="28"/>
          <w:shd w:val="clear" w:color="auto" w:fill="FFFFFF"/>
        </w:rPr>
        <w:t xml:space="preserve">сімейної медицини до переліку закладів </w:t>
      </w:r>
      <w:r>
        <w:rPr>
          <w:bCs/>
          <w:color w:val="000000"/>
          <w:szCs w:val="28"/>
          <w:shd w:val="clear" w:color="auto" w:fill="FFFFFF"/>
        </w:rPr>
        <w:lastRenderedPageBreak/>
        <w:t>охорони здоров’я, які фінансуються відповідно до постанови Кабінету Міністрів України від 24.04.2020 № 331 «Про невідкладні заходи щодо забезпечення державних фінансових гарантій медичного обслуговування пацієнтів з гострою респіраторною хворобою COVID-19, спричиненою</w:t>
      </w:r>
      <w:r w:rsidRPr="0045301F">
        <w:rPr>
          <w:bCs/>
          <w:color w:val="000000"/>
          <w:szCs w:val="28"/>
          <w:shd w:val="clear" w:color="auto" w:fill="FFFFFF"/>
        </w:rPr>
        <w:t xml:space="preserve"> </w:t>
      </w:r>
      <w:proofErr w:type="spellStart"/>
      <w:r w:rsidRPr="0045301F">
        <w:rPr>
          <w:bCs/>
          <w:color w:val="000000"/>
          <w:szCs w:val="28"/>
          <w:shd w:val="clear" w:color="auto" w:fill="FFFFFF"/>
        </w:rPr>
        <w:t>коронавірусом</w:t>
      </w:r>
      <w:proofErr w:type="spellEnd"/>
      <w:r w:rsidRPr="0045301F">
        <w:rPr>
          <w:bCs/>
          <w:color w:val="000000"/>
          <w:szCs w:val="28"/>
          <w:shd w:val="clear" w:color="auto" w:fill="FFFFFF"/>
        </w:rPr>
        <w:t xml:space="preserve"> SARS-CoV-2</w:t>
      </w:r>
      <w:r>
        <w:rPr>
          <w:bCs/>
          <w:color w:val="000000"/>
          <w:szCs w:val="28"/>
          <w:shd w:val="clear" w:color="auto" w:fill="FFFFFF"/>
        </w:rPr>
        <w:t xml:space="preserve">, та належної оплати праці медичних </w:t>
      </w:r>
      <w:r>
        <w:t xml:space="preserve"> та інших працівників, які надають медичну допомогу таким пацієнтам». </w:t>
      </w:r>
    </w:p>
    <w:p w:rsidR="00ED256C" w:rsidRPr="00EB0952" w:rsidRDefault="00ED256C" w:rsidP="00ED256C">
      <w:pPr>
        <w:tabs>
          <w:tab w:val="left" w:pos="9498"/>
        </w:tabs>
        <w:ind w:firstLine="567"/>
        <w:jc w:val="both"/>
        <w:rPr>
          <w:bCs/>
          <w:color w:val="000000"/>
          <w:szCs w:val="28"/>
          <w:shd w:val="clear" w:color="auto" w:fill="FFFFFF"/>
        </w:rPr>
      </w:pPr>
      <w:r>
        <w:rPr>
          <w:bCs/>
          <w:color w:val="000000"/>
          <w:szCs w:val="28"/>
          <w:shd w:val="clear" w:color="auto" w:fill="FFFFFF"/>
        </w:rPr>
        <w:t xml:space="preserve">3. Рекомендувати органам місцевого самоврядування Львівської області передбачити за рахунок місцевих бюджетів додаткові разові допомоги  працівникам  медичних </w:t>
      </w:r>
      <w:r>
        <w:t>комунальних некомерційних підприємств</w:t>
      </w:r>
      <w:r w:rsidRPr="00EB0952">
        <w:t xml:space="preserve"> </w:t>
      </w:r>
      <w:r>
        <w:t xml:space="preserve">відповідних територій, визначених госпітальними базами міжрайонного рівня, у яких підтверджено діагноз захворювання </w:t>
      </w:r>
      <w:r w:rsidRPr="0045301F">
        <w:rPr>
          <w:bCs/>
          <w:color w:val="000000"/>
          <w:szCs w:val="28"/>
          <w:shd w:val="clear" w:color="auto" w:fill="FFFFFF"/>
        </w:rPr>
        <w:t>COVID-19</w:t>
      </w:r>
      <w:r>
        <w:rPr>
          <w:bCs/>
          <w:color w:val="000000"/>
          <w:szCs w:val="28"/>
          <w:shd w:val="clear" w:color="auto" w:fill="FFFFFF"/>
        </w:rPr>
        <w:t xml:space="preserve">.  </w:t>
      </w:r>
    </w:p>
    <w:p w:rsidR="00BD1F2A" w:rsidRDefault="00ED256C" w:rsidP="00ED256C">
      <w:pPr>
        <w:tabs>
          <w:tab w:val="left" w:pos="9498"/>
        </w:tabs>
        <w:ind w:firstLine="567"/>
        <w:jc w:val="both"/>
        <w:rPr>
          <w:color w:val="444444"/>
          <w:szCs w:val="28"/>
        </w:rPr>
      </w:pPr>
      <w:r>
        <w:rPr>
          <w:szCs w:val="28"/>
        </w:rPr>
        <w:t>4</w:t>
      </w:r>
      <w:r w:rsidRPr="00D26B4E">
        <w:rPr>
          <w:szCs w:val="28"/>
        </w:rPr>
        <w:t>.</w:t>
      </w:r>
      <w:r w:rsidRPr="00D26B4E">
        <w:rPr>
          <w:b/>
          <w:szCs w:val="28"/>
        </w:rPr>
        <w:t xml:space="preserve"> </w:t>
      </w:r>
      <w:r>
        <w:rPr>
          <w:szCs w:val="28"/>
        </w:rPr>
        <w:t xml:space="preserve">Контроль за виконанням рішення покласти на постійні комісії з питань охорони здоров’я, материнства та соціального захисту (І. Ковальчук),  з </w:t>
      </w:r>
      <w:r>
        <w:rPr>
          <w:spacing w:val="-4"/>
          <w:szCs w:val="28"/>
        </w:rPr>
        <w:t xml:space="preserve">питань </w:t>
      </w:r>
      <w:r>
        <w:rPr>
          <w:szCs w:val="28"/>
        </w:rPr>
        <w:t xml:space="preserve">бюджету, соціально-економічного розвитку (О. </w:t>
      </w:r>
      <w:proofErr w:type="spellStart"/>
      <w:r>
        <w:rPr>
          <w:szCs w:val="28"/>
        </w:rPr>
        <w:t>Домчак</w:t>
      </w:r>
      <w:proofErr w:type="spellEnd"/>
      <w:r>
        <w:rPr>
          <w:szCs w:val="28"/>
        </w:rPr>
        <w:t>).</w:t>
      </w:r>
    </w:p>
    <w:p w:rsidR="00EF2393" w:rsidRDefault="00EF2393" w:rsidP="00636D7A">
      <w:pPr>
        <w:pStyle w:val="a4"/>
        <w:shd w:val="clear" w:color="auto" w:fill="FFFFFF"/>
        <w:spacing w:before="0" w:beforeAutospacing="0" w:after="0" w:afterAutospacing="0" w:line="288" w:lineRule="auto"/>
        <w:jc w:val="both"/>
        <w:rPr>
          <w:b/>
          <w:color w:val="444444"/>
          <w:sz w:val="28"/>
          <w:szCs w:val="28"/>
        </w:rPr>
      </w:pPr>
      <w:r>
        <w:rPr>
          <w:b/>
          <w:color w:val="444444"/>
          <w:sz w:val="28"/>
          <w:szCs w:val="28"/>
        </w:rPr>
        <w:t>Голосували: За – одноголосно.</w:t>
      </w:r>
    </w:p>
    <w:p w:rsidR="00EF2393" w:rsidRDefault="00EF2393" w:rsidP="00636D7A">
      <w:pPr>
        <w:pStyle w:val="a4"/>
        <w:shd w:val="clear" w:color="auto" w:fill="FFFFFF"/>
        <w:spacing w:before="0" w:beforeAutospacing="0" w:after="0" w:afterAutospacing="0" w:line="288" w:lineRule="auto"/>
        <w:jc w:val="both"/>
        <w:rPr>
          <w:b/>
          <w:color w:val="444444"/>
          <w:sz w:val="28"/>
          <w:szCs w:val="28"/>
        </w:rPr>
      </w:pPr>
      <w:r>
        <w:rPr>
          <w:b/>
          <w:color w:val="444444"/>
          <w:sz w:val="28"/>
          <w:szCs w:val="28"/>
        </w:rPr>
        <w:t>Рішення прийнято.</w:t>
      </w:r>
    </w:p>
    <w:p w:rsidR="00EF2393" w:rsidRDefault="00EF2393" w:rsidP="00EF2393">
      <w:pPr>
        <w:jc w:val="both"/>
        <w:rPr>
          <w:b/>
        </w:rPr>
      </w:pPr>
      <w:r>
        <w:rPr>
          <w:b/>
          <w:color w:val="444444"/>
          <w:szCs w:val="28"/>
        </w:rPr>
        <w:t xml:space="preserve">2. </w:t>
      </w:r>
      <w:r w:rsidRPr="00EF2393">
        <w:rPr>
          <w:b/>
        </w:rPr>
        <w:t xml:space="preserve">Службова записка начальника відділу з питань бюджету, соціально-економічного розвитку Т. </w:t>
      </w:r>
      <w:proofErr w:type="spellStart"/>
      <w:r w:rsidRPr="00EF2393">
        <w:rPr>
          <w:b/>
        </w:rPr>
        <w:t>Скрипець</w:t>
      </w:r>
      <w:proofErr w:type="spellEnd"/>
      <w:r w:rsidRPr="00EF2393">
        <w:rPr>
          <w:b/>
        </w:rPr>
        <w:t xml:space="preserve"> від 30.04.2020 № 07вн-125 щодо інформації про виконання обласних цільових програм у </w:t>
      </w:r>
      <w:r w:rsidRPr="00EF2393">
        <w:rPr>
          <w:b/>
          <w:lang w:val="en-US"/>
        </w:rPr>
        <w:t>I</w:t>
      </w:r>
      <w:r w:rsidRPr="00EF2393">
        <w:rPr>
          <w:b/>
        </w:rPr>
        <w:t xml:space="preserve"> кварталі 2020 року.</w:t>
      </w:r>
    </w:p>
    <w:p w:rsidR="00EF2393" w:rsidRDefault="00EF2393" w:rsidP="00EF2393">
      <w:pPr>
        <w:jc w:val="both"/>
      </w:pPr>
      <w:r>
        <w:rPr>
          <w:b/>
        </w:rPr>
        <w:tab/>
      </w:r>
      <w:r>
        <w:t xml:space="preserve">Голова постійної комісії О. </w:t>
      </w:r>
      <w:proofErr w:type="spellStart"/>
      <w:r>
        <w:t>Домчак</w:t>
      </w:r>
      <w:proofErr w:type="spellEnd"/>
      <w:r>
        <w:t xml:space="preserve"> проінформував членів комісії про те, що загальний річний обсяг фінансування обласних цільових програм  становить 1 529 098 тис. гривень.</w:t>
      </w:r>
    </w:p>
    <w:p w:rsidR="00EF2393" w:rsidRDefault="00EF2393" w:rsidP="00EF2393">
      <w:pPr>
        <w:jc w:val="both"/>
      </w:pPr>
      <w:r>
        <w:tab/>
        <w:t xml:space="preserve">У </w:t>
      </w:r>
      <w:r>
        <w:rPr>
          <w:lang w:val="en-US"/>
        </w:rPr>
        <w:t>I</w:t>
      </w:r>
      <w:r>
        <w:t xml:space="preserve"> кварталі поточного року діяло 29 обласних цільових програм, з яких розпочато фінансування лише  по 17 програмам.</w:t>
      </w:r>
    </w:p>
    <w:p w:rsidR="00EF2393" w:rsidRDefault="00EF2393" w:rsidP="00EF2393">
      <w:pPr>
        <w:jc w:val="both"/>
      </w:pPr>
      <w:r>
        <w:tab/>
        <w:t xml:space="preserve">Станом на 01.04.2020  профінансовано  140533 тис.  </w:t>
      </w:r>
      <w:proofErr w:type="spellStart"/>
      <w:r>
        <w:t>грн</w:t>
      </w:r>
      <w:proofErr w:type="spellEnd"/>
      <w:r>
        <w:t xml:space="preserve">,  що  становить </w:t>
      </w:r>
    </w:p>
    <w:p w:rsidR="00EF2393" w:rsidRDefault="00EF2393" w:rsidP="00EF2393">
      <w:pPr>
        <w:jc w:val="both"/>
      </w:pPr>
      <w:r>
        <w:t>9,2% від загального обсягу фінансування, касові видатки проведено на суму 48634 тис. гривень.</w:t>
      </w:r>
    </w:p>
    <w:p w:rsidR="00EF2393" w:rsidRDefault="00EF2393" w:rsidP="00EF2393">
      <w:pPr>
        <w:jc w:val="both"/>
      </w:pPr>
      <w:r>
        <w:tab/>
        <w:t>Найбільш профінансовано соціальні програми, а також Регіональну програму міжнародного співробітництва, що пов’язано з необхідністю виконання робіт в рамках реалізації проекті міжнародної технічної допомоги.</w:t>
      </w:r>
    </w:p>
    <w:p w:rsidR="00ED256C" w:rsidRDefault="00EF2393" w:rsidP="00EF2393">
      <w:pPr>
        <w:jc w:val="both"/>
      </w:pPr>
      <w:r>
        <w:tab/>
        <w:t xml:space="preserve">В рамках виконання Комплексної програми підтримки галузі охорони здоров’я профінансовано видатки в сумі 87000 тис. </w:t>
      </w:r>
      <w:proofErr w:type="spellStart"/>
      <w:r>
        <w:t>грн</w:t>
      </w:r>
      <w:proofErr w:type="spellEnd"/>
      <w:r>
        <w:t xml:space="preserve">, в тому числі </w:t>
      </w:r>
      <w:r w:rsidR="00ED256C">
        <w:t>на закупівлю апаратів ШВЛ (7 од.).</w:t>
      </w:r>
    </w:p>
    <w:p w:rsidR="00ED256C" w:rsidRDefault="00ED256C" w:rsidP="00EF2393">
      <w:pPr>
        <w:jc w:val="both"/>
      </w:pPr>
      <w:r>
        <w:tab/>
        <w:t>Проведено низку конкурсів, затверджено усі переліки об’єктів, розпочато укладання угод.</w:t>
      </w:r>
    </w:p>
    <w:p w:rsidR="00ED256C" w:rsidRDefault="00ED256C" w:rsidP="00EF2393">
      <w:pPr>
        <w:jc w:val="both"/>
      </w:pPr>
      <w:r>
        <w:lastRenderedPageBreak/>
        <w:tab/>
        <w:t xml:space="preserve">Причиною низького виконання програм в переважній більшості є запровадження карантину і вимоги розпорядження голови облдержадміністрації щодо першочергового фінансування захищених і невідкладних видатків та заходів з протидії розповсюдження </w:t>
      </w:r>
      <w:proofErr w:type="spellStart"/>
      <w:r>
        <w:t>коронавірусу</w:t>
      </w:r>
      <w:proofErr w:type="spellEnd"/>
      <w:r>
        <w:t>.</w:t>
      </w:r>
    </w:p>
    <w:p w:rsidR="00BC6933" w:rsidRDefault="00BC6933" w:rsidP="00EF2393">
      <w:pPr>
        <w:jc w:val="both"/>
      </w:pPr>
      <w:r>
        <w:tab/>
        <w:t xml:space="preserve">Голова постійної комісії О. </w:t>
      </w:r>
      <w:proofErr w:type="spellStart"/>
      <w:r>
        <w:t>Домчак</w:t>
      </w:r>
      <w:proofErr w:type="spellEnd"/>
      <w:r>
        <w:t xml:space="preserve"> запропонував в контексті розгляду цього питання заслухати інформацію про стан виконання обласного бюджету за </w:t>
      </w:r>
      <w:r>
        <w:rPr>
          <w:lang w:val="en-US"/>
        </w:rPr>
        <w:t xml:space="preserve">I </w:t>
      </w:r>
      <w:r>
        <w:t xml:space="preserve"> квартал 2020 року.</w:t>
      </w:r>
    </w:p>
    <w:p w:rsidR="00BC6933" w:rsidRDefault="00BC6933" w:rsidP="00965919">
      <w:pPr>
        <w:ind w:firstLine="709"/>
        <w:jc w:val="both"/>
      </w:pPr>
      <w:r>
        <w:tab/>
        <w:t xml:space="preserve">Директор департаменту фінансів О. Демків </w:t>
      </w:r>
      <w:r w:rsidR="00DF43D0">
        <w:t xml:space="preserve">проінформував членів комісії про те, що протягом січня – квітня поточного року до місцевих бюджетів Львівської області надійшло податків і зборів у сумі 5  609  </w:t>
      </w:r>
      <w:r w:rsidR="000D0F36">
        <w:t>млн</w:t>
      </w:r>
      <w:r w:rsidR="00DF43D0">
        <w:t xml:space="preserve">.  </w:t>
      </w:r>
      <w:proofErr w:type="spellStart"/>
      <w:r w:rsidR="00DF43D0">
        <w:t>грн</w:t>
      </w:r>
      <w:proofErr w:type="spellEnd"/>
      <w:r w:rsidR="00DF43D0">
        <w:t>, що на 3% більше ніж за аналогічний період 2019 року.</w:t>
      </w:r>
      <w:r>
        <w:t xml:space="preserve"> </w:t>
      </w:r>
    </w:p>
    <w:p w:rsidR="00061219" w:rsidRPr="000D0F36" w:rsidRDefault="0062241E" w:rsidP="00965919">
      <w:pPr>
        <w:ind w:firstLine="709"/>
        <w:jc w:val="both"/>
        <w:rPr>
          <w:rFonts w:cs="Times New Roman"/>
          <w:color w:val="444444"/>
          <w:szCs w:val="28"/>
        </w:rPr>
      </w:pPr>
      <w:r>
        <w:tab/>
      </w:r>
      <w:proofErr w:type="spellStart"/>
      <w:r w:rsidR="00061219" w:rsidRPr="000D0F36">
        <w:rPr>
          <w:rFonts w:cs="Times New Roman"/>
          <w:color w:val="444444"/>
          <w:szCs w:val="28"/>
        </w:rPr>
        <w:t>Бюджетоформуючими</w:t>
      </w:r>
      <w:proofErr w:type="spellEnd"/>
      <w:r w:rsidR="00061219" w:rsidRPr="000D0F36">
        <w:rPr>
          <w:rFonts w:cs="Times New Roman"/>
          <w:color w:val="444444"/>
          <w:szCs w:val="28"/>
        </w:rPr>
        <w:t xml:space="preserve"> податками в складі доходів місцевих бюджетів залишаються:</w:t>
      </w:r>
    </w:p>
    <w:p w:rsidR="00061219" w:rsidRPr="000D0F36" w:rsidRDefault="00061219" w:rsidP="00965919">
      <w:pPr>
        <w:pStyle w:val="a4"/>
        <w:shd w:val="clear" w:color="auto" w:fill="FFFFFF"/>
        <w:spacing w:before="0" w:beforeAutospacing="0" w:after="0" w:afterAutospacing="0" w:line="288" w:lineRule="auto"/>
        <w:ind w:firstLine="709"/>
        <w:jc w:val="both"/>
        <w:rPr>
          <w:color w:val="444444"/>
          <w:sz w:val="28"/>
          <w:szCs w:val="28"/>
        </w:rPr>
      </w:pPr>
      <w:r w:rsidRPr="000D0F36">
        <w:rPr>
          <w:color w:val="444444"/>
          <w:sz w:val="28"/>
          <w:szCs w:val="28"/>
        </w:rPr>
        <w:t>- податок на доходи фізичних осіб</w:t>
      </w:r>
      <w:r w:rsidR="000D0F36">
        <w:rPr>
          <w:color w:val="444444"/>
          <w:sz w:val="28"/>
          <w:szCs w:val="28"/>
        </w:rPr>
        <w:t xml:space="preserve"> </w:t>
      </w:r>
      <w:r w:rsidRPr="000D0F36">
        <w:rPr>
          <w:color w:val="444444"/>
          <w:sz w:val="28"/>
          <w:szCs w:val="28"/>
        </w:rPr>
        <w:t xml:space="preserve"> надійшло на 232,2 млн. грн., або на 8,5 відс. більше, ніж у січні-квітні 2019 року. Його частка у доходах місцевих бюджетів ‒ 64,2 відсотка;</w:t>
      </w:r>
    </w:p>
    <w:p w:rsidR="00061219" w:rsidRPr="000D0F36" w:rsidRDefault="00061219" w:rsidP="00965919">
      <w:pPr>
        <w:pStyle w:val="a4"/>
        <w:shd w:val="clear" w:color="auto" w:fill="FFFFFF"/>
        <w:spacing w:before="0" w:beforeAutospacing="0" w:after="0" w:afterAutospacing="0" w:line="288" w:lineRule="auto"/>
        <w:ind w:firstLine="709"/>
        <w:jc w:val="both"/>
        <w:rPr>
          <w:color w:val="444444"/>
          <w:sz w:val="28"/>
          <w:szCs w:val="28"/>
        </w:rPr>
      </w:pPr>
      <w:r w:rsidRPr="000D0F36">
        <w:rPr>
          <w:color w:val="444444"/>
          <w:sz w:val="28"/>
          <w:szCs w:val="28"/>
        </w:rPr>
        <w:t>- плата за землю</w:t>
      </w:r>
      <w:r w:rsidR="000D0F36">
        <w:rPr>
          <w:color w:val="444444"/>
          <w:sz w:val="28"/>
          <w:szCs w:val="28"/>
        </w:rPr>
        <w:t xml:space="preserve"> </w:t>
      </w:r>
      <w:r w:rsidRPr="000D0F36">
        <w:rPr>
          <w:color w:val="444444"/>
          <w:sz w:val="28"/>
          <w:szCs w:val="28"/>
        </w:rPr>
        <w:t xml:space="preserve"> надійшло за чотири місяці 2020 року на 48,7 млн. грн., або на 13,3 </w:t>
      </w:r>
      <w:proofErr w:type="spellStart"/>
      <w:r w:rsidRPr="000D0F36">
        <w:rPr>
          <w:color w:val="444444"/>
          <w:sz w:val="28"/>
          <w:szCs w:val="28"/>
        </w:rPr>
        <w:t>відс</w:t>
      </w:r>
      <w:proofErr w:type="spellEnd"/>
      <w:r w:rsidRPr="000D0F36">
        <w:rPr>
          <w:color w:val="444444"/>
          <w:sz w:val="28"/>
          <w:szCs w:val="28"/>
        </w:rPr>
        <w:t>. менше, ніж у тому ж періоді 2019 року. Близько 6,9 відсотка ‒ частка цього податку у податкових доходах місцевої казни;</w:t>
      </w:r>
    </w:p>
    <w:p w:rsidR="00061219" w:rsidRPr="000D0F36" w:rsidRDefault="00061219" w:rsidP="00965919">
      <w:pPr>
        <w:pStyle w:val="a4"/>
        <w:shd w:val="clear" w:color="auto" w:fill="FFFFFF"/>
        <w:spacing w:before="0" w:beforeAutospacing="0" w:after="0" w:afterAutospacing="0" w:line="288" w:lineRule="auto"/>
        <w:ind w:firstLine="709"/>
        <w:jc w:val="both"/>
        <w:rPr>
          <w:color w:val="444444"/>
          <w:sz w:val="28"/>
          <w:szCs w:val="28"/>
        </w:rPr>
      </w:pPr>
      <w:r w:rsidRPr="000D0F36">
        <w:rPr>
          <w:color w:val="444444"/>
          <w:sz w:val="28"/>
          <w:szCs w:val="28"/>
        </w:rPr>
        <w:t>- єдиний податок</w:t>
      </w:r>
      <w:r w:rsidR="000D0F36">
        <w:rPr>
          <w:color w:val="444444"/>
          <w:sz w:val="28"/>
          <w:szCs w:val="28"/>
        </w:rPr>
        <w:t xml:space="preserve"> </w:t>
      </w:r>
      <w:r w:rsidRPr="000D0F36">
        <w:rPr>
          <w:color w:val="444444"/>
          <w:sz w:val="28"/>
          <w:szCs w:val="28"/>
        </w:rPr>
        <w:t xml:space="preserve"> сплачено порівнюючи з січнем-квітнем 2019 року на 82,0 млн. гривень, або на 10,8 відс. більше. Частка податку ‒ близько 18,3 відсотка;</w:t>
      </w:r>
    </w:p>
    <w:p w:rsidR="00061219" w:rsidRPr="000D0F36" w:rsidRDefault="00061219" w:rsidP="00965919">
      <w:pPr>
        <w:pStyle w:val="a4"/>
        <w:shd w:val="clear" w:color="auto" w:fill="FFFFFF"/>
        <w:spacing w:before="0" w:beforeAutospacing="0" w:after="0" w:afterAutospacing="0" w:line="288" w:lineRule="auto"/>
        <w:ind w:firstLine="709"/>
        <w:jc w:val="both"/>
        <w:rPr>
          <w:color w:val="444444"/>
          <w:sz w:val="28"/>
          <w:szCs w:val="28"/>
        </w:rPr>
      </w:pPr>
      <w:r w:rsidRPr="000D0F36">
        <w:rPr>
          <w:color w:val="444444"/>
          <w:sz w:val="28"/>
          <w:szCs w:val="28"/>
        </w:rPr>
        <w:t>- податок на нерухоме майно, відмінне від земельної ділянки. Протягом січня-квітня 2020 року проти того самого періоду 2019 року сплачено на 0,5 млн. грн., або на 0,5 відс. більше. У доходах місцевих бюджетів ‒ майже 2,3 відсотка цього податку.</w:t>
      </w:r>
    </w:p>
    <w:p w:rsidR="000D0F36" w:rsidRDefault="00061219" w:rsidP="00965919">
      <w:pPr>
        <w:pStyle w:val="a4"/>
        <w:shd w:val="clear" w:color="auto" w:fill="FFFFFF"/>
        <w:spacing w:before="0" w:beforeAutospacing="0" w:after="0" w:afterAutospacing="0" w:line="288" w:lineRule="auto"/>
        <w:ind w:firstLine="709"/>
        <w:jc w:val="both"/>
        <w:rPr>
          <w:color w:val="444444"/>
          <w:sz w:val="28"/>
          <w:szCs w:val="28"/>
        </w:rPr>
      </w:pPr>
      <w:r w:rsidRPr="000D0F36">
        <w:rPr>
          <w:color w:val="444444"/>
          <w:sz w:val="28"/>
          <w:szCs w:val="28"/>
        </w:rPr>
        <w:t>У квітні 2020 року надходження податкових платежів до місцевих бюджетів склали 1 020,1  млн. гривень. Проти квітня 2019 року надходження податків, зборів та інших обов’язкових платежів, і до місцевих бюджетів області, зменшились на 135,5 млн. грн., або на 11,7 відсотка.</w:t>
      </w:r>
    </w:p>
    <w:p w:rsidR="000D0F36" w:rsidRDefault="000D0F36" w:rsidP="00965919">
      <w:pPr>
        <w:pStyle w:val="a4"/>
        <w:shd w:val="clear" w:color="auto" w:fill="FFFFFF"/>
        <w:spacing w:before="0" w:beforeAutospacing="0" w:after="0" w:afterAutospacing="0" w:line="288" w:lineRule="auto"/>
        <w:ind w:firstLine="709"/>
        <w:jc w:val="both"/>
        <w:rPr>
          <w:sz w:val="28"/>
          <w:szCs w:val="28"/>
        </w:rPr>
      </w:pPr>
      <w:r w:rsidRPr="000D0F36">
        <w:rPr>
          <w:sz w:val="28"/>
          <w:szCs w:val="28"/>
        </w:rPr>
        <w:t xml:space="preserve">Надходження податків і зборів до обласного бюджету  Львівської області за січень – квітень поточного року  в порівнянні з аналогічним періодом минулого року зросли на 7%.       </w:t>
      </w:r>
    </w:p>
    <w:p w:rsidR="000D0F36" w:rsidRDefault="000D0F36" w:rsidP="00965919">
      <w:pPr>
        <w:pStyle w:val="a4"/>
        <w:shd w:val="clear" w:color="auto" w:fill="FFFFFF"/>
        <w:spacing w:before="0" w:beforeAutospacing="0" w:after="0" w:afterAutospacing="0" w:line="288" w:lineRule="auto"/>
        <w:ind w:firstLine="709"/>
        <w:jc w:val="both"/>
        <w:rPr>
          <w:sz w:val="28"/>
          <w:szCs w:val="28"/>
        </w:rPr>
      </w:pPr>
      <w:r>
        <w:rPr>
          <w:sz w:val="28"/>
          <w:szCs w:val="28"/>
        </w:rPr>
        <w:t>За загальним фондом обласний бюджет не довиконано на 44 000 тис. гривень.</w:t>
      </w:r>
    </w:p>
    <w:p w:rsidR="000D0F36" w:rsidRDefault="000D0F36" w:rsidP="00965919">
      <w:pPr>
        <w:pStyle w:val="a4"/>
        <w:shd w:val="clear" w:color="auto" w:fill="FFFFFF"/>
        <w:spacing w:before="0" w:beforeAutospacing="0" w:after="0" w:afterAutospacing="0" w:line="288" w:lineRule="auto"/>
        <w:ind w:firstLine="709"/>
        <w:jc w:val="both"/>
        <w:rPr>
          <w:sz w:val="28"/>
          <w:szCs w:val="28"/>
        </w:rPr>
      </w:pPr>
      <w:r>
        <w:rPr>
          <w:b/>
          <w:sz w:val="28"/>
          <w:szCs w:val="28"/>
        </w:rPr>
        <w:t xml:space="preserve">Виступили: </w:t>
      </w:r>
      <w:r>
        <w:rPr>
          <w:sz w:val="28"/>
          <w:szCs w:val="28"/>
        </w:rPr>
        <w:t xml:space="preserve">О. </w:t>
      </w:r>
      <w:proofErr w:type="spellStart"/>
      <w:r>
        <w:rPr>
          <w:sz w:val="28"/>
          <w:szCs w:val="28"/>
        </w:rPr>
        <w:t>Домчак</w:t>
      </w:r>
      <w:proofErr w:type="spellEnd"/>
      <w:r>
        <w:rPr>
          <w:sz w:val="28"/>
          <w:szCs w:val="28"/>
        </w:rPr>
        <w:t xml:space="preserve">, в. Ременяк, О. </w:t>
      </w:r>
      <w:proofErr w:type="spellStart"/>
      <w:r>
        <w:rPr>
          <w:sz w:val="28"/>
          <w:szCs w:val="28"/>
        </w:rPr>
        <w:t>Андрусишин</w:t>
      </w:r>
      <w:proofErr w:type="spellEnd"/>
      <w:r>
        <w:rPr>
          <w:sz w:val="28"/>
          <w:szCs w:val="28"/>
        </w:rPr>
        <w:t>.</w:t>
      </w:r>
    </w:p>
    <w:p w:rsidR="000D0F36" w:rsidRDefault="000D0F36" w:rsidP="00965919">
      <w:pPr>
        <w:pStyle w:val="a4"/>
        <w:shd w:val="clear" w:color="auto" w:fill="FFFFFF"/>
        <w:spacing w:before="0" w:beforeAutospacing="0" w:after="0" w:afterAutospacing="0" w:line="288" w:lineRule="auto"/>
        <w:ind w:firstLine="709"/>
        <w:jc w:val="both"/>
        <w:rPr>
          <w:sz w:val="28"/>
          <w:szCs w:val="28"/>
        </w:rPr>
      </w:pPr>
      <w:r>
        <w:rPr>
          <w:sz w:val="28"/>
          <w:szCs w:val="28"/>
        </w:rPr>
        <w:lastRenderedPageBreak/>
        <w:tab/>
        <w:t xml:space="preserve">Члени постійної комісії обговорили інформацію про стан виконання обласних програм та обласного бюджету за </w:t>
      </w:r>
      <w:r>
        <w:rPr>
          <w:sz w:val="28"/>
          <w:szCs w:val="28"/>
          <w:lang w:val="en-US"/>
        </w:rPr>
        <w:t xml:space="preserve">I </w:t>
      </w:r>
      <w:r>
        <w:rPr>
          <w:sz w:val="28"/>
          <w:szCs w:val="28"/>
        </w:rPr>
        <w:t xml:space="preserve"> квартал 2020 року та вирішили вище озвучену  інформацію взяти до відома.</w:t>
      </w:r>
    </w:p>
    <w:p w:rsidR="000D0F36" w:rsidRDefault="000D0F36" w:rsidP="00965919">
      <w:pPr>
        <w:pStyle w:val="a4"/>
        <w:shd w:val="clear" w:color="auto" w:fill="FFFFFF"/>
        <w:spacing w:before="0" w:beforeAutospacing="0" w:after="0" w:afterAutospacing="0" w:line="288" w:lineRule="auto"/>
        <w:ind w:firstLine="709"/>
        <w:jc w:val="both"/>
        <w:rPr>
          <w:sz w:val="28"/>
          <w:szCs w:val="28"/>
        </w:rPr>
      </w:pPr>
      <w:r>
        <w:rPr>
          <w:sz w:val="28"/>
          <w:szCs w:val="28"/>
        </w:rPr>
        <w:tab/>
        <w:t>Окрім того, доручи</w:t>
      </w:r>
      <w:r w:rsidR="00104FCC">
        <w:rPr>
          <w:sz w:val="28"/>
          <w:szCs w:val="28"/>
        </w:rPr>
        <w:t>ли</w:t>
      </w:r>
      <w:r>
        <w:rPr>
          <w:sz w:val="28"/>
          <w:szCs w:val="28"/>
        </w:rPr>
        <w:t xml:space="preserve"> департаменту фінансів подавати  для ознайомлення комісії щомісячно інформацію про стан надходжень до обласного бюджету податків та зборів.</w:t>
      </w:r>
    </w:p>
    <w:p w:rsidR="00104FCC" w:rsidRDefault="000D0F36" w:rsidP="00104FCC">
      <w:pPr>
        <w:jc w:val="both"/>
        <w:rPr>
          <w:b/>
        </w:rPr>
      </w:pPr>
      <w:r w:rsidRPr="00104FCC">
        <w:rPr>
          <w:b/>
          <w:szCs w:val="28"/>
        </w:rPr>
        <w:t xml:space="preserve">3.  </w:t>
      </w:r>
      <w:r w:rsidR="00104FCC" w:rsidRPr="00104FCC">
        <w:rPr>
          <w:b/>
        </w:rPr>
        <w:t xml:space="preserve"> Звернення депутата обласної ради  О. </w:t>
      </w:r>
      <w:proofErr w:type="spellStart"/>
      <w:r w:rsidR="00104FCC" w:rsidRPr="00104FCC">
        <w:rPr>
          <w:b/>
        </w:rPr>
        <w:t>Домчака</w:t>
      </w:r>
      <w:proofErr w:type="spellEnd"/>
      <w:r w:rsidR="00104FCC" w:rsidRPr="00104FCC">
        <w:rPr>
          <w:b/>
        </w:rPr>
        <w:t xml:space="preserve">  від 29.04.2020 № Д-17вн-91 щодо розгляду та погодження </w:t>
      </w:r>
      <w:proofErr w:type="spellStart"/>
      <w:r w:rsidR="00104FCC" w:rsidRPr="00104FCC">
        <w:rPr>
          <w:b/>
        </w:rPr>
        <w:t>проєкту</w:t>
      </w:r>
      <w:proofErr w:type="spellEnd"/>
      <w:r w:rsidR="00104FCC" w:rsidRPr="00104FCC">
        <w:rPr>
          <w:b/>
        </w:rPr>
        <w:t xml:space="preserve"> рішення від 29.04.2020 № 1699-ПР «Про внесення змін до рішення обласної ради від 05.12.2019 № 937 «Про обласний бюджет Львівської області на 2020 рік».</w:t>
      </w:r>
    </w:p>
    <w:p w:rsidR="00CB0B94" w:rsidRDefault="00104FCC" w:rsidP="00104FCC">
      <w:pPr>
        <w:jc w:val="both"/>
      </w:pPr>
      <w:r>
        <w:rPr>
          <w:b/>
        </w:rPr>
        <w:tab/>
      </w:r>
      <w:r w:rsidRPr="00104FCC">
        <w:t xml:space="preserve">Голова </w:t>
      </w:r>
      <w:r>
        <w:t xml:space="preserve">постійної комісії О. </w:t>
      </w:r>
      <w:proofErr w:type="spellStart"/>
      <w:r>
        <w:t>Домчак</w:t>
      </w:r>
      <w:proofErr w:type="spellEnd"/>
      <w:r>
        <w:t xml:space="preserve"> проінформував членів комісії про те, що цей </w:t>
      </w:r>
      <w:proofErr w:type="spellStart"/>
      <w:r>
        <w:t>проєкт</w:t>
      </w:r>
      <w:proofErr w:type="spellEnd"/>
      <w:r>
        <w:t xml:space="preserve"> рішення передбачає внесення змін до пункту 8.1 рішення обласної ради  «Про обласний бюджет Львівської області на 2020»  в частині зарахування орендної плати за нерухоме майно обласних комунальних некомерційних підприємств (охорона здоров’я), а саме </w:t>
      </w:r>
      <w:r w:rsidR="00CB0B94">
        <w:t xml:space="preserve">пропонується вилучити норму </w:t>
      </w:r>
      <w:r>
        <w:t xml:space="preserve">зарахування до загального фонду обласного бюджету 10% від суми орендної плати. Тобто орендна плата </w:t>
      </w:r>
      <w:r w:rsidR="00A26118">
        <w:t xml:space="preserve">в повному обсязі залишається в розпорядженні підприємств та скеровується на їхні спеціальні рахунки. </w:t>
      </w:r>
      <w:r>
        <w:t xml:space="preserve"> </w:t>
      </w:r>
    </w:p>
    <w:p w:rsidR="00CB0B94" w:rsidRDefault="00CB0B94" w:rsidP="00104FCC">
      <w:pPr>
        <w:jc w:val="both"/>
      </w:pPr>
      <w:r>
        <w:rPr>
          <w:b/>
        </w:rPr>
        <w:t xml:space="preserve">Виступили: </w:t>
      </w:r>
      <w:r>
        <w:t xml:space="preserve">В. </w:t>
      </w:r>
      <w:proofErr w:type="spellStart"/>
      <w:r>
        <w:t>Кусий</w:t>
      </w:r>
      <w:proofErr w:type="spellEnd"/>
      <w:r>
        <w:t>.</w:t>
      </w:r>
    </w:p>
    <w:p w:rsidR="00CB0B94" w:rsidRDefault="00CB0B94" w:rsidP="00CB0B94">
      <w:pPr>
        <w:jc w:val="both"/>
      </w:pPr>
      <w:r>
        <w:rPr>
          <w:b/>
        </w:rPr>
        <w:t xml:space="preserve">Вирішили: </w:t>
      </w:r>
      <w:r>
        <w:t xml:space="preserve">погодити з наступним винесення на розгляд сесії обласної ради </w:t>
      </w:r>
      <w:proofErr w:type="spellStart"/>
      <w:r w:rsidRPr="00CB0B94">
        <w:t>проєкт</w:t>
      </w:r>
      <w:proofErr w:type="spellEnd"/>
      <w:r w:rsidRPr="00CB0B94">
        <w:t xml:space="preserve"> рішення від 29.04.2020 № 1699-ПР «Про внесення змін до рішення обласної ради від 05.12.2019 № 937 «Про обласний бюджет Львівської області на 2020 рік».</w:t>
      </w:r>
    </w:p>
    <w:p w:rsidR="00CB0B94" w:rsidRDefault="00CB0B94" w:rsidP="00CB0B94">
      <w:pPr>
        <w:jc w:val="both"/>
      </w:pPr>
      <w:r>
        <w:rPr>
          <w:b/>
        </w:rPr>
        <w:t xml:space="preserve">Голосували: </w:t>
      </w:r>
      <w:r w:rsidRPr="003D3C42">
        <w:rPr>
          <w:b/>
        </w:rPr>
        <w:t>За – 7, Не голосував – 1, Проти –0, Утрималось –0.</w:t>
      </w:r>
    </w:p>
    <w:p w:rsidR="00CB0B94" w:rsidRDefault="00CB0B94" w:rsidP="00CB0B94">
      <w:pPr>
        <w:jc w:val="both"/>
        <w:rPr>
          <w:b/>
        </w:rPr>
      </w:pPr>
      <w:r>
        <w:rPr>
          <w:b/>
        </w:rPr>
        <w:t>Рішення прийнято.</w:t>
      </w:r>
    </w:p>
    <w:p w:rsidR="00CB0B94" w:rsidRDefault="00CB0B94" w:rsidP="00CB0B94">
      <w:pPr>
        <w:jc w:val="both"/>
        <w:rPr>
          <w:b/>
        </w:rPr>
      </w:pPr>
      <w:r>
        <w:rPr>
          <w:b/>
        </w:rPr>
        <w:t>4.</w:t>
      </w:r>
      <w:r>
        <w:t xml:space="preserve">. </w:t>
      </w:r>
      <w:r w:rsidRPr="00CB0B94">
        <w:rPr>
          <w:b/>
        </w:rPr>
        <w:t>Лист заступника голови облдержадміністрації І. Собка від 15.05,2020 вих. № 5/23-40/59/0/2-20/6-11 (від 15.05.2020 вх. № 02-2309)  щодо розгляду та погодження внесення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w:t>
      </w:r>
    </w:p>
    <w:p w:rsidR="009F47CF" w:rsidRDefault="00CB0B94" w:rsidP="00CB0B94">
      <w:pPr>
        <w:jc w:val="both"/>
      </w:pPr>
      <w:r>
        <w:rPr>
          <w:b/>
        </w:rPr>
        <w:t xml:space="preserve">Доповідає: </w:t>
      </w:r>
      <w:r>
        <w:t xml:space="preserve">Г. </w:t>
      </w:r>
      <w:proofErr w:type="spellStart"/>
      <w:r>
        <w:t>Широчук</w:t>
      </w:r>
      <w:proofErr w:type="spellEnd"/>
      <w:r>
        <w:t xml:space="preserve"> – начальник відділу департаменту економічної політики ЛОДА.</w:t>
      </w:r>
    </w:p>
    <w:p w:rsidR="00723449" w:rsidRDefault="009F47CF" w:rsidP="00CB0B94">
      <w:pPr>
        <w:jc w:val="both"/>
      </w:pPr>
      <w:r>
        <w:tab/>
        <w:t xml:space="preserve">Ці зміни передбачають внесення змін до Переліку об’єктів соціально-культурного та житлово-комунального призначення в частині перерозподілу коштів (без додаткового фінансового ресурсу) між об’єктами; до  Переліку об’єктів, передбачених у 2020 році в рамках  Програми обласного конкурсу </w:t>
      </w:r>
      <w:proofErr w:type="spellStart"/>
      <w:r>
        <w:t>проєктів</w:t>
      </w:r>
      <w:proofErr w:type="spellEnd"/>
      <w:r>
        <w:t xml:space="preserve"> місцевих ініціатив у </w:t>
      </w:r>
      <w:r w:rsidR="00723449">
        <w:t>Л</w:t>
      </w:r>
      <w:r>
        <w:t xml:space="preserve">ьвівській області в частині </w:t>
      </w:r>
      <w:r w:rsidR="00A502D5">
        <w:t xml:space="preserve"> помилкового </w:t>
      </w:r>
      <w:r w:rsidR="00A502D5">
        <w:lastRenderedPageBreak/>
        <w:t xml:space="preserve">зарахування коштів, як субвенції Дрогобицькому районному бюджету та необхідністю їх спрямування департаменту освіти і </w:t>
      </w:r>
      <w:proofErr w:type="spellStart"/>
      <w:r w:rsidR="00A502D5">
        <w:t>наки</w:t>
      </w:r>
      <w:proofErr w:type="spellEnd"/>
      <w:r w:rsidR="00A502D5">
        <w:t xml:space="preserve"> облдержадміністрації, як замовнику будівництва </w:t>
      </w:r>
      <w:r>
        <w:t xml:space="preserve"> по об’єкту «Капітальний ремонт обідньої зали ДНЗ «</w:t>
      </w:r>
      <w:proofErr w:type="spellStart"/>
      <w:r>
        <w:t>М</w:t>
      </w:r>
      <w:r w:rsidR="00723449">
        <w:t>еденицький</w:t>
      </w:r>
      <w:proofErr w:type="spellEnd"/>
      <w:r w:rsidR="00723449">
        <w:t xml:space="preserve"> професійний ліцей» в </w:t>
      </w:r>
      <w:proofErr w:type="spellStart"/>
      <w:r w:rsidR="00723449">
        <w:t>смт</w:t>
      </w:r>
      <w:proofErr w:type="spellEnd"/>
      <w:r w:rsidR="00723449">
        <w:t xml:space="preserve">. </w:t>
      </w:r>
      <w:proofErr w:type="spellStart"/>
      <w:r w:rsidR="00723449">
        <w:t>Меденичі</w:t>
      </w:r>
      <w:proofErr w:type="spellEnd"/>
      <w:r w:rsidR="00723449">
        <w:t xml:space="preserve"> Дрогобицького району Львівської області»; до Переліку об’єктів, передбачених у 2020 році  в рамках Програми охороні і збереження культурної спадщини Львівської області  в частині уточнення назви об’єкта «Ремонтно-реставраційні роботи пам’ятки архітектури національного значення (ох. № 421/1) Костел </w:t>
      </w:r>
      <w:r w:rsidR="00723449">
        <w:rPr>
          <w:lang w:val="en-US"/>
        </w:rPr>
        <w:t>XVII</w:t>
      </w:r>
      <w:r w:rsidR="00723449">
        <w:t xml:space="preserve"> ст.. Різдва Богородиці у м. </w:t>
      </w:r>
      <w:proofErr w:type="spellStart"/>
      <w:r w:rsidR="00723449">
        <w:t>Комарно</w:t>
      </w:r>
      <w:proofErr w:type="spellEnd"/>
      <w:r w:rsidR="00723449">
        <w:t xml:space="preserve"> </w:t>
      </w:r>
      <w:proofErr w:type="spellStart"/>
      <w:r w:rsidR="00723449">
        <w:t>Городоцького</w:t>
      </w:r>
      <w:proofErr w:type="spellEnd"/>
      <w:r w:rsidR="00723449">
        <w:t xml:space="preserve"> району Львівської області (коригування)».</w:t>
      </w:r>
    </w:p>
    <w:p w:rsidR="0055750D" w:rsidRDefault="0055750D" w:rsidP="00CB0B94">
      <w:pPr>
        <w:jc w:val="both"/>
      </w:pPr>
      <w:r>
        <w:tab/>
        <w:t xml:space="preserve">Голова постійної комісії  О. </w:t>
      </w:r>
      <w:proofErr w:type="spellStart"/>
      <w:r>
        <w:t>Домчак</w:t>
      </w:r>
      <w:proofErr w:type="spellEnd"/>
      <w:r>
        <w:t xml:space="preserve"> запропонував розглянути можливість виділення кошті у сумі 750 тис. грн.  на об’єкт «</w:t>
      </w:r>
      <w:r w:rsidRPr="0055750D">
        <w:t xml:space="preserve">Реконструкція і перепланування  існуючих приміщень під офтальмологічне відділення, адміністративні та господарські приміщення обласної лікарні </w:t>
      </w:r>
      <w:proofErr w:type="spellStart"/>
      <w:r w:rsidRPr="0055750D">
        <w:t>позалегеневого</w:t>
      </w:r>
      <w:proofErr w:type="spellEnd"/>
      <w:r w:rsidRPr="0055750D">
        <w:t xml:space="preserve"> туберкульозу на вул.</w:t>
      </w:r>
      <w:r>
        <w:t xml:space="preserve"> </w:t>
      </w:r>
      <w:proofErr w:type="spellStart"/>
      <w:r w:rsidRPr="0055750D">
        <w:t>Бой-Желенського</w:t>
      </w:r>
      <w:proofErr w:type="spellEnd"/>
      <w:r w:rsidRPr="0055750D">
        <w:t>,5 у м.</w:t>
      </w:r>
      <w:r>
        <w:t xml:space="preserve"> </w:t>
      </w:r>
      <w:r w:rsidRPr="0055750D">
        <w:t>Львові (коригування)</w:t>
      </w:r>
      <w:r>
        <w:t>».</w:t>
      </w:r>
    </w:p>
    <w:p w:rsidR="0055750D" w:rsidRDefault="0055750D" w:rsidP="00CB0B94">
      <w:pPr>
        <w:jc w:val="both"/>
      </w:pPr>
      <w:r>
        <w:rPr>
          <w:b/>
        </w:rPr>
        <w:t xml:space="preserve">Вирішили: </w:t>
      </w:r>
      <w:r>
        <w:t xml:space="preserve">погодити з наступним винесенням на розгляд сесії обласної ради внесення </w:t>
      </w:r>
      <w:r w:rsidRPr="003D3C42">
        <w:t xml:space="preserve">змін </w:t>
      </w:r>
      <w:r w:rsidR="003D3C42" w:rsidRPr="003D3C42">
        <w:t>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w:t>
      </w:r>
      <w:r w:rsidR="003D3C42">
        <w:t>.</w:t>
      </w:r>
    </w:p>
    <w:p w:rsidR="00CB0B94" w:rsidRPr="00CB0B94" w:rsidRDefault="003D3C42" w:rsidP="00CB0B94">
      <w:pPr>
        <w:jc w:val="both"/>
        <w:rPr>
          <w:b/>
        </w:rPr>
      </w:pPr>
      <w:r>
        <w:tab/>
        <w:t>Департаменту економічної політики включити до Переліку об’єктів соціально-культурного та житлово-комунального призначення об’єкт «</w:t>
      </w:r>
      <w:r w:rsidRPr="0055750D">
        <w:t xml:space="preserve">Реконструкція і перепланування  існуючих приміщень під офтальмологічне відділення, адміністративні та господарські приміщення обласної лікарні </w:t>
      </w:r>
      <w:proofErr w:type="spellStart"/>
      <w:r w:rsidRPr="0055750D">
        <w:t>позалегеневого</w:t>
      </w:r>
      <w:proofErr w:type="spellEnd"/>
      <w:r w:rsidRPr="0055750D">
        <w:t xml:space="preserve"> туберкульозу на вул.</w:t>
      </w:r>
      <w:r>
        <w:t xml:space="preserve"> </w:t>
      </w:r>
      <w:proofErr w:type="spellStart"/>
      <w:r w:rsidRPr="0055750D">
        <w:t>Бой-Желенського</w:t>
      </w:r>
      <w:proofErr w:type="spellEnd"/>
      <w:r w:rsidRPr="0055750D">
        <w:t>,5 у м.</w:t>
      </w:r>
      <w:r>
        <w:t xml:space="preserve"> </w:t>
      </w:r>
      <w:r w:rsidRPr="0055750D">
        <w:t>Львові (коригування)</w:t>
      </w:r>
      <w:r>
        <w:t xml:space="preserve">», за рахунок перерозподілу вишукати кошти в сумі </w:t>
      </w:r>
      <w:r w:rsidR="00553BCE">
        <w:t>300</w:t>
      </w:r>
      <w:r>
        <w:t xml:space="preserve"> тис. </w:t>
      </w:r>
      <w:proofErr w:type="spellStart"/>
      <w:r>
        <w:t>грн</w:t>
      </w:r>
      <w:proofErr w:type="spellEnd"/>
      <w:r>
        <w:t xml:space="preserve"> на фінансування робіт по  цьому об’єкту.   </w:t>
      </w:r>
      <w:r w:rsidR="00723449">
        <w:t xml:space="preserve">  </w:t>
      </w:r>
      <w:r w:rsidR="009F47CF">
        <w:t xml:space="preserve">     </w:t>
      </w:r>
      <w:r w:rsidR="00CB0B94">
        <w:rPr>
          <w:b/>
        </w:rPr>
        <w:t xml:space="preserve"> </w:t>
      </w:r>
    </w:p>
    <w:p w:rsidR="003D3C42" w:rsidRDefault="003D3C42" w:rsidP="003D3C42">
      <w:pPr>
        <w:jc w:val="both"/>
      </w:pPr>
      <w:r>
        <w:rPr>
          <w:b/>
        </w:rPr>
        <w:t xml:space="preserve">Голосували: </w:t>
      </w:r>
      <w:r w:rsidRPr="003D3C42">
        <w:rPr>
          <w:b/>
        </w:rPr>
        <w:t>За – 7, Не голосував – 1, Проти –0, Утрималось –0.</w:t>
      </w:r>
    </w:p>
    <w:p w:rsidR="003D3C42" w:rsidRDefault="003D3C42" w:rsidP="003D3C42">
      <w:pPr>
        <w:jc w:val="both"/>
        <w:rPr>
          <w:b/>
        </w:rPr>
      </w:pPr>
      <w:r>
        <w:rPr>
          <w:b/>
        </w:rPr>
        <w:t>Рішення прийнято.</w:t>
      </w:r>
    </w:p>
    <w:p w:rsidR="003D3C42" w:rsidRDefault="003D3C42" w:rsidP="003D3C42">
      <w:pPr>
        <w:jc w:val="both"/>
      </w:pPr>
      <w:r>
        <w:rPr>
          <w:b/>
        </w:rPr>
        <w:tab/>
      </w:r>
      <w:r w:rsidRPr="003D3C42">
        <w:t>Оскільки</w:t>
      </w:r>
      <w:r>
        <w:t>,</w:t>
      </w:r>
      <w:r w:rsidRPr="003D3C42">
        <w:t xml:space="preserve"> </w:t>
      </w:r>
      <w:r>
        <w:t xml:space="preserve"> питання 5 порядку денного «Лист генерального директора КНП ЛОР «Львівська обласна клінічна лікарня» від 08.05.2020 вих. № 1199/с (від 08.05.2020 вх. № 02-2208) щодо перерозподілу частини зекономлених коштів в сумі 118,960 тис. </w:t>
      </w:r>
      <w:proofErr w:type="spellStart"/>
      <w:r>
        <w:t>грн</w:t>
      </w:r>
      <w:proofErr w:type="spellEnd"/>
      <w:r>
        <w:t xml:space="preserve">  по об’єкту Капітальний ремонт частини даху головного корпусу КНП ЛОР «Львівська обласна клінічна лікарня» за адресою м. Львів, вул. Чернігівська, 7» спрямувавши їх на виготовлення </w:t>
      </w:r>
      <w:proofErr w:type="spellStart"/>
      <w:r>
        <w:t>проєктно-кошторисної</w:t>
      </w:r>
      <w:proofErr w:type="spellEnd"/>
      <w:r>
        <w:t xml:space="preserve"> документації на капітальний ремонт хірургічного блоку проктологічного відділення КНП ЛОР «Львівська обласна клінічна лікарня»  та питання 6  «Лист голови </w:t>
      </w:r>
      <w:proofErr w:type="spellStart"/>
      <w:r>
        <w:t>Комарнівської</w:t>
      </w:r>
      <w:proofErr w:type="spellEnd"/>
      <w:r>
        <w:t xml:space="preserve"> міської ради від </w:t>
      </w:r>
      <w:r>
        <w:lastRenderedPageBreak/>
        <w:t xml:space="preserve">13.05.2020 вих. № 104 (від ь13.05.2020 вх. 3 02-2267) щодо внесення змін до Програми «Охорона і збереження культурної спадщини Львівської області» в частині зміни назви об’єкта на «Ремонтно-реставраційні роботи пам’ятки архітектури національного значення (ох. № 421/1) Костел </w:t>
      </w:r>
      <w:r>
        <w:rPr>
          <w:lang w:val="en-US"/>
        </w:rPr>
        <w:t>XVII</w:t>
      </w:r>
      <w:r>
        <w:t xml:space="preserve"> ст.. Різдва Богородиці у м. </w:t>
      </w:r>
      <w:proofErr w:type="spellStart"/>
      <w:r>
        <w:t>Комарно</w:t>
      </w:r>
      <w:proofErr w:type="spellEnd"/>
      <w:r>
        <w:t xml:space="preserve"> </w:t>
      </w:r>
      <w:proofErr w:type="spellStart"/>
      <w:r>
        <w:t>Городоцького</w:t>
      </w:r>
      <w:proofErr w:type="spellEnd"/>
      <w:r>
        <w:t xml:space="preserve"> району Львівської області (коригування)» вже погоджено під час розгляду внесення  </w:t>
      </w:r>
      <w:r w:rsidRPr="003D3C42">
        <w:t xml:space="preserve">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(лист заступника голови облдержадміністрації І. Собка від 15.05,2020 вих. № 5/23-40/59/0/2-20/6-11 (від 15.05.2020 вх. № 02-2309) </w:t>
      </w:r>
      <w:r>
        <w:t>голова постійної комісії запропонував зняти їх з розгляду.</w:t>
      </w:r>
    </w:p>
    <w:p w:rsidR="006B650D" w:rsidRDefault="003D3C42" w:rsidP="003D3C42">
      <w:pPr>
        <w:jc w:val="both"/>
      </w:pPr>
      <w:r>
        <w:tab/>
        <w:t xml:space="preserve">Члени постійної комісії підтримали </w:t>
      </w:r>
      <w:proofErr w:type="spellStart"/>
      <w:r>
        <w:t>вищеозвучену</w:t>
      </w:r>
      <w:proofErr w:type="spellEnd"/>
      <w:r>
        <w:t xml:space="preserve"> пропозицію голови комісії.</w:t>
      </w:r>
    </w:p>
    <w:p w:rsidR="004A5E30" w:rsidRDefault="006B650D" w:rsidP="004A5E30">
      <w:pPr>
        <w:jc w:val="both"/>
        <w:rPr>
          <w:b/>
        </w:rPr>
      </w:pPr>
      <w:r>
        <w:t>7.</w:t>
      </w:r>
      <w:r w:rsidR="003D3C42">
        <w:t xml:space="preserve">  </w:t>
      </w:r>
      <w:r w:rsidR="004A5E30" w:rsidRPr="004A5E30">
        <w:rPr>
          <w:b/>
        </w:rPr>
        <w:t>Лист постійної комісії з питань екології</w:t>
      </w:r>
      <w:r w:rsidR="004A5E30">
        <w:rPr>
          <w:b/>
        </w:rPr>
        <w:t>,</w:t>
      </w:r>
      <w:r w:rsidR="004A5E30" w:rsidRPr="004A5E30">
        <w:rPr>
          <w:b/>
        </w:rPr>
        <w:t xml:space="preserve"> природних ресурсів та рекреації від 18.05.2020 № К06вн-21 щодо розгляду та погодження внесення</w:t>
      </w:r>
      <w:r w:rsidR="001F248E">
        <w:rPr>
          <w:b/>
        </w:rPr>
        <w:t xml:space="preserve"> змін </w:t>
      </w:r>
      <w:r w:rsidR="004A5E30" w:rsidRPr="004A5E30">
        <w:rPr>
          <w:b/>
        </w:rPr>
        <w:t xml:space="preserve"> до Переліку природоохоронних заходів, фінансування яких здійснюється з обласного фонду охорони навколишнього природного середовища у 2020 році в частині розподілу нерозподіленого залишку.</w:t>
      </w:r>
    </w:p>
    <w:p w:rsidR="004A5E30" w:rsidRDefault="004A5E30" w:rsidP="004A5E30">
      <w:pPr>
        <w:jc w:val="both"/>
      </w:pPr>
      <w:r>
        <w:rPr>
          <w:b/>
        </w:rPr>
        <w:tab/>
      </w:r>
      <w:r>
        <w:t xml:space="preserve">Голова постійної комісії О. </w:t>
      </w:r>
      <w:proofErr w:type="spellStart"/>
      <w:r>
        <w:t>Домчак</w:t>
      </w:r>
      <w:proofErr w:type="spellEnd"/>
      <w:r>
        <w:t xml:space="preserve"> проінформував членів комісії про те, що постійна комісія з питань екології,  природних ресурсів та рекреації розподілила нерозподілені залишки в сумі 2763 тис. </w:t>
      </w:r>
      <w:proofErr w:type="spellStart"/>
      <w:r>
        <w:t>грн</w:t>
      </w:r>
      <w:proofErr w:type="spellEnd"/>
      <w:r>
        <w:t xml:space="preserve">  у  рамках Програми охорони навколишнього природного середовища наступним чином:</w:t>
      </w:r>
    </w:p>
    <w:p w:rsidR="004A5E30" w:rsidRDefault="004A5E30" w:rsidP="004A5E30">
      <w:pPr>
        <w:jc w:val="both"/>
      </w:pPr>
      <w:r>
        <w:t xml:space="preserve">- Реконструкція </w:t>
      </w:r>
      <w:proofErr w:type="spellStart"/>
      <w:r>
        <w:t>парку-пам</w:t>
      </w:r>
      <w:proofErr w:type="spellEnd"/>
      <w:r>
        <w:rPr>
          <w:lang w:val="en-US"/>
        </w:rPr>
        <w:t>’</w:t>
      </w:r>
      <w:r>
        <w:t>ятки садово-паркового мистецтва місцевого значення «</w:t>
      </w:r>
      <w:proofErr w:type="spellStart"/>
      <w:r>
        <w:t>Дублянський</w:t>
      </w:r>
      <w:proofErr w:type="spellEnd"/>
      <w:r>
        <w:t xml:space="preserve"> парк» по вул. Шевченка в </w:t>
      </w:r>
      <w:proofErr w:type="spellStart"/>
      <w:r>
        <w:t>смт</w:t>
      </w:r>
      <w:proofErr w:type="spellEnd"/>
      <w:r>
        <w:t xml:space="preserve">. </w:t>
      </w:r>
      <w:proofErr w:type="spellStart"/>
      <w:r>
        <w:t>Дубляни</w:t>
      </w:r>
      <w:proofErr w:type="spellEnd"/>
      <w:r>
        <w:t xml:space="preserve"> Самбірського району львівської області – 800 тис. </w:t>
      </w:r>
      <w:proofErr w:type="spellStart"/>
      <w:r>
        <w:t>грн</w:t>
      </w:r>
      <w:proofErr w:type="spellEnd"/>
      <w:r>
        <w:t xml:space="preserve">; </w:t>
      </w:r>
    </w:p>
    <w:p w:rsidR="004A5E30" w:rsidRDefault="004A5E30" w:rsidP="004A5E30">
      <w:pPr>
        <w:jc w:val="both"/>
      </w:pPr>
      <w:r>
        <w:t xml:space="preserve">- Реконструкція та ландшафтне облаштування скверу по вулиці Шевченка м. </w:t>
      </w:r>
      <w:proofErr w:type="spellStart"/>
      <w:r>
        <w:t>Мостиська</w:t>
      </w:r>
      <w:proofErr w:type="spellEnd"/>
      <w:r>
        <w:t xml:space="preserve"> Львівської області – 1100 тис. </w:t>
      </w:r>
      <w:proofErr w:type="spellStart"/>
      <w:r>
        <w:t>грн</w:t>
      </w:r>
      <w:proofErr w:type="spellEnd"/>
      <w:r>
        <w:t>;</w:t>
      </w:r>
    </w:p>
    <w:p w:rsidR="004A5E30" w:rsidRDefault="004A5E30" w:rsidP="004A5E30">
      <w:pPr>
        <w:jc w:val="both"/>
      </w:pPr>
      <w:r>
        <w:t xml:space="preserve">- Захист с. Смільна Дрогобицького району від шкідливої дії вод з покращення екологічного та гідрологічного стану р. Бистриця – 573 тис. </w:t>
      </w:r>
      <w:proofErr w:type="spellStart"/>
      <w:r>
        <w:t>грн</w:t>
      </w:r>
      <w:proofErr w:type="spellEnd"/>
      <w:r>
        <w:t>;</w:t>
      </w:r>
    </w:p>
    <w:p w:rsidR="007A54A9" w:rsidRDefault="004A5E30" w:rsidP="004A5E30">
      <w:pPr>
        <w:jc w:val="both"/>
      </w:pPr>
      <w:r>
        <w:t xml:space="preserve">- Заходи щодо відновлення і підтримання сприятливого гідрологічного режиму та санітарного </w:t>
      </w:r>
      <w:r w:rsidR="007A54A9">
        <w:t>стану, а також для боротьби шкідливої дії вод на річці Верховина (притока р. Гнила Липа) с. Ладанці, Перемишлянського району Львівської області – 200 тис. гривень.</w:t>
      </w:r>
    </w:p>
    <w:p w:rsidR="007A54A9" w:rsidRDefault="007A54A9" w:rsidP="004A5E30">
      <w:pPr>
        <w:jc w:val="both"/>
      </w:pPr>
      <w:r>
        <w:rPr>
          <w:b/>
        </w:rPr>
        <w:t xml:space="preserve">Вирішили: </w:t>
      </w:r>
      <w:r>
        <w:t xml:space="preserve">погодити з наступним винесенням на розгляд сесії обласної ради внесення змін </w:t>
      </w:r>
      <w:r w:rsidRPr="007A54A9">
        <w:t>до Переліку природоохоронних заходів, фінансування яких здійснюється з обласного фонду охорони навколишнього природного середовища у 2020 році</w:t>
      </w:r>
      <w:r>
        <w:t>.</w:t>
      </w:r>
    </w:p>
    <w:p w:rsidR="007A54A9" w:rsidRDefault="007A54A9" w:rsidP="007A54A9">
      <w:pPr>
        <w:jc w:val="both"/>
      </w:pPr>
      <w:r>
        <w:rPr>
          <w:b/>
        </w:rPr>
        <w:lastRenderedPageBreak/>
        <w:t xml:space="preserve">Голосували: </w:t>
      </w:r>
      <w:r w:rsidRPr="003D3C42">
        <w:rPr>
          <w:b/>
        </w:rPr>
        <w:t>За – 7, Не голосував – 1, Проти –0, Утрималось –0.</w:t>
      </w:r>
    </w:p>
    <w:p w:rsidR="007A54A9" w:rsidRDefault="007A54A9" w:rsidP="007A54A9">
      <w:pPr>
        <w:jc w:val="both"/>
        <w:rPr>
          <w:b/>
        </w:rPr>
      </w:pPr>
      <w:r>
        <w:rPr>
          <w:b/>
        </w:rPr>
        <w:t>Рішення прийнято.</w:t>
      </w:r>
    </w:p>
    <w:p w:rsidR="007A54A9" w:rsidRDefault="007A54A9" w:rsidP="007A54A9">
      <w:pPr>
        <w:jc w:val="both"/>
        <w:rPr>
          <w:rFonts w:cs="Times New Roman"/>
          <w:b/>
          <w:szCs w:val="28"/>
        </w:rPr>
      </w:pPr>
      <w:r w:rsidRPr="004F6433">
        <w:rPr>
          <w:b/>
        </w:rPr>
        <w:t>8</w:t>
      </w:r>
      <w:r w:rsidRPr="007A54A9">
        <w:rPr>
          <w:b/>
        </w:rPr>
        <w:t xml:space="preserve">. </w:t>
      </w:r>
      <w:r>
        <w:rPr>
          <w:b/>
        </w:rPr>
        <w:t>В</w:t>
      </w:r>
      <w:r w:rsidRPr="007A54A9">
        <w:rPr>
          <w:rFonts w:cs="Times New Roman"/>
          <w:b/>
          <w:szCs w:val="28"/>
        </w:rPr>
        <w:t>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в частині Переліку об’єктів передбачених у 2020 році в рамках Програми розвитку мережі й утримання автомобільних доріг, організації та безпеки дорожнього руху на 2018-2025 роки</w:t>
      </w:r>
      <w:r w:rsidR="00693C8F">
        <w:rPr>
          <w:rFonts w:cs="Times New Roman"/>
          <w:b/>
          <w:szCs w:val="28"/>
        </w:rPr>
        <w:t xml:space="preserve"> (лист директора департаменту дорожнього господарства від 18.05.2020 № 02-2335)</w:t>
      </w:r>
      <w:r w:rsidRPr="007A54A9">
        <w:rPr>
          <w:rFonts w:cs="Times New Roman"/>
          <w:b/>
          <w:szCs w:val="28"/>
        </w:rPr>
        <w:t xml:space="preserve">.   </w:t>
      </w:r>
    </w:p>
    <w:p w:rsidR="007A54A9" w:rsidRDefault="007A54A9" w:rsidP="007A54A9">
      <w:pPr>
        <w:jc w:val="both"/>
        <w:rPr>
          <w:rFonts w:cs="Times New Roman"/>
          <w:szCs w:val="28"/>
        </w:rPr>
      </w:pPr>
      <w:r>
        <w:rPr>
          <w:rFonts w:cs="Times New Roman"/>
          <w:b/>
          <w:szCs w:val="28"/>
        </w:rPr>
        <w:t xml:space="preserve">Доповідає: </w:t>
      </w:r>
      <w:r>
        <w:rPr>
          <w:rFonts w:cs="Times New Roman"/>
          <w:szCs w:val="28"/>
        </w:rPr>
        <w:t xml:space="preserve">О. </w:t>
      </w:r>
      <w:proofErr w:type="spellStart"/>
      <w:r>
        <w:rPr>
          <w:rFonts w:cs="Times New Roman"/>
          <w:szCs w:val="28"/>
        </w:rPr>
        <w:t>Шуліковський</w:t>
      </w:r>
      <w:proofErr w:type="spellEnd"/>
      <w:r>
        <w:rPr>
          <w:rFonts w:cs="Times New Roman"/>
          <w:szCs w:val="28"/>
        </w:rPr>
        <w:t xml:space="preserve"> – директор департаменту дорожнього господарства ЛОДА.</w:t>
      </w:r>
    </w:p>
    <w:p w:rsidR="00D13404" w:rsidRDefault="003678E7" w:rsidP="004A5E30">
      <w:pPr>
        <w:jc w:val="both"/>
        <w:rPr>
          <w:rFonts w:cs="Times New Roman"/>
          <w:szCs w:val="28"/>
        </w:rPr>
      </w:pPr>
      <w:r>
        <w:rPr>
          <w:rFonts w:cs="Times New Roman"/>
          <w:szCs w:val="28"/>
        </w:rPr>
        <w:tab/>
        <w:t xml:space="preserve">Ці зміни передбачають розподіл коштів  в сумі </w:t>
      </w:r>
      <w:r w:rsidR="00A37479">
        <w:rPr>
          <w:rFonts w:cs="Times New Roman"/>
          <w:szCs w:val="28"/>
        </w:rPr>
        <w:t>1118</w:t>
      </w:r>
      <w:bookmarkStart w:id="0" w:name="_GoBack"/>
      <w:bookmarkEnd w:id="0"/>
      <w:r>
        <w:rPr>
          <w:rFonts w:cs="Times New Roman"/>
          <w:szCs w:val="28"/>
        </w:rPr>
        <w:t xml:space="preserve">5 тис. </w:t>
      </w:r>
      <w:proofErr w:type="spellStart"/>
      <w:r>
        <w:rPr>
          <w:rFonts w:cs="Times New Roman"/>
          <w:szCs w:val="28"/>
        </w:rPr>
        <w:t>грн</w:t>
      </w:r>
      <w:proofErr w:type="spellEnd"/>
      <w:r>
        <w:rPr>
          <w:rFonts w:cs="Times New Roman"/>
          <w:szCs w:val="28"/>
        </w:rPr>
        <w:t xml:space="preserve">  </w:t>
      </w:r>
      <w:r w:rsidR="00AC65E0">
        <w:rPr>
          <w:rFonts w:cs="Times New Roman"/>
          <w:szCs w:val="28"/>
        </w:rPr>
        <w:t xml:space="preserve"> в </w:t>
      </w:r>
      <w:r>
        <w:rPr>
          <w:rFonts w:cs="Times New Roman"/>
          <w:szCs w:val="28"/>
        </w:rPr>
        <w:t>рамках виконання заходу «Безпека дорожнього руху»</w:t>
      </w:r>
      <w:r w:rsidR="00AC65E0">
        <w:rPr>
          <w:rFonts w:cs="Times New Roman"/>
          <w:szCs w:val="28"/>
        </w:rPr>
        <w:t>, замовник робіт Служба автомобільних доріг у Львівській області.</w:t>
      </w:r>
      <w:r>
        <w:rPr>
          <w:rFonts w:cs="Times New Roman"/>
          <w:szCs w:val="28"/>
        </w:rPr>
        <w:t xml:space="preserve">  </w:t>
      </w:r>
    </w:p>
    <w:p w:rsidR="00D13404" w:rsidRDefault="00D13404" w:rsidP="004A5E30">
      <w:pPr>
        <w:jc w:val="both"/>
        <w:rPr>
          <w:rFonts w:cs="Times New Roman"/>
          <w:szCs w:val="28"/>
        </w:rPr>
      </w:pPr>
      <w:r>
        <w:rPr>
          <w:rFonts w:cs="Times New Roman"/>
          <w:b/>
          <w:szCs w:val="28"/>
        </w:rPr>
        <w:t xml:space="preserve">Виступили: </w:t>
      </w:r>
      <w:r>
        <w:rPr>
          <w:rFonts w:cs="Times New Roman"/>
          <w:szCs w:val="28"/>
        </w:rPr>
        <w:t xml:space="preserve">О. </w:t>
      </w:r>
      <w:proofErr w:type="spellStart"/>
      <w:r>
        <w:rPr>
          <w:rFonts w:cs="Times New Roman"/>
          <w:szCs w:val="28"/>
        </w:rPr>
        <w:t>Домчак</w:t>
      </w:r>
      <w:proofErr w:type="spellEnd"/>
      <w:r>
        <w:rPr>
          <w:rFonts w:cs="Times New Roman"/>
          <w:szCs w:val="28"/>
        </w:rPr>
        <w:t>.</w:t>
      </w:r>
    </w:p>
    <w:p w:rsidR="00D13404" w:rsidRDefault="00D13404" w:rsidP="004A5E30">
      <w:pPr>
        <w:jc w:val="both"/>
        <w:rPr>
          <w:rFonts w:cs="Times New Roman"/>
          <w:szCs w:val="28"/>
        </w:rPr>
      </w:pPr>
      <w:r>
        <w:rPr>
          <w:rFonts w:cs="Times New Roman"/>
          <w:b/>
          <w:szCs w:val="28"/>
        </w:rPr>
        <w:t xml:space="preserve">Вирішили: </w:t>
      </w:r>
      <w:r>
        <w:rPr>
          <w:rFonts w:cs="Times New Roman"/>
          <w:szCs w:val="28"/>
        </w:rPr>
        <w:t>погодити з наступним винесення на розгляд сесії обласної ради внесення змін до Переліку об’єктів, передбачених у 2020 році в рамках Програми розвитку мережі й утримання автомобільних доріг, організації та безпеки дорожнього руху на 2018 – 2025 роки.</w:t>
      </w:r>
    </w:p>
    <w:p w:rsidR="00D13404" w:rsidRDefault="00D13404" w:rsidP="00D13404">
      <w:pPr>
        <w:jc w:val="both"/>
      </w:pPr>
      <w:r>
        <w:rPr>
          <w:b/>
        </w:rPr>
        <w:t xml:space="preserve">Голосували: </w:t>
      </w:r>
      <w:r w:rsidRPr="003D3C42">
        <w:rPr>
          <w:b/>
        </w:rPr>
        <w:t>За – 7, Не голосував – 1, Проти –0, Утрималось –0.</w:t>
      </w:r>
    </w:p>
    <w:p w:rsidR="00D13404" w:rsidRDefault="00D13404" w:rsidP="00D13404">
      <w:pPr>
        <w:jc w:val="both"/>
        <w:rPr>
          <w:b/>
        </w:rPr>
      </w:pPr>
      <w:r>
        <w:rPr>
          <w:b/>
        </w:rPr>
        <w:t>Рішення прийнято.</w:t>
      </w:r>
    </w:p>
    <w:p w:rsidR="00D13404" w:rsidRDefault="00D13404" w:rsidP="00D13404">
      <w:pPr>
        <w:jc w:val="both"/>
        <w:rPr>
          <w:b/>
        </w:rPr>
      </w:pPr>
      <w:r w:rsidRPr="00D13404">
        <w:rPr>
          <w:rFonts w:cs="Times New Roman"/>
          <w:b/>
          <w:szCs w:val="28"/>
        </w:rPr>
        <w:t xml:space="preserve">9. </w:t>
      </w:r>
      <w:r>
        <w:rPr>
          <w:rFonts w:cs="Times New Roman"/>
          <w:b/>
          <w:szCs w:val="28"/>
        </w:rPr>
        <w:t xml:space="preserve"> </w:t>
      </w:r>
      <w:r w:rsidRPr="00D13404">
        <w:rPr>
          <w:rFonts w:cs="Times New Roman"/>
          <w:b/>
          <w:szCs w:val="28"/>
        </w:rPr>
        <w:t>Л</w:t>
      </w:r>
      <w:r w:rsidRPr="00D13404">
        <w:rPr>
          <w:b/>
        </w:rPr>
        <w:t>ист постійної комісії з питань молодіжної політики, фізичної культури та спорту від 18.05.2020 № К09вн-6 щодо  розгляду та погодження внесення змін до Комплексної програми надання житлових кредитів окремих категоріям громадян у Львівській області на 2018-2020 роки.</w:t>
      </w:r>
    </w:p>
    <w:p w:rsidR="00D13404" w:rsidRDefault="00D13404" w:rsidP="00D13404">
      <w:pPr>
        <w:jc w:val="both"/>
      </w:pPr>
      <w:r>
        <w:rPr>
          <w:b/>
        </w:rPr>
        <w:t xml:space="preserve">Доповідає: </w:t>
      </w:r>
      <w:r>
        <w:t>О. Ткачук – т. в. о. директора архітектури та розвитку містобудування ЛОДА.</w:t>
      </w:r>
    </w:p>
    <w:p w:rsidR="009662DF" w:rsidRDefault="00D13404" w:rsidP="00D13404">
      <w:pPr>
        <w:jc w:val="both"/>
      </w:pPr>
      <w:r>
        <w:tab/>
        <w:t xml:space="preserve">Ці зміни передбачають </w:t>
      </w:r>
      <w:r w:rsidR="009662DF">
        <w:t>збільшення суми  пільгового кредиту відповідно до постанови КМУ від</w:t>
      </w:r>
      <w:r w:rsidR="00BE0354">
        <w:t xml:space="preserve"> 03.03.2020</w:t>
      </w:r>
      <w:r w:rsidR="00A37479">
        <w:t>,</w:t>
      </w:r>
      <w:r w:rsidR="009662DF">
        <w:t xml:space="preserve">  а саме:</w:t>
      </w:r>
    </w:p>
    <w:p w:rsidR="009662DF" w:rsidRDefault="009662DF" w:rsidP="009662DF">
      <w:pPr>
        <w:jc w:val="both"/>
      </w:pPr>
      <w:r>
        <w:t xml:space="preserve">- нове будівництво – до 400 тис. </w:t>
      </w:r>
      <w:proofErr w:type="spellStart"/>
      <w:r>
        <w:t>грн</w:t>
      </w:r>
      <w:proofErr w:type="spellEnd"/>
      <w:r>
        <w:t xml:space="preserve"> (+100 тис. </w:t>
      </w:r>
      <w:proofErr w:type="spellStart"/>
      <w:r>
        <w:t>грн</w:t>
      </w:r>
      <w:proofErr w:type="spellEnd"/>
      <w:r>
        <w:t>);</w:t>
      </w:r>
    </w:p>
    <w:p w:rsidR="009662DF" w:rsidRDefault="009662DF" w:rsidP="009662DF">
      <w:pPr>
        <w:jc w:val="both"/>
      </w:pPr>
      <w:r>
        <w:t xml:space="preserve">- придбання житлового будинку до 300 тис. </w:t>
      </w:r>
      <w:proofErr w:type="spellStart"/>
      <w:r>
        <w:t>грн</w:t>
      </w:r>
      <w:proofErr w:type="spellEnd"/>
      <w:r>
        <w:t xml:space="preserve"> (+100 тис. </w:t>
      </w:r>
      <w:proofErr w:type="spellStart"/>
      <w:r>
        <w:t>грн</w:t>
      </w:r>
      <w:proofErr w:type="spellEnd"/>
      <w:r>
        <w:t>);</w:t>
      </w:r>
    </w:p>
    <w:p w:rsidR="009662DF" w:rsidRDefault="009662DF" w:rsidP="009662DF">
      <w:pPr>
        <w:jc w:val="both"/>
      </w:pPr>
      <w:r>
        <w:t xml:space="preserve">- добудова, реконструкція житлового будинку – до 250 тис. </w:t>
      </w:r>
      <w:proofErr w:type="spellStart"/>
      <w:r>
        <w:t>грн</w:t>
      </w:r>
      <w:proofErr w:type="spellEnd"/>
      <w:r>
        <w:t xml:space="preserve"> (+50 тис. </w:t>
      </w:r>
      <w:proofErr w:type="spellStart"/>
      <w:r>
        <w:t>грн</w:t>
      </w:r>
      <w:proofErr w:type="spellEnd"/>
    </w:p>
    <w:p w:rsidR="009662DF" w:rsidRDefault="009662DF" w:rsidP="009662DF">
      <w:pPr>
        <w:jc w:val="both"/>
      </w:pPr>
      <w:r>
        <w:rPr>
          <w:b/>
        </w:rPr>
        <w:t xml:space="preserve">Виступили: </w:t>
      </w:r>
      <w:r>
        <w:t xml:space="preserve">О. </w:t>
      </w:r>
      <w:proofErr w:type="spellStart"/>
      <w:r>
        <w:t>Домчак</w:t>
      </w:r>
      <w:proofErr w:type="spellEnd"/>
      <w:r>
        <w:t>.</w:t>
      </w:r>
    </w:p>
    <w:p w:rsidR="00D13404" w:rsidRPr="00D13404" w:rsidRDefault="009662DF" w:rsidP="009662DF">
      <w:pPr>
        <w:jc w:val="both"/>
      </w:pPr>
      <w:r>
        <w:rPr>
          <w:b/>
        </w:rPr>
        <w:t xml:space="preserve">Вирішили: </w:t>
      </w:r>
      <w:r>
        <w:t xml:space="preserve">погодити з наступним винесенням на розгляд сесії обласної ради      </w:t>
      </w:r>
    </w:p>
    <w:p w:rsidR="009662DF" w:rsidRPr="009662DF" w:rsidRDefault="009662DF" w:rsidP="009662DF">
      <w:pPr>
        <w:jc w:val="both"/>
      </w:pPr>
      <w:r w:rsidRPr="009662DF">
        <w:t>внесення змін до Комплексної програми надання житлових кредитів окремих категоріям громадян у Львівській області на 2018</w:t>
      </w:r>
      <w:r>
        <w:t xml:space="preserve"> – </w:t>
      </w:r>
      <w:r w:rsidRPr="009662DF">
        <w:t>2020 роки.</w:t>
      </w:r>
    </w:p>
    <w:p w:rsidR="009662DF" w:rsidRDefault="009662DF" w:rsidP="009662DF">
      <w:pPr>
        <w:jc w:val="both"/>
      </w:pPr>
      <w:r>
        <w:rPr>
          <w:b/>
        </w:rPr>
        <w:lastRenderedPageBreak/>
        <w:t xml:space="preserve">Голосували: </w:t>
      </w:r>
      <w:r w:rsidRPr="003D3C42">
        <w:rPr>
          <w:b/>
        </w:rPr>
        <w:t>За – 7, Не голосував – 1, Проти –0, Утрималось –0.</w:t>
      </w:r>
    </w:p>
    <w:p w:rsidR="009662DF" w:rsidRDefault="009662DF" w:rsidP="009662DF">
      <w:pPr>
        <w:jc w:val="both"/>
        <w:rPr>
          <w:b/>
        </w:rPr>
      </w:pPr>
      <w:r>
        <w:rPr>
          <w:b/>
        </w:rPr>
        <w:t>Рішення прийнято.</w:t>
      </w:r>
    </w:p>
    <w:p w:rsidR="00575F55" w:rsidRDefault="009662DF" w:rsidP="00575F55">
      <w:pPr>
        <w:jc w:val="both"/>
        <w:rPr>
          <w:b/>
        </w:rPr>
      </w:pPr>
      <w:r w:rsidRPr="00693C8F">
        <w:rPr>
          <w:rFonts w:cs="Times New Roman"/>
          <w:b/>
          <w:szCs w:val="28"/>
        </w:rPr>
        <w:t>10.</w:t>
      </w:r>
      <w:r w:rsidR="00693C8F" w:rsidRPr="00693C8F">
        <w:rPr>
          <w:b/>
        </w:rPr>
        <w:t xml:space="preserve"> Лист заступника голови облдержадміністрації Ю. </w:t>
      </w:r>
      <w:proofErr w:type="spellStart"/>
      <w:r w:rsidR="00693C8F" w:rsidRPr="00693C8F">
        <w:rPr>
          <w:b/>
        </w:rPr>
        <w:t>Холода</w:t>
      </w:r>
      <w:proofErr w:type="spellEnd"/>
      <w:r w:rsidR="00693C8F" w:rsidRPr="00693C8F">
        <w:rPr>
          <w:b/>
        </w:rPr>
        <w:t xml:space="preserve"> від 07.04.2020 № 02-1855 </w:t>
      </w:r>
      <w:r w:rsidR="00575F55" w:rsidRPr="00693C8F">
        <w:rPr>
          <w:b/>
        </w:rPr>
        <w:t>щодо реалізації у 2019 році Стратегії розвитку Львівської області на період до 2020 року та Плану заходів з її реалізації.</w:t>
      </w:r>
    </w:p>
    <w:p w:rsidR="00693C8F" w:rsidRPr="00693C8F" w:rsidRDefault="00693C8F" w:rsidP="00693C8F">
      <w:pPr>
        <w:jc w:val="both"/>
      </w:pPr>
      <w:r>
        <w:rPr>
          <w:b/>
        </w:rPr>
        <w:t xml:space="preserve">Доповідає: </w:t>
      </w:r>
      <w:r>
        <w:t xml:space="preserve">В. </w:t>
      </w:r>
      <w:proofErr w:type="spellStart"/>
      <w:r>
        <w:t>Табакера</w:t>
      </w:r>
      <w:proofErr w:type="spellEnd"/>
      <w:r>
        <w:t xml:space="preserve"> – начальник управління департаменту економічної політики ЛОДА.</w:t>
      </w:r>
    </w:p>
    <w:p w:rsidR="00AA72AE" w:rsidRPr="00020F96" w:rsidRDefault="007A54A9" w:rsidP="00AA72AE">
      <w:pPr>
        <w:ind w:firstLine="709"/>
        <w:jc w:val="both"/>
        <w:rPr>
          <w:color w:val="000000"/>
          <w:szCs w:val="28"/>
        </w:rPr>
      </w:pPr>
      <w:r w:rsidRPr="00693C8F">
        <w:rPr>
          <w:b/>
          <w:lang w:val="en-US"/>
        </w:rPr>
        <w:t xml:space="preserve"> </w:t>
      </w:r>
      <w:r w:rsidR="004A5E30" w:rsidRPr="00693C8F">
        <w:rPr>
          <w:b/>
          <w:lang w:val="en-US"/>
        </w:rPr>
        <w:t xml:space="preserve">  </w:t>
      </w:r>
      <w:r w:rsidR="00AA72AE" w:rsidRPr="00020F96">
        <w:rPr>
          <w:color w:val="000000"/>
          <w:szCs w:val="28"/>
        </w:rPr>
        <w:t xml:space="preserve">Стратегічні та операційні цілі Стратегії розвитку Львівської області на період до 2020 року у 2019 році виконувались шляхом реалізації завдань і заходів як річної Програми соціально-економічного та культурного розвитку Львівської області, так і обласних цільових програм, які формувались в контексті зазначеної Стратегії, а також шляхом виконання Плану заходів з реалізації у 2019-2020 роках Стратегії розвитку Львівської області на період до 2020 року. </w:t>
      </w:r>
    </w:p>
    <w:p w:rsidR="00AA72AE" w:rsidRPr="00020F96" w:rsidRDefault="00AA72AE" w:rsidP="007818C1">
      <w:pPr>
        <w:ind w:firstLine="709"/>
        <w:jc w:val="both"/>
        <w:rPr>
          <w:color w:val="000000"/>
          <w:szCs w:val="28"/>
        </w:rPr>
      </w:pPr>
      <w:r w:rsidRPr="00020F96">
        <w:rPr>
          <w:color w:val="000000"/>
          <w:szCs w:val="28"/>
        </w:rPr>
        <w:t xml:space="preserve">Загалом, в контексті виконання Плану заходів з реалізації у 2019-2020 роках Стратегії розвитку Львівської області на період до 2020 року у 2019 році реалізовувалось або частково реалізовувалось 95 проектних ідей з 127 передбачених (75%) на суму 11897645,41 тис </w:t>
      </w:r>
      <w:proofErr w:type="spellStart"/>
      <w:r w:rsidRPr="00020F96">
        <w:rPr>
          <w:color w:val="000000"/>
          <w:szCs w:val="28"/>
        </w:rPr>
        <w:t>грн</w:t>
      </w:r>
      <w:proofErr w:type="spellEnd"/>
      <w:r w:rsidRPr="00020F96">
        <w:rPr>
          <w:color w:val="000000"/>
          <w:szCs w:val="28"/>
        </w:rPr>
        <w:t xml:space="preserve"> (130,2% від передбаченого).</w:t>
      </w:r>
    </w:p>
    <w:p w:rsidR="00AA72AE" w:rsidRPr="00020F96" w:rsidRDefault="00AA72AE" w:rsidP="007818C1">
      <w:pPr>
        <w:ind w:firstLine="709"/>
        <w:jc w:val="both"/>
        <w:rPr>
          <w:color w:val="000000"/>
          <w:szCs w:val="28"/>
        </w:rPr>
      </w:pPr>
      <w:r w:rsidRPr="00020F96">
        <w:rPr>
          <w:color w:val="000000"/>
          <w:szCs w:val="28"/>
        </w:rPr>
        <w:t>Інформація про виконання Плану заходів з реалізації Стратегії додається окремим файлом.</w:t>
      </w:r>
    </w:p>
    <w:p w:rsidR="00AA72AE" w:rsidRPr="009A5874" w:rsidRDefault="00AA72AE" w:rsidP="007818C1">
      <w:pPr>
        <w:ind w:firstLine="709"/>
        <w:jc w:val="both"/>
        <w:rPr>
          <w:rFonts w:cs="Times New Roman"/>
          <w:color w:val="000000"/>
          <w:szCs w:val="28"/>
        </w:rPr>
      </w:pPr>
      <w:r w:rsidRPr="009A5874">
        <w:rPr>
          <w:rFonts w:cs="Times New Roman"/>
          <w:color w:val="000000"/>
          <w:szCs w:val="28"/>
        </w:rPr>
        <w:t>У 2019 році ключовими завданнями розвитку залишались залучення інвестицій, зростання реального сектору економіки, збереження темпів інфраструктурного розвитку, які обумовлювали позитивні зміни у соціальній та гуманітарній сферах.</w:t>
      </w:r>
    </w:p>
    <w:p w:rsidR="009A5874" w:rsidRPr="009A5874" w:rsidRDefault="009A5874" w:rsidP="007818C1">
      <w:pPr>
        <w:pStyle w:val="a4"/>
        <w:spacing w:before="0" w:beforeAutospacing="0" w:after="0" w:afterAutospacing="0" w:line="288" w:lineRule="auto"/>
        <w:ind w:firstLine="709"/>
        <w:jc w:val="both"/>
        <w:rPr>
          <w:color w:val="000000"/>
          <w:sz w:val="28"/>
          <w:szCs w:val="28"/>
        </w:rPr>
      </w:pPr>
      <w:r w:rsidRPr="009A5874">
        <w:rPr>
          <w:color w:val="000000"/>
          <w:sz w:val="28"/>
          <w:szCs w:val="28"/>
        </w:rPr>
        <w:t xml:space="preserve">По стратегічній цілі 1 «Конкурентоспроможна економіка» у 2019 році реалізовувалось або частково реалізовувалось 14 проектних ідей з 20 передбачених (70%) на суму 7145837,06 тис </w:t>
      </w:r>
      <w:proofErr w:type="spellStart"/>
      <w:r w:rsidRPr="009A5874">
        <w:rPr>
          <w:color w:val="000000"/>
          <w:sz w:val="28"/>
          <w:szCs w:val="28"/>
        </w:rPr>
        <w:t>грн</w:t>
      </w:r>
      <w:proofErr w:type="spellEnd"/>
      <w:r w:rsidRPr="009A5874">
        <w:rPr>
          <w:color w:val="000000"/>
          <w:sz w:val="28"/>
          <w:szCs w:val="28"/>
        </w:rPr>
        <w:t xml:space="preserve"> (419% від передбаченого).</w:t>
      </w:r>
    </w:p>
    <w:p w:rsidR="009A5874" w:rsidRPr="009A5874" w:rsidRDefault="009A5874" w:rsidP="007818C1">
      <w:pPr>
        <w:ind w:firstLine="709"/>
        <w:jc w:val="both"/>
        <w:rPr>
          <w:rFonts w:cs="Times New Roman"/>
          <w:color w:val="000000"/>
          <w:szCs w:val="28"/>
        </w:rPr>
      </w:pPr>
      <w:r w:rsidRPr="009A5874">
        <w:rPr>
          <w:rFonts w:cs="Times New Roman"/>
          <w:color w:val="000000"/>
          <w:szCs w:val="28"/>
        </w:rPr>
        <w:t xml:space="preserve">По стратегічній цілі 2 «Якість життя» у 2019 році реалізовувалось або частково реалізовувалось 55 проектних ідей з 65 передбачених (85%) на суму 3809244,16 тис </w:t>
      </w:r>
      <w:proofErr w:type="spellStart"/>
      <w:r w:rsidRPr="009A5874">
        <w:rPr>
          <w:rFonts w:cs="Times New Roman"/>
          <w:color w:val="000000"/>
          <w:szCs w:val="28"/>
        </w:rPr>
        <w:t>грн</w:t>
      </w:r>
      <w:proofErr w:type="spellEnd"/>
      <w:r w:rsidRPr="009A5874">
        <w:rPr>
          <w:rFonts w:cs="Times New Roman"/>
          <w:color w:val="000000"/>
          <w:szCs w:val="28"/>
        </w:rPr>
        <w:t xml:space="preserve"> (71% від передбаченого).</w:t>
      </w:r>
    </w:p>
    <w:p w:rsidR="007F5796" w:rsidRPr="00020F96" w:rsidRDefault="007F5796" w:rsidP="007818C1">
      <w:pPr>
        <w:ind w:firstLine="709"/>
        <w:jc w:val="both"/>
        <w:rPr>
          <w:color w:val="000000"/>
          <w:szCs w:val="28"/>
        </w:rPr>
      </w:pPr>
      <w:r w:rsidRPr="00020F96">
        <w:rPr>
          <w:color w:val="000000"/>
          <w:szCs w:val="28"/>
        </w:rPr>
        <w:t xml:space="preserve">По стратегічній цілі 2 «Якість життя» у 2019 році реалізовувалось або частково реалізовувалось 55 проектних ідей з 65 передбачених (85%) на суму 3809244,16 тис </w:t>
      </w:r>
      <w:proofErr w:type="spellStart"/>
      <w:r w:rsidRPr="00020F96">
        <w:rPr>
          <w:color w:val="000000"/>
          <w:szCs w:val="28"/>
        </w:rPr>
        <w:t>грн</w:t>
      </w:r>
      <w:proofErr w:type="spellEnd"/>
      <w:r w:rsidRPr="00020F96">
        <w:rPr>
          <w:color w:val="000000"/>
          <w:szCs w:val="28"/>
        </w:rPr>
        <w:t xml:space="preserve"> (71% від передбаченого).</w:t>
      </w:r>
    </w:p>
    <w:p w:rsidR="007F5796" w:rsidRPr="00020F96" w:rsidRDefault="007F5796" w:rsidP="007818C1">
      <w:pPr>
        <w:ind w:firstLine="709"/>
        <w:jc w:val="both"/>
        <w:rPr>
          <w:color w:val="000000"/>
          <w:szCs w:val="28"/>
        </w:rPr>
      </w:pPr>
      <w:r w:rsidRPr="00020F96">
        <w:rPr>
          <w:color w:val="000000"/>
          <w:szCs w:val="28"/>
        </w:rPr>
        <w:t xml:space="preserve">По стратегічній цілі 3 «Відкриті кордони» у 2019 році реалізовувалось або частково реалізовувалось 5 проектних ідей з 13 передбачених (38,5%) на суму 41330,63 тис </w:t>
      </w:r>
      <w:proofErr w:type="spellStart"/>
      <w:r w:rsidRPr="00020F96">
        <w:rPr>
          <w:color w:val="000000"/>
          <w:szCs w:val="28"/>
        </w:rPr>
        <w:t>грн</w:t>
      </w:r>
      <w:proofErr w:type="spellEnd"/>
      <w:r w:rsidRPr="00020F96">
        <w:rPr>
          <w:color w:val="000000"/>
          <w:szCs w:val="28"/>
        </w:rPr>
        <w:t xml:space="preserve"> (2,4% від передбаченого).</w:t>
      </w:r>
    </w:p>
    <w:p w:rsidR="007F5796" w:rsidRPr="00020F96" w:rsidRDefault="007F5796" w:rsidP="007818C1">
      <w:pPr>
        <w:pStyle w:val="1"/>
        <w:spacing w:line="288" w:lineRule="auto"/>
        <w:ind w:firstLine="709"/>
        <w:jc w:val="both"/>
        <w:rPr>
          <w:rFonts w:ascii="Times New Roman" w:hAnsi="Times New Roman"/>
          <w:color w:val="000000"/>
          <w:sz w:val="28"/>
          <w:szCs w:val="28"/>
          <w:lang w:val="uk-UA"/>
        </w:rPr>
      </w:pPr>
      <w:r w:rsidRPr="00020F96">
        <w:rPr>
          <w:rFonts w:ascii="Times New Roman" w:hAnsi="Times New Roman"/>
          <w:color w:val="000000"/>
          <w:sz w:val="28"/>
          <w:szCs w:val="28"/>
          <w:lang w:val="uk-UA"/>
        </w:rPr>
        <w:lastRenderedPageBreak/>
        <w:t xml:space="preserve">По стратегічній цілі 4 «Розвинуте село» у 2019 році реалізовувалось або частково реалізовувалось 8 проектних ідей з 10 передбачених (80%) на суму 816502,3 тис </w:t>
      </w:r>
      <w:proofErr w:type="spellStart"/>
      <w:r w:rsidRPr="00020F96">
        <w:rPr>
          <w:rFonts w:ascii="Times New Roman" w:hAnsi="Times New Roman"/>
          <w:color w:val="000000"/>
          <w:sz w:val="28"/>
          <w:szCs w:val="28"/>
          <w:lang w:val="uk-UA"/>
        </w:rPr>
        <w:t>грн</w:t>
      </w:r>
      <w:proofErr w:type="spellEnd"/>
      <w:r w:rsidRPr="00020F96">
        <w:rPr>
          <w:rFonts w:ascii="Times New Roman" w:hAnsi="Times New Roman"/>
          <w:color w:val="000000"/>
          <w:sz w:val="28"/>
          <w:szCs w:val="28"/>
          <w:lang w:val="uk-UA"/>
        </w:rPr>
        <w:t xml:space="preserve"> (744% від передбаченого).</w:t>
      </w:r>
    </w:p>
    <w:p w:rsidR="007F5796" w:rsidRDefault="007F5796" w:rsidP="007818C1">
      <w:pPr>
        <w:pStyle w:val="a7"/>
        <w:tabs>
          <w:tab w:val="left" w:pos="851"/>
        </w:tabs>
        <w:spacing w:line="288" w:lineRule="auto"/>
        <w:ind w:firstLine="709"/>
        <w:jc w:val="both"/>
        <w:rPr>
          <w:rFonts w:eastAsia="Calibri"/>
          <w:b w:val="0"/>
          <w:color w:val="000000"/>
          <w:sz w:val="28"/>
          <w:szCs w:val="28"/>
          <w:lang w:val="uk-UA" w:eastAsia="en-US"/>
        </w:rPr>
      </w:pPr>
      <w:r w:rsidRPr="00020F96">
        <w:rPr>
          <w:rFonts w:eastAsia="Calibri"/>
          <w:b w:val="0"/>
          <w:color w:val="000000"/>
          <w:sz w:val="28"/>
          <w:szCs w:val="28"/>
          <w:lang w:val="uk-UA" w:eastAsia="en-US"/>
        </w:rPr>
        <w:t xml:space="preserve">По стратегічній цілі 5 «Туристична привабливість» у 2019 році реалізовувалось або частково реалізовувалось 13 проектних ідей з 19 передбачених (68,4%) на суму 84731,26 тис </w:t>
      </w:r>
      <w:proofErr w:type="spellStart"/>
      <w:r w:rsidRPr="00020F96">
        <w:rPr>
          <w:rFonts w:eastAsia="Calibri"/>
          <w:b w:val="0"/>
          <w:color w:val="000000"/>
          <w:sz w:val="28"/>
          <w:szCs w:val="28"/>
          <w:lang w:val="uk-UA" w:eastAsia="en-US"/>
        </w:rPr>
        <w:t>грн</w:t>
      </w:r>
      <w:proofErr w:type="spellEnd"/>
      <w:r w:rsidRPr="00020F96">
        <w:rPr>
          <w:rFonts w:eastAsia="Calibri"/>
          <w:b w:val="0"/>
          <w:color w:val="000000"/>
          <w:sz w:val="28"/>
          <w:szCs w:val="28"/>
          <w:lang w:val="uk-UA" w:eastAsia="en-US"/>
        </w:rPr>
        <w:t xml:space="preserve"> (32% від передбаченого).</w:t>
      </w:r>
    </w:p>
    <w:p w:rsidR="00575F55" w:rsidRDefault="00575F55" w:rsidP="00575F55">
      <w:pPr>
        <w:ind w:firstLine="708"/>
        <w:jc w:val="both"/>
      </w:pPr>
      <w:r w:rsidRPr="00575F55">
        <w:rPr>
          <w:rFonts w:eastAsia="Calibri"/>
          <w:color w:val="000000"/>
          <w:szCs w:val="28"/>
        </w:rPr>
        <w:t xml:space="preserve">Члени постійної комісії обговорили </w:t>
      </w:r>
      <w:r>
        <w:rPr>
          <w:rFonts w:eastAsia="Calibri"/>
          <w:color w:val="000000"/>
          <w:szCs w:val="28"/>
        </w:rPr>
        <w:t xml:space="preserve"> озвучену </w:t>
      </w:r>
      <w:r w:rsidRPr="00575F55">
        <w:rPr>
          <w:rFonts w:eastAsia="Calibri"/>
          <w:color w:val="000000"/>
          <w:szCs w:val="28"/>
        </w:rPr>
        <w:t xml:space="preserve">інформацію </w:t>
      </w:r>
      <w:r w:rsidRPr="00575F55">
        <w:t>щодо реалізації у 2019 році Стратегії розвитку Львівської області на період до 2020 року та Плану заходів з її реалізації</w:t>
      </w:r>
      <w:r>
        <w:t xml:space="preserve"> та вирішили взяти її до відома. </w:t>
      </w:r>
    </w:p>
    <w:p w:rsidR="0025296C" w:rsidRDefault="0025296C" w:rsidP="00575F55">
      <w:pPr>
        <w:ind w:firstLine="708"/>
        <w:jc w:val="both"/>
      </w:pPr>
    </w:p>
    <w:p w:rsidR="001F248E" w:rsidRDefault="001F248E" w:rsidP="00575F55">
      <w:pPr>
        <w:ind w:firstLine="708"/>
        <w:jc w:val="both"/>
      </w:pPr>
      <w:r>
        <w:t>Члени постійної комісії доручили відділу з питань бюджету та обласних програм напрацювати та подати на розгляд сесії обласної ради про</w:t>
      </w:r>
      <w:r w:rsidR="000A017C">
        <w:t>є</w:t>
      </w:r>
      <w:r>
        <w:t>кт рішення «Про внесення змін до обласних програм та показників обласного бюджету на 2020 рік»</w:t>
      </w:r>
      <w:r w:rsidR="0025296C">
        <w:t>,</w:t>
      </w:r>
      <w:r>
        <w:t xml:space="preserve"> де об’єднати:  </w:t>
      </w:r>
    </w:p>
    <w:p w:rsidR="001F248E" w:rsidRPr="00DF15DE" w:rsidRDefault="001F248E" w:rsidP="001F248E">
      <w:pPr>
        <w:jc w:val="both"/>
      </w:pPr>
      <w:r w:rsidRPr="00DF15DE">
        <w:t xml:space="preserve">- </w:t>
      </w:r>
      <w:proofErr w:type="spellStart"/>
      <w:r w:rsidRPr="00DF15DE">
        <w:t>проєкт</w:t>
      </w:r>
      <w:proofErr w:type="spellEnd"/>
      <w:r w:rsidRPr="00DF15DE">
        <w:t xml:space="preserve"> рішення від 29.04.2020 № 1699-ПР «Про внесення змін до рішення обласної ради від 05.12.2019 № 937 «Про обласний бюджет Львівської області на 2020 рік»;</w:t>
      </w:r>
    </w:p>
    <w:p w:rsidR="001F248E" w:rsidRPr="00DF15DE" w:rsidRDefault="001F248E" w:rsidP="001F248E">
      <w:pPr>
        <w:jc w:val="both"/>
      </w:pPr>
      <w:r w:rsidRPr="00DF15DE">
        <w:t>- - внесення змін  до Переліку природоохоронних заходів, фінансування яких здійснюється з обласного фонду охорони навколишнього природного середовища у 2020 році</w:t>
      </w:r>
    </w:p>
    <w:p w:rsidR="001F248E" w:rsidRPr="00DF15DE" w:rsidRDefault="001F248E" w:rsidP="001F248E">
      <w:pPr>
        <w:jc w:val="both"/>
      </w:pPr>
      <w:r w:rsidRPr="00DF15DE">
        <w:t>- внесення змін до Комплексної програми надання житлових кредитів окремих категоріям громадян у Львівській області на 2018-2020 роки.</w:t>
      </w:r>
    </w:p>
    <w:p w:rsidR="001F248E" w:rsidRDefault="001F248E" w:rsidP="001F248E">
      <w:pPr>
        <w:jc w:val="both"/>
        <w:rPr>
          <w:rFonts w:cs="Times New Roman"/>
          <w:szCs w:val="28"/>
        </w:rPr>
      </w:pPr>
      <w:r w:rsidRPr="00DF15DE">
        <w:t>- в</w:t>
      </w:r>
      <w:r w:rsidRPr="00DF15DE">
        <w:rPr>
          <w:szCs w:val="28"/>
        </w:rPr>
        <w:t xml:space="preserve">несення зміни до </w:t>
      </w:r>
      <w:r w:rsidRPr="00DF15DE">
        <w:rPr>
          <w:spacing w:val="-4"/>
          <w:szCs w:val="28"/>
        </w:rPr>
        <w:t xml:space="preserve">Програми соціально-економічного та культурного розвитку Львівської області на 2020 рік в частині змін до переліку об’єктів на фінансування у рамках  </w:t>
      </w:r>
      <w:r w:rsidRPr="00DF15DE">
        <w:t xml:space="preserve">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на 2020 рік; переліку об’єктів на фінансування у рамках </w:t>
      </w:r>
      <w:r w:rsidR="00DF15DE" w:rsidRPr="00DF15DE">
        <w:t xml:space="preserve">Програми «Охорона і збереження культурної спадщини Львівської області»; переліку об’єктів на фінансування у рамках </w:t>
      </w:r>
      <w:r w:rsidR="00DF15DE" w:rsidRPr="00DF15DE">
        <w:rPr>
          <w:rFonts w:cs="Times New Roman"/>
          <w:szCs w:val="28"/>
        </w:rPr>
        <w:t>Програми розвитку мережі й утримання автомобільних доріг, організації та безпеки дорожнього руху.</w:t>
      </w:r>
    </w:p>
    <w:p w:rsidR="00DF15DE" w:rsidRDefault="00DF15DE" w:rsidP="001F248E">
      <w:pPr>
        <w:jc w:val="both"/>
        <w:rPr>
          <w:rFonts w:cs="Times New Roman"/>
          <w:szCs w:val="28"/>
        </w:rPr>
      </w:pPr>
    </w:p>
    <w:p w:rsidR="00DF15DE" w:rsidRDefault="00DF15DE" w:rsidP="001F248E">
      <w:pPr>
        <w:jc w:val="both"/>
        <w:rPr>
          <w:rFonts w:cs="Times New Roman"/>
          <w:b/>
          <w:szCs w:val="28"/>
        </w:rPr>
      </w:pPr>
      <w:r>
        <w:rPr>
          <w:rFonts w:cs="Times New Roman"/>
          <w:b/>
          <w:szCs w:val="28"/>
        </w:rPr>
        <w:t>Голова</w:t>
      </w:r>
    </w:p>
    <w:p w:rsidR="00DF15DE" w:rsidRDefault="00DF15DE" w:rsidP="001F248E">
      <w:pPr>
        <w:jc w:val="both"/>
        <w:rPr>
          <w:rFonts w:cs="Times New Roman"/>
          <w:b/>
          <w:szCs w:val="28"/>
        </w:rPr>
      </w:pPr>
      <w:r>
        <w:rPr>
          <w:rFonts w:cs="Times New Roman"/>
          <w:b/>
          <w:szCs w:val="28"/>
        </w:rPr>
        <w:t>постійної комісії                                                                     Олег ДОМЧАК</w:t>
      </w:r>
    </w:p>
    <w:p w:rsidR="00DF15DE" w:rsidRDefault="00DF15DE" w:rsidP="001F248E">
      <w:pPr>
        <w:jc w:val="both"/>
        <w:rPr>
          <w:rFonts w:cs="Times New Roman"/>
          <w:b/>
          <w:szCs w:val="28"/>
        </w:rPr>
      </w:pPr>
    </w:p>
    <w:p w:rsidR="00DF15DE" w:rsidRDefault="00DF15DE" w:rsidP="001F248E">
      <w:pPr>
        <w:jc w:val="both"/>
        <w:rPr>
          <w:rFonts w:cs="Times New Roman"/>
          <w:b/>
          <w:szCs w:val="28"/>
        </w:rPr>
      </w:pPr>
      <w:r>
        <w:rPr>
          <w:rFonts w:cs="Times New Roman"/>
          <w:b/>
          <w:szCs w:val="28"/>
        </w:rPr>
        <w:t>Секретар</w:t>
      </w:r>
    </w:p>
    <w:p w:rsidR="00DF15DE" w:rsidRPr="00DF15DE" w:rsidRDefault="00DF15DE" w:rsidP="001F248E">
      <w:pPr>
        <w:jc w:val="both"/>
        <w:rPr>
          <w:b/>
        </w:rPr>
      </w:pPr>
      <w:r>
        <w:rPr>
          <w:rFonts w:cs="Times New Roman"/>
          <w:b/>
          <w:szCs w:val="28"/>
        </w:rPr>
        <w:t xml:space="preserve">постійної комісії                                                            Олег АНДРУСИТШИН           </w:t>
      </w:r>
    </w:p>
    <w:p w:rsidR="001F248E" w:rsidRPr="00DF15DE" w:rsidRDefault="001F248E" w:rsidP="001F248E">
      <w:pPr>
        <w:jc w:val="both"/>
      </w:pPr>
    </w:p>
    <w:p w:rsidR="00575F55" w:rsidRPr="00020F96" w:rsidRDefault="00575F55" w:rsidP="007818C1">
      <w:pPr>
        <w:pStyle w:val="a7"/>
        <w:tabs>
          <w:tab w:val="left" w:pos="851"/>
        </w:tabs>
        <w:spacing w:line="288" w:lineRule="auto"/>
        <w:ind w:firstLine="709"/>
        <w:jc w:val="both"/>
        <w:rPr>
          <w:rFonts w:eastAsia="Calibri"/>
          <w:b w:val="0"/>
          <w:color w:val="000000"/>
          <w:sz w:val="28"/>
          <w:szCs w:val="28"/>
          <w:lang w:val="uk-UA" w:eastAsia="en-US"/>
        </w:rPr>
      </w:pPr>
    </w:p>
    <w:p w:rsidR="004A5E30" w:rsidRPr="009A5874" w:rsidRDefault="004A5E30" w:rsidP="007818C1">
      <w:pPr>
        <w:ind w:firstLine="709"/>
        <w:jc w:val="both"/>
        <w:rPr>
          <w:rFonts w:cs="Times New Roman"/>
          <w:b/>
          <w:lang w:val="en-US"/>
        </w:rPr>
      </w:pPr>
    </w:p>
    <w:p w:rsidR="003D3C42" w:rsidRPr="009662DF" w:rsidRDefault="003D3C42" w:rsidP="009A5874">
      <w:pPr>
        <w:rPr>
          <w:lang w:val="en-US"/>
        </w:rPr>
      </w:pPr>
    </w:p>
    <w:p w:rsidR="00CB0B94" w:rsidRPr="003D3C42" w:rsidRDefault="00CB0B94" w:rsidP="009A5874"/>
    <w:p w:rsidR="000D0F36" w:rsidRPr="003D3C42" w:rsidRDefault="000D0F36" w:rsidP="009A5874">
      <w:pPr>
        <w:rPr>
          <w:szCs w:val="28"/>
        </w:rPr>
      </w:pPr>
    </w:p>
    <w:p w:rsidR="000D0F36" w:rsidRPr="003D3C42" w:rsidRDefault="000D0F36" w:rsidP="009A5874">
      <w:pPr>
        <w:pStyle w:val="a4"/>
        <w:shd w:val="clear" w:color="auto" w:fill="FFFFFF"/>
        <w:spacing w:before="0" w:beforeAutospacing="0" w:after="0" w:afterAutospacing="0"/>
        <w:ind w:firstLine="708"/>
        <w:rPr>
          <w:color w:val="444444"/>
          <w:sz w:val="28"/>
          <w:szCs w:val="28"/>
        </w:rPr>
      </w:pPr>
      <w:r w:rsidRPr="003D3C42">
        <w:rPr>
          <w:sz w:val="28"/>
          <w:szCs w:val="28"/>
        </w:rPr>
        <w:t xml:space="preserve">    </w:t>
      </w:r>
    </w:p>
    <w:p w:rsidR="00EF2393" w:rsidRPr="003D3C42" w:rsidRDefault="00EF2393" w:rsidP="009A5874">
      <w:pPr>
        <w:rPr>
          <w:szCs w:val="28"/>
        </w:rPr>
      </w:pPr>
    </w:p>
    <w:p w:rsidR="00EF2393" w:rsidRPr="00EF2393" w:rsidRDefault="00EF2393" w:rsidP="009A5874">
      <w:r>
        <w:tab/>
      </w:r>
    </w:p>
    <w:p w:rsidR="00EF2393" w:rsidRPr="00EF2393" w:rsidRDefault="00EF2393" w:rsidP="009A5874">
      <w:pPr>
        <w:pStyle w:val="a4"/>
        <w:shd w:val="clear" w:color="auto" w:fill="FFFFFF"/>
        <w:spacing w:before="0" w:beforeAutospacing="0" w:after="0" w:afterAutospacing="0" w:line="288" w:lineRule="auto"/>
        <w:rPr>
          <w:b/>
          <w:color w:val="444444"/>
          <w:sz w:val="28"/>
          <w:szCs w:val="28"/>
        </w:rPr>
      </w:pPr>
    </w:p>
    <w:p w:rsidR="001D1501" w:rsidRPr="00EF2393" w:rsidRDefault="00636D7A" w:rsidP="009A5874">
      <w:pPr>
        <w:pStyle w:val="a4"/>
        <w:shd w:val="clear" w:color="auto" w:fill="FFFFFF"/>
        <w:spacing w:before="0" w:beforeAutospacing="0" w:after="0" w:afterAutospacing="0" w:line="288" w:lineRule="auto"/>
        <w:rPr>
          <w:b/>
          <w:color w:val="444444"/>
          <w:sz w:val="28"/>
          <w:szCs w:val="28"/>
        </w:rPr>
      </w:pPr>
      <w:r w:rsidRPr="00EF2393">
        <w:rPr>
          <w:b/>
          <w:color w:val="444444"/>
          <w:sz w:val="28"/>
          <w:szCs w:val="28"/>
        </w:rPr>
        <w:t xml:space="preserve">  </w:t>
      </w:r>
      <w:r w:rsidR="001D1501" w:rsidRPr="00EF2393">
        <w:rPr>
          <w:b/>
          <w:color w:val="444444"/>
          <w:sz w:val="28"/>
          <w:szCs w:val="28"/>
        </w:rPr>
        <w:t xml:space="preserve">        </w:t>
      </w:r>
    </w:p>
    <w:p w:rsidR="001D1501" w:rsidRDefault="001D1501" w:rsidP="009A5874">
      <w:pPr>
        <w:pStyle w:val="a4"/>
        <w:shd w:val="clear" w:color="auto" w:fill="FFFFFF"/>
        <w:spacing w:before="0" w:beforeAutospacing="0" w:after="0" w:afterAutospacing="0" w:line="288" w:lineRule="auto"/>
        <w:ind w:firstLine="708"/>
        <w:rPr>
          <w:color w:val="444444"/>
          <w:sz w:val="28"/>
          <w:szCs w:val="28"/>
        </w:rPr>
      </w:pPr>
    </w:p>
    <w:p w:rsidR="009C5FB8" w:rsidRPr="009C5FB8" w:rsidRDefault="009C5FB8" w:rsidP="009A5874">
      <w:pPr>
        <w:pStyle w:val="a4"/>
        <w:shd w:val="clear" w:color="auto" w:fill="FFFFFF"/>
        <w:spacing w:before="0" w:beforeAutospacing="0" w:after="0" w:afterAutospacing="0" w:line="288" w:lineRule="auto"/>
        <w:ind w:firstLine="708"/>
        <w:rPr>
          <w:color w:val="444444"/>
          <w:sz w:val="28"/>
          <w:szCs w:val="28"/>
        </w:rPr>
      </w:pPr>
    </w:p>
    <w:p w:rsidR="009C5FB8" w:rsidRPr="009C5FB8" w:rsidRDefault="009C5FB8" w:rsidP="009A5874">
      <w:pPr>
        <w:pStyle w:val="a4"/>
        <w:shd w:val="clear" w:color="auto" w:fill="FFFFFF"/>
        <w:spacing w:before="0" w:beforeAutospacing="0" w:after="0" w:afterAutospacing="0" w:line="288" w:lineRule="auto"/>
        <w:ind w:firstLine="709"/>
        <w:rPr>
          <w:color w:val="444444"/>
          <w:sz w:val="28"/>
          <w:szCs w:val="28"/>
          <w:lang w:val="en-US"/>
        </w:rPr>
      </w:pPr>
    </w:p>
    <w:p w:rsidR="004A647E" w:rsidRPr="00621D94" w:rsidRDefault="004A647E" w:rsidP="009A5874">
      <w:pPr>
        <w:pStyle w:val="a4"/>
        <w:shd w:val="clear" w:color="auto" w:fill="FFFFFF"/>
        <w:spacing w:before="0" w:beforeAutospacing="0" w:after="210" w:afterAutospacing="0"/>
        <w:ind w:firstLine="708"/>
      </w:pPr>
    </w:p>
    <w:p w:rsidR="003838F6" w:rsidRPr="003838F6" w:rsidRDefault="003838F6" w:rsidP="009A5874">
      <w:pPr>
        <w:rPr>
          <w:b/>
        </w:rPr>
      </w:pPr>
    </w:p>
    <w:p w:rsidR="003838F6" w:rsidRPr="003838F6" w:rsidRDefault="003838F6" w:rsidP="009A5874">
      <w:pPr>
        <w:rPr>
          <w:b/>
        </w:rPr>
      </w:pPr>
    </w:p>
    <w:p w:rsidR="00391B38" w:rsidRDefault="00391B38" w:rsidP="009A5874"/>
    <w:p w:rsidR="00391B38" w:rsidRDefault="00391B38" w:rsidP="009A5874">
      <w:r>
        <w:tab/>
      </w:r>
    </w:p>
    <w:p w:rsidR="00391B38" w:rsidRDefault="00391B38" w:rsidP="009A5874"/>
    <w:p w:rsidR="00BB1485" w:rsidRDefault="00391B38" w:rsidP="009A5874">
      <w:r>
        <w:t xml:space="preserve"> </w:t>
      </w:r>
    </w:p>
    <w:p w:rsidR="00BB1485" w:rsidRPr="00BB1485" w:rsidRDefault="00BB1485" w:rsidP="00BB1485">
      <w:pPr>
        <w:jc w:val="both"/>
      </w:pPr>
    </w:p>
    <w:sectPr w:rsidR="00BB1485" w:rsidRPr="00BB1485" w:rsidSect="004F67A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0B3"/>
    <w:multiLevelType w:val="hybridMultilevel"/>
    <w:tmpl w:val="53848898"/>
    <w:lvl w:ilvl="0" w:tplc="51FCB140">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8239C7"/>
    <w:multiLevelType w:val="hybridMultilevel"/>
    <w:tmpl w:val="DFF69A64"/>
    <w:lvl w:ilvl="0" w:tplc="5E4A92A8">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322F34"/>
    <w:multiLevelType w:val="hybridMultilevel"/>
    <w:tmpl w:val="C32C0AE6"/>
    <w:lvl w:ilvl="0" w:tplc="D7D49B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0A4FDE"/>
    <w:multiLevelType w:val="hybridMultilevel"/>
    <w:tmpl w:val="78107DD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41661918"/>
    <w:multiLevelType w:val="hybridMultilevel"/>
    <w:tmpl w:val="D1C2755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44802886"/>
    <w:multiLevelType w:val="hybridMultilevel"/>
    <w:tmpl w:val="3D241374"/>
    <w:lvl w:ilvl="0" w:tplc="ADB22F7E">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374161"/>
    <w:multiLevelType w:val="hybridMultilevel"/>
    <w:tmpl w:val="617E7B08"/>
    <w:lvl w:ilvl="0" w:tplc="81C83B7C">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567CF2"/>
    <w:multiLevelType w:val="hybridMultilevel"/>
    <w:tmpl w:val="B6A0A2B2"/>
    <w:lvl w:ilvl="0" w:tplc="41CEDBBE">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32F4EB8"/>
    <w:multiLevelType w:val="hybridMultilevel"/>
    <w:tmpl w:val="60F6596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9961A7"/>
    <w:multiLevelType w:val="hybridMultilevel"/>
    <w:tmpl w:val="D826AD02"/>
    <w:lvl w:ilvl="0" w:tplc="949E157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FC9078F"/>
    <w:multiLevelType w:val="hybridMultilevel"/>
    <w:tmpl w:val="26F4A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10"/>
  </w:num>
  <w:num w:numId="6">
    <w:abstractNumId w:val="4"/>
  </w:num>
  <w:num w:numId="7">
    <w:abstractNumId w:val="3"/>
  </w:num>
  <w:num w:numId="8">
    <w:abstractNumId w:val="8"/>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CD"/>
    <w:rsid w:val="00035552"/>
    <w:rsid w:val="00061219"/>
    <w:rsid w:val="000A017C"/>
    <w:rsid w:val="000D0F36"/>
    <w:rsid w:val="00104FCC"/>
    <w:rsid w:val="001D05F7"/>
    <w:rsid w:val="001D1501"/>
    <w:rsid w:val="001F248E"/>
    <w:rsid w:val="00245827"/>
    <w:rsid w:val="0025296C"/>
    <w:rsid w:val="002E2F98"/>
    <w:rsid w:val="003678E7"/>
    <w:rsid w:val="003838F6"/>
    <w:rsid w:val="00391B38"/>
    <w:rsid w:val="003A79BA"/>
    <w:rsid w:val="003D3C42"/>
    <w:rsid w:val="00437772"/>
    <w:rsid w:val="004A5E30"/>
    <w:rsid w:val="004A647E"/>
    <w:rsid w:val="004F6433"/>
    <w:rsid w:val="004F67A5"/>
    <w:rsid w:val="00553BCE"/>
    <w:rsid w:val="0055750D"/>
    <w:rsid w:val="00575F55"/>
    <w:rsid w:val="00606193"/>
    <w:rsid w:val="00621D94"/>
    <w:rsid w:val="0062241E"/>
    <w:rsid w:val="00636D7A"/>
    <w:rsid w:val="00661BCD"/>
    <w:rsid w:val="00682131"/>
    <w:rsid w:val="00693C8F"/>
    <w:rsid w:val="006B650D"/>
    <w:rsid w:val="00723449"/>
    <w:rsid w:val="00735E60"/>
    <w:rsid w:val="007818C1"/>
    <w:rsid w:val="007A54A9"/>
    <w:rsid w:val="007F5796"/>
    <w:rsid w:val="00834EA1"/>
    <w:rsid w:val="00927703"/>
    <w:rsid w:val="00965919"/>
    <w:rsid w:val="009662DF"/>
    <w:rsid w:val="009A5874"/>
    <w:rsid w:val="009C5FB8"/>
    <w:rsid w:val="009F47CF"/>
    <w:rsid w:val="00A26118"/>
    <w:rsid w:val="00A37479"/>
    <w:rsid w:val="00A502D5"/>
    <w:rsid w:val="00AA72AE"/>
    <w:rsid w:val="00AC65E0"/>
    <w:rsid w:val="00BB1485"/>
    <w:rsid w:val="00BC6933"/>
    <w:rsid w:val="00BD1F2A"/>
    <w:rsid w:val="00BE0354"/>
    <w:rsid w:val="00CB0B94"/>
    <w:rsid w:val="00D13404"/>
    <w:rsid w:val="00DF15DE"/>
    <w:rsid w:val="00DF43D0"/>
    <w:rsid w:val="00E36B19"/>
    <w:rsid w:val="00ED256C"/>
    <w:rsid w:val="00EF2393"/>
    <w:rsid w:val="00F3496D"/>
    <w:rsid w:val="00F55628"/>
    <w:rsid w:val="00F75E60"/>
    <w:rsid w:val="00FC6F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B38"/>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621D94"/>
    <w:pPr>
      <w:spacing w:before="100" w:beforeAutospacing="1" w:after="100" w:afterAutospacing="1" w:line="240" w:lineRule="auto"/>
    </w:pPr>
    <w:rPr>
      <w:rFonts w:eastAsia="Times New Roman" w:cs="Times New Roman"/>
      <w:sz w:val="24"/>
      <w:szCs w:val="24"/>
      <w:lang w:eastAsia="uk-UA"/>
    </w:rPr>
  </w:style>
  <w:style w:type="character" w:styleId="a6">
    <w:name w:val="Strong"/>
    <w:basedOn w:val="a0"/>
    <w:uiPriority w:val="22"/>
    <w:qFormat/>
    <w:rsid w:val="00621D94"/>
    <w:rPr>
      <w:b/>
      <w:bCs/>
    </w:rPr>
  </w:style>
  <w:style w:type="paragraph" w:customStyle="1" w:styleId="inl">
    <w:name w:val="inl"/>
    <w:basedOn w:val="a"/>
    <w:rsid w:val="00061219"/>
    <w:pPr>
      <w:spacing w:before="100" w:beforeAutospacing="1" w:after="100" w:afterAutospacing="1" w:line="240" w:lineRule="auto"/>
    </w:pPr>
    <w:rPr>
      <w:rFonts w:eastAsia="Times New Roman" w:cs="Times New Roman"/>
      <w:sz w:val="24"/>
      <w:szCs w:val="24"/>
      <w:lang w:eastAsia="uk-UA"/>
    </w:r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9A5874"/>
    <w:rPr>
      <w:rFonts w:eastAsia="Times New Roman" w:cs="Times New Roman"/>
      <w:sz w:val="24"/>
      <w:szCs w:val="24"/>
      <w:lang w:eastAsia="uk-UA"/>
    </w:rPr>
  </w:style>
  <w:style w:type="paragraph" w:customStyle="1" w:styleId="1">
    <w:name w:val="Без интервала1"/>
    <w:uiPriority w:val="1"/>
    <w:qFormat/>
    <w:rsid w:val="007F5796"/>
    <w:pPr>
      <w:suppressAutoHyphens/>
      <w:spacing w:line="240" w:lineRule="auto"/>
    </w:pPr>
    <w:rPr>
      <w:rFonts w:ascii="Calibri" w:eastAsia="Calibri" w:hAnsi="Calibri" w:cs="Calibri"/>
      <w:sz w:val="22"/>
      <w:lang w:val="ru-RU" w:eastAsia="zh-CN"/>
    </w:rPr>
  </w:style>
  <w:style w:type="paragraph" w:styleId="a7">
    <w:name w:val="Plain Text"/>
    <w:basedOn w:val="a"/>
    <w:link w:val="a8"/>
    <w:rsid w:val="007F5796"/>
    <w:pPr>
      <w:spacing w:line="240" w:lineRule="auto"/>
      <w:jc w:val="center"/>
    </w:pPr>
    <w:rPr>
      <w:rFonts w:eastAsia="Times New Roman" w:cs="Times New Roman"/>
      <w:b/>
      <w:sz w:val="20"/>
      <w:szCs w:val="20"/>
      <w:lang w:val="ru-RU" w:eastAsia="ru-RU"/>
    </w:rPr>
  </w:style>
  <w:style w:type="character" w:customStyle="1" w:styleId="a8">
    <w:name w:val="Текст Знак"/>
    <w:basedOn w:val="a0"/>
    <w:link w:val="a7"/>
    <w:rsid w:val="007F5796"/>
    <w:rPr>
      <w:rFonts w:eastAsia="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B38"/>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621D94"/>
    <w:pPr>
      <w:spacing w:before="100" w:beforeAutospacing="1" w:after="100" w:afterAutospacing="1" w:line="240" w:lineRule="auto"/>
    </w:pPr>
    <w:rPr>
      <w:rFonts w:eastAsia="Times New Roman" w:cs="Times New Roman"/>
      <w:sz w:val="24"/>
      <w:szCs w:val="24"/>
      <w:lang w:eastAsia="uk-UA"/>
    </w:rPr>
  </w:style>
  <w:style w:type="character" w:styleId="a6">
    <w:name w:val="Strong"/>
    <w:basedOn w:val="a0"/>
    <w:uiPriority w:val="22"/>
    <w:qFormat/>
    <w:rsid w:val="00621D94"/>
    <w:rPr>
      <w:b/>
      <w:bCs/>
    </w:rPr>
  </w:style>
  <w:style w:type="paragraph" w:customStyle="1" w:styleId="inl">
    <w:name w:val="inl"/>
    <w:basedOn w:val="a"/>
    <w:rsid w:val="00061219"/>
    <w:pPr>
      <w:spacing w:before="100" w:beforeAutospacing="1" w:after="100" w:afterAutospacing="1" w:line="240" w:lineRule="auto"/>
    </w:pPr>
    <w:rPr>
      <w:rFonts w:eastAsia="Times New Roman" w:cs="Times New Roman"/>
      <w:sz w:val="24"/>
      <w:szCs w:val="24"/>
      <w:lang w:eastAsia="uk-UA"/>
    </w:r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9A5874"/>
    <w:rPr>
      <w:rFonts w:eastAsia="Times New Roman" w:cs="Times New Roman"/>
      <w:sz w:val="24"/>
      <w:szCs w:val="24"/>
      <w:lang w:eastAsia="uk-UA"/>
    </w:rPr>
  </w:style>
  <w:style w:type="paragraph" w:customStyle="1" w:styleId="1">
    <w:name w:val="Без интервала1"/>
    <w:uiPriority w:val="1"/>
    <w:qFormat/>
    <w:rsid w:val="007F5796"/>
    <w:pPr>
      <w:suppressAutoHyphens/>
      <w:spacing w:line="240" w:lineRule="auto"/>
    </w:pPr>
    <w:rPr>
      <w:rFonts w:ascii="Calibri" w:eastAsia="Calibri" w:hAnsi="Calibri" w:cs="Calibri"/>
      <w:sz w:val="22"/>
      <w:lang w:val="ru-RU" w:eastAsia="zh-CN"/>
    </w:rPr>
  </w:style>
  <w:style w:type="paragraph" w:styleId="a7">
    <w:name w:val="Plain Text"/>
    <w:basedOn w:val="a"/>
    <w:link w:val="a8"/>
    <w:rsid w:val="007F5796"/>
    <w:pPr>
      <w:spacing w:line="240" w:lineRule="auto"/>
      <w:jc w:val="center"/>
    </w:pPr>
    <w:rPr>
      <w:rFonts w:eastAsia="Times New Roman" w:cs="Times New Roman"/>
      <w:b/>
      <w:sz w:val="20"/>
      <w:szCs w:val="20"/>
      <w:lang w:val="ru-RU" w:eastAsia="ru-RU"/>
    </w:rPr>
  </w:style>
  <w:style w:type="character" w:customStyle="1" w:styleId="a8">
    <w:name w:val="Текст Знак"/>
    <w:basedOn w:val="a0"/>
    <w:link w:val="a7"/>
    <w:rsid w:val="007F5796"/>
    <w:rPr>
      <w:rFonts w:eastAsia="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5936">
      <w:bodyDiv w:val="1"/>
      <w:marLeft w:val="0"/>
      <w:marRight w:val="0"/>
      <w:marTop w:val="0"/>
      <w:marBottom w:val="0"/>
      <w:divBdr>
        <w:top w:val="none" w:sz="0" w:space="0" w:color="auto"/>
        <w:left w:val="none" w:sz="0" w:space="0" w:color="auto"/>
        <w:bottom w:val="none" w:sz="0" w:space="0" w:color="auto"/>
        <w:right w:val="none" w:sz="0" w:space="0" w:color="auto"/>
      </w:divBdr>
      <w:divsChild>
        <w:div w:id="1531333530">
          <w:marLeft w:val="0"/>
          <w:marRight w:val="0"/>
          <w:marTop w:val="0"/>
          <w:marBottom w:val="225"/>
          <w:divBdr>
            <w:top w:val="none" w:sz="0" w:space="0" w:color="auto"/>
            <w:left w:val="none" w:sz="0" w:space="0" w:color="auto"/>
            <w:bottom w:val="none" w:sz="0" w:space="0" w:color="auto"/>
            <w:right w:val="none" w:sz="0" w:space="0" w:color="auto"/>
          </w:divBdr>
        </w:div>
        <w:div w:id="1955820306">
          <w:marLeft w:val="0"/>
          <w:marRight w:val="0"/>
          <w:marTop w:val="0"/>
          <w:marBottom w:val="165"/>
          <w:divBdr>
            <w:top w:val="single" w:sz="6" w:space="15" w:color="CBCBCB"/>
            <w:left w:val="none" w:sz="0" w:space="0" w:color="auto"/>
            <w:bottom w:val="single" w:sz="6" w:space="15" w:color="CBCBCB"/>
            <w:right w:val="none" w:sz="0" w:space="0" w:color="auto"/>
          </w:divBdr>
        </w:div>
      </w:divsChild>
    </w:div>
    <w:div w:id="5575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C55E-6390-43E4-99B5-57076F45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19856</Words>
  <Characters>11318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rada20</dc:creator>
  <cp:keywords/>
  <dc:description/>
  <cp:lastModifiedBy>rada20</cp:lastModifiedBy>
  <cp:revision>40</cp:revision>
  <dcterms:created xsi:type="dcterms:W3CDTF">2020-05-18T10:51:00Z</dcterms:created>
  <dcterms:modified xsi:type="dcterms:W3CDTF">2020-05-26T09:50:00Z</dcterms:modified>
</cp:coreProperties>
</file>