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A" w:rsidRPr="00D7280A" w:rsidRDefault="00284EDA" w:rsidP="00284EDA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>ПРОТОКОЛ  № 50</w:t>
      </w:r>
    </w:p>
    <w:p w:rsidR="00DD0BA7" w:rsidRPr="00D7280A" w:rsidRDefault="00DD0BA7" w:rsidP="00DD0BA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</w:p>
    <w:p w:rsidR="00DD0BA7" w:rsidRPr="00D7280A" w:rsidRDefault="00DD0BA7" w:rsidP="00DD0BA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>засідання постійної комісії</w:t>
      </w:r>
    </w:p>
    <w:p w:rsidR="00DD0BA7" w:rsidRPr="00D7280A" w:rsidRDefault="00DD0BA7" w:rsidP="00DD0BA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>з питань екології, природних ресурсів та рекреації</w:t>
      </w:r>
    </w:p>
    <w:p w:rsidR="00DD0BA7" w:rsidRPr="00D7280A" w:rsidRDefault="00DD0BA7" w:rsidP="00DD0BA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</w:p>
    <w:p w:rsidR="00DD0BA7" w:rsidRPr="00D7280A" w:rsidRDefault="00DD0BA7" w:rsidP="00DD0BA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 xml:space="preserve">23.05.2019         поч.    о        13.00   год.   </w:t>
      </w:r>
      <w:proofErr w:type="spellStart"/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>каб</w:t>
      </w:r>
      <w:proofErr w:type="spellEnd"/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>.  329      м. Львів</w:t>
      </w:r>
    </w:p>
    <w:p w:rsidR="00284EDA" w:rsidRPr="00D7280A" w:rsidRDefault="00284EDA" w:rsidP="00284EDA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</w:p>
    <w:p w:rsidR="00284EDA" w:rsidRPr="00D7280A" w:rsidRDefault="00284EDA" w:rsidP="00284EDA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 xml:space="preserve">Голова засідання – </w:t>
      </w:r>
      <w:r w:rsidRPr="00D7280A">
        <w:rPr>
          <w:rFonts w:eastAsia="Times New Roman"/>
          <w:color w:val="auto"/>
          <w:sz w:val="27"/>
          <w:szCs w:val="27"/>
          <w:lang w:val="uk-UA" w:eastAsia="ru-RU"/>
        </w:rPr>
        <w:t>Ю. Гудима.</w:t>
      </w:r>
    </w:p>
    <w:p w:rsidR="00284EDA" w:rsidRPr="00D7280A" w:rsidRDefault="00284EDA" w:rsidP="00284EDA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>Присутні члени комісії: –</w:t>
      </w:r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 А. Чад, О</w:t>
      </w:r>
      <w:r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. </w:t>
      </w:r>
      <w:proofErr w:type="spellStart"/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>Балицький</w:t>
      </w:r>
      <w:proofErr w:type="spellEnd"/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, Ю. Гудима, Є. </w:t>
      </w:r>
      <w:proofErr w:type="spellStart"/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>Буба</w:t>
      </w:r>
      <w:proofErr w:type="spellEnd"/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>, В. </w:t>
      </w:r>
      <w:proofErr w:type="spellStart"/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>Білас</w:t>
      </w:r>
      <w:proofErr w:type="spellEnd"/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>.</w:t>
      </w:r>
    </w:p>
    <w:p w:rsidR="00284EDA" w:rsidRPr="00D7280A" w:rsidRDefault="00284EDA" w:rsidP="00284EDA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>Відсутні:</w:t>
      </w:r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 –М. </w:t>
      </w:r>
      <w:proofErr w:type="spellStart"/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>Седіло</w:t>
      </w:r>
      <w:proofErr w:type="spellEnd"/>
      <w:r w:rsidR="00DC0B0E" w:rsidRPr="00D7280A">
        <w:rPr>
          <w:rFonts w:eastAsia="Times New Roman"/>
          <w:color w:val="auto"/>
          <w:sz w:val="27"/>
          <w:szCs w:val="27"/>
          <w:lang w:val="uk-UA" w:eastAsia="ru-RU"/>
        </w:rPr>
        <w:t>, А. Дейнека, А. Прокопів.</w:t>
      </w:r>
    </w:p>
    <w:p w:rsidR="00284EDA" w:rsidRPr="00D7280A" w:rsidRDefault="00284EDA" w:rsidP="00284EDA">
      <w:pPr>
        <w:tabs>
          <w:tab w:val="left" w:pos="720"/>
        </w:tabs>
        <w:ind w:firstLine="284"/>
        <w:jc w:val="both"/>
        <w:rPr>
          <w:rFonts w:eastAsia="Times New Roman"/>
          <w:b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color w:val="auto"/>
          <w:sz w:val="27"/>
          <w:szCs w:val="27"/>
          <w:lang w:val="uk-UA" w:eastAsia="ru-RU"/>
        </w:rPr>
        <w:t>Запрошенні:</w:t>
      </w:r>
    </w:p>
    <w:p w:rsidR="00284EDA" w:rsidRPr="00D7280A" w:rsidRDefault="00284EDA" w:rsidP="00284EDA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color w:val="auto"/>
          <w:sz w:val="27"/>
          <w:szCs w:val="27"/>
          <w:lang w:val="uk-UA" w:eastAsia="ru-RU"/>
        </w:rPr>
        <w:t>Р. Гречаник – директор департаменту екології та природних ресурсів Львівської о</w:t>
      </w:r>
      <w:r w:rsidR="00FC63D5" w:rsidRPr="00D7280A">
        <w:rPr>
          <w:rFonts w:eastAsia="Times New Roman"/>
          <w:color w:val="auto"/>
          <w:sz w:val="27"/>
          <w:szCs w:val="27"/>
          <w:lang w:val="uk-UA" w:eastAsia="ru-RU"/>
        </w:rPr>
        <w:t>бласної державної адміністрації;</w:t>
      </w:r>
    </w:p>
    <w:p w:rsidR="00EA4EFE" w:rsidRPr="00D7280A" w:rsidRDefault="00F930F0" w:rsidP="00BB14BB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Р. </w:t>
      </w:r>
      <w:proofErr w:type="spellStart"/>
      <w:r w:rsidR="00BB14BB" w:rsidRPr="00D7280A">
        <w:rPr>
          <w:rFonts w:eastAsia="Times New Roman"/>
          <w:color w:val="auto"/>
          <w:sz w:val="27"/>
          <w:szCs w:val="27"/>
          <w:lang w:val="uk-UA" w:eastAsia="ru-RU"/>
        </w:rPr>
        <w:t>Конопада</w:t>
      </w:r>
      <w:proofErr w:type="spellEnd"/>
      <w:r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  <w:r w:rsidR="00EA4EFE"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– </w:t>
      </w:r>
      <w:r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перший </w:t>
      </w:r>
      <w:r w:rsidR="00EA4EFE" w:rsidRPr="00D7280A">
        <w:rPr>
          <w:rFonts w:eastAsia="Times New Roman"/>
          <w:color w:val="auto"/>
          <w:sz w:val="27"/>
          <w:szCs w:val="27"/>
          <w:lang w:val="uk-UA" w:eastAsia="ru-RU"/>
        </w:rPr>
        <w:t>заступник начальника Державної екологічної інспекції у Львівській області;</w:t>
      </w:r>
    </w:p>
    <w:p w:rsidR="00203759" w:rsidRPr="00D7280A" w:rsidRDefault="00FC63D5" w:rsidP="00203759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З. Борис – директор </w:t>
      </w:r>
      <w:r w:rsidR="00203759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Державного підприємства «ЕКОТРАНСЕНЕРГО».</w:t>
      </w:r>
    </w:p>
    <w:p w:rsidR="00284EDA" w:rsidRPr="00D7280A" w:rsidRDefault="00284EDA" w:rsidP="00203759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color w:val="auto"/>
          <w:sz w:val="27"/>
          <w:szCs w:val="27"/>
          <w:lang w:val="uk-UA" w:eastAsia="ru-RU"/>
        </w:rPr>
        <w:t>Відділ інформації та зв'язків із громадськістю.</w:t>
      </w:r>
    </w:p>
    <w:p w:rsidR="00DD0BA7" w:rsidRPr="00D7280A" w:rsidRDefault="00DD0BA7" w:rsidP="00DD0BA7">
      <w:pPr>
        <w:tabs>
          <w:tab w:val="left" w:pos="720"/>
        </w:tabs>
        <w:ind w:left="540"/>
        <w:rPr>
          <w:rFonts w:eastAsia="Times New Roman"/>
          <w:b/>
          <w:color w:val="auto"/>
          <w:sz w:val="27"/>
          <w:szCs w:val="27"/>
          <w:lang w:val="uk-UA" w:eastAsia="ru-RU"/>
        </w:rPr>
      </w:pPr>
    </w:p>
    <w:p w:rsidR="00DD0BA7" w:rsidRPr="00D7280A" w:rsidRDefault="00DD0BA7" w:rsidP="00DD0BA7">
      <w:pPr>
        <w:tabs>
          <w:tab w:val="left" w:pos="720"/>
        </w:tabs>
        <w:ind w:firstLine="284"/>
        <w:jc w:val="center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ПОРЯДОК ДЕННИЙ</w:t>
      </w:r>
    </w:p>
    <w:p w:rsidR="00DD0BA7" w:rsidRPr="00D7280A" w:rsidRDefault="00DD0BA7" w:rsidP="00DD0BA7">
      <w:pPr>
        <w:tabs>
          <w:tab w:val="left" w:pos="720"/>
        </w:tabs>
        <w:ind w:firstLine="284"/>
        <w:jc w:val="center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І. Про розгляд звітів про виконання обласних програм, проектів рішень, напрямів програм на 2019 рік.</w:t>
      </w:r>
    </w:p>
    <w:p w:rsidR="00DD0BA7" w:rsidRPr="00D7280A" w:rsidRDefault="00A5316D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Лист Львівської обласної державної адміністрації від 16.05.2019 № 5/23-3350/0/2-19/3-15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02-2412 від 16.05.2019) інформація щодо виконання заходів Стратегії управління відходами у Львівській області до 2030 року.</w:t>
      </w:r>
    </w:p>
    <w:p w:rsidR="00A5316D" w:rsidRPr="00D7280A" w:rsidRDefault="00A5316D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ІІ. Питання агропромислового розвитку.</w:t>
      </w:r>
    </w:p>
    <w:p w:rsidR="00DD0BA7" w:rsidRPr="00D7280A" w:rsidRDefault="00077ECE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Відповідь департаменту агропромислового розвитку</w:t>
      </w:r>
      <w:r w:rsidR="00B677D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Львівської обласної державної адміністрації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з питання підготов</w:t>
      </w:r>
      <w:r w:rsidR="00B677D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ки та напрацювання звернення до Кабінету Міністрів України, Верховної Ради України щодо врегулювання питання дотримання сільськогосподарськими підприємствами нормативів оптимального співвідношення культур у сівозмінах природно-сільськогосподарських регіонів.</w:t>
      </w:r>
    </w:p>
    <w:p w:rsidR="00B677DF" w:rsidRPr="00D7280A" w:rsidRDefault="00B677DF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2. Відповідь департаменту агропромислового розвитку Львівської обласної державної адміністрації від 17.05.2019 № 17-512/0/2-19</w:t>
      </w:r>
      <w:r w:rsidR="00FA7558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(</w:t>
      </w:r>
      <w:proofErr w:type="spellStart"/>
      <w:r w:rsidR="00FA7558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="00FA7558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02-2451 від 20.05.2019)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щодо необхідності ініціювати звернення до </w:t>
      </w:r>
      <w:r w:rsidR="0083287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ініціювання звернення до Прем’єр-міністра України В. </w:t>
      </w:r>
      <w:proofErr w:type="spellStart"/>
      <w:r w:rsidR="0083287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Гройсмана</w:t>
      </w:r>
      <w:proofErr w:type="spellEnd"/>
      <w:r w:rsidR="0083287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про необхідність врегулювання питання</w:t>
      </w:r>
      <w:r w:rsidR="00743256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r w:rsidR="0083287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залучення суб’єктів господарювання (в тому числі їх матеріально-технічної бази)</w:t>
      </w:r>
      <w:r w:rsidR="00743256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r w:rsidR="0083287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до обробітку земель сільськогосподарського призначення, які закріплені за</w:t>
      </w:r>
      <w:r w:rsidR="00743256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r w:rsidR="0083287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закладами професійно-технічної освіти та вищими навчальними закладами</w:t>
      </w:r>
      <w:r w:rsidR="00743256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48B2" w:rsidRPr="00D7280A" w:rsidRDefault="00B548B2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3. Звернення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Шнирівської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сільської ради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02-2452 від 20.05.2019 щодо розгляду питання на сесії обласної ради питання щодо заборони і недопущення будівництва звіроферм на території Львівської області і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зокрема.</w:t>
      </w:r>
    </w:p>
    <w:p w:rsidR="00B548B2" w:rsidRPr="00D7280A" w:rsidRDefault="00B548B2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Лист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Бродівської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районної ради від 15.05.2019 № 0218-216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02-2468 від 20.05.2019) з проханням розглянути на черговій сесії обласної ради питання «Про заборону будівництва хутрових ферм на території Львівської області».</w:t>
      </w:r>
    </w:p>
    <w:p w:rsidR="0003727E" w:rsidRPr="00D7280A" w:rsidRDefault="0003727E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4. Доручення сесії Львівської обласної ради доопрацювати проект звернення до Президента України, Верховної Ради України, Кабінету Міністрів України, обласних рад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lastRenderedPageBreak/>
        <w:t>щодо врегулювання процедури позапланових перевірок та посилення державного нагляду (контролю) у сфері охорони навколишнього природного середовища.</w:t>
      </w: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ІІІ. Про розгляд звернень щодо виділення коштів у 2019 році з обласного фонду охорони навколишнього природного середовища.</w:t>
      </w:r>
    </w:p>
    <w:p w:rsidR="00DD0BA7" w:rsidRPr="00D7280A" w:rsidRDefault="00443346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Лист</w:t>
      </w:r>
      <w:r w:rsidR="00BF52C3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и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r w:rsidR="0076284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Я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ворівської районної державної адміністрації від 15.05.2019 №№ 1480/20, 1481/20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02-2469 від 20.05.2019; № 02-2466 від 20.05.2019) про фінансування природоохоронних робіт в зоні діяльності бувшого Яворівського ДГХП «Сірка».</w:t>
      </w:r>
    </w:p>
    <w:p w:rsidR="00443346" w:rsidRPr="00D7280A" w:rsidRDefault="00443346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ІV. Про розгляд листів скерованих в комісію від департаменту екології та природних ресурсів Львівської обласної державної адміністрації.</w:t>
      </w:r>
    </w:p>
    <w:p w:rsidR="00DD0BA7" w:rsidRPr="00D7280A" w:rsidRDefault="00604BEC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1. Лист </w:t>
      </w:r>
      <w:r w:rsidR="00BB42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Львівської обласної державної адміністрації від 14.05.2019 № 5/23-3232/0/2-19-31 (</w:t>
      </w:r>
      <w:proofErr w:type="spellStart"/>
      <w:r w:rsidR="00BB42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="00BB42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02-2379 від 14.05.2019) про подання проекту рішення та відповідних документів щодо створення ландшафтного заказника місцевого значення «Торфовище </w:t>
      </w:r>
      <w:proofErr w:type="spellStart"/>
      <w:r w:rsidR="00BB42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Білогорща</w:t>
      </w:r>
      <w:proofErr w:type="spellEnd"/>
      <w:r w:rsidR="00BB42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» (площею 58,8 га).</w:t>
      </w:r>
    </w:p>
    <w:p w:rsidR="00BB42DB" w:rsidRPr="00D7280A" w:rsidRDefault="00BB42DB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2. Лист Львівської обласної державної адміністрації від 20</w:t>
      </w:r>
      <w:r w:rsidR="009F3A1E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.05.2019 № 5/23-3422/0/2-19-31(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02-2483 від 20.05.2019) про подання проекту рішення та відповідних документів щодо впорядкування територій та об’єктів природно-заповідного фонду в межах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ДП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«Славське лісове господарство».</w:t>
      </w:r>
    </w:p>
    <w:p w:rsidR="00604BEC" w:rsidRPr="00D7280A" w:rsidRDefault="00604BEC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V. Питання Обласного комунального спеціалізованого лісогосподарського підприємства «</w:t>
      </w:r>
      <w:proofErr w:type="spellStart"/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Галсільліс</w:t>
      </w:r>
      <w:proofErr w:type="spellEnd"/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», розвиток лісового господарства.</w:t>
      </w:r>
    </w:p>
    <w:p w:rsidR="009034FF" w:rsidRPr="00D7280A" w:rsidRDefault="009034FF" w:rsidP="009034F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Звернення депутата обласної ради А. Чада щодо ознак незаконної рубки дерев н</w:t>
      </w:r>
      <w:r w:rsidR="00DC0B0E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а території </w:t>
      </w:r>
      <w:proofErr w:type="spellStart"/>
      <w:r w:rsidR="00DC0B0E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Ходорівської</w:t>
      </w:r>
      <w:proofErr w:type="spellEnd"/>
      <w:r w:rsidR="00DC0B0E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ОТГ, територія вздовж</w:t>
      </w:r>
      <w:r w:rsidR="00656896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дороги М-12 с. Жир</w:t>
      </w:r>
      <w:r w:rsidR="007940FB">
        <w:rPr>
          <w:rFonts w:eastAsia="Times New Roman"/>
          <w:bCs/>
          <w:color w:val="auto"/>
          <w:sz w:val="27"/>
          <w:szCs w:val="27"/>
          <w:lang w:val="uk-UA" w:eastAsia="ru-RU"/>
        </w:rPr>
        <w:t>о</w:t>
      </w:r>
      <w:r w:rsidR="00656896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</w:t>
      </w:r>
      <w:r w:rsidR="007940FB">
        <w:rPr>
          <w:rFonts w:eastAsia="Times New Roman"/>
          <w:bCs/>
          <w:color w:val="auto"/>
          <w:sz w:val="27"/>
          <w:szCs w:val="27"/>
          <w:lang w:val="uk-UA" w:eastAsia="ru-RU"/>
        </w:rPr>
        <w:t>а</w:t>
      </w:r>
      <w:r w:rsidR="00656896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–</w:t>
      </w:r>
      <w:r w:rsidR="00DC0B0E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м. Ходорів.</w:t>
      </w:r>
    </w:p>
    <w:p w:rsidR="009034FF" w:rsidRPr="00D7280A" w:rsidRDefault="009034FF" w:rsidP="009034F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VІ. Про розгляд подань щодо отримання спеціального дозволу, надання гірничого відводу на користування надрами, погодження санітарних зон.</w:t>
      </w:r>
    </w:p>
    <w:p w:rsidR="00E47679" w:rsidRPr="00D7280A" w:rsidRDefault="00E47679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Лист товариства з обмеженою відповідальністю 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Жидачівське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заводоуправління цегельних заводів» від 22.05.2019 № 65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02-2511 від 22.05.2019) щодо надання копій документів та надання гірничого відводу площею 4,5 га для розробки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родовища суглинків, яке розташоване у південно-західній околиці від м. Жидачів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Львівської області.</w:t>
      </w:r>
    </w:p>
    <w:p w:rsidR="001E4D85" w:rsidRPr="00D7280A" w:rsidRDefault="00C56F47" w:rsidP="003362DB">
      <w:pPr>
        <w:ind w:firstLine="284"/>
        <w:jc w:val="both"/>
        <w:rPr>
          <w:rFonts w:eastAsia="Times New Roman"/>
          <w:color w:val="auto"/>
          <w:sz w:val="27"/>
          <w:szCs w:val="27"/>
          <w:lang w:val="uk-UA" w:eastAsia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2. Звернення адвоката А. Нікіфорової від 13.05.2019; 21.</w:t>
      </w:r>
      <w:r w:rsidR="001E4D85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05.2019 (</w:t>
      </w:r>
      <w:proofErr w:type="spellStart"/>
      <w:r w:rsidR="001E4D85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="001E4D85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№№02-2449 від 20.05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.2019; 02-2500 від 21.05.2019; 02-2504 від 22.05.2019) з проханням не надавати </w:t>
      </w:r>
      <w:r w:rsidR="001E4D85"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товариству з обмеженою відповідальністю «Мінерали Прикарпаття» гірничий відвід площею 7, 0 га у користування до 22 листопада 2036 року з метою видобування суглинків, придатних для виробництва цегли керамічної рядової повнотілої та лицьової, у межах </w:t>
      </w:r>
      <w:proofErr w:type="spellStart"/>
      <w:r w:rsidR="001E4D85" w:rsidRPr="00D7280A">
        <w:rPr>
          <w:rFonts w:eastAsia="Times New Roman"/>
          <w:color w:val="auto"/>
          <w:sz w:val="27"/>
          <w:szCs w:val="27"/>
          <w:lang w:val="uk-UA" w:eastAsia="uk-UA"/>
        </w:rPr>
        <w:t>Південно-Солонського</w:t>
      </w:r>
      <w:proofErr w:type="spellEnd"/>
      <w:r w:rsidR="001E4D85"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 родовища суглинків, яке розташоване на відстані 1,5 км на південний схід від с. </w:t>
      </w:r>
      <w:proofErr w:type="spellStart"/>
      <w:r w:rsidR="001E4D85" w:rsidRPr="00D7280A">
        <w:rPr>
          <w:rFonts w:eastAsia="Times New Roman"/>
          <w:color w:val="auto"/>
          <w:sz w:val="27"/>
          <w:szCs w:val="27"/>
          <w:lang w:val="uk-UA" w:eastAsia="uk-UA"/>
        </w:rPr>
        <w:t>Солонське</w:t>
      </w:r>
      <w:proofErr w:type="spellEnd"/>
      <w:r w:rsidR="001E4D85"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 Дрогобицького району Львівської області.</w:t>
      </w:r>
    </w:p>
    <w:p w:rsidR="001E4D85" w:rsidRPr="00D7280A" w:rsidRDefault="00B564FB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3. Подання Державної служби геології та надр України від 11.05.2019 № 8688/03/12-19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02-2417 від 16.05.2019) з питання надання погодження отримання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Дочірним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підприємством 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Сі-Сі-Ай-Любеля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» спеціального дозволу на користування надрами з метою вивчення, у тому числі дослідно-промислової розробки підземних вод ділянки «Пили» (свердловини №№ 1208/69, 1208/70) поблизу с. Пили – присілка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Ясиновичі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Жовківського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Львівської області.</w:t>
      </w:r>
    </w:p>
    <w:p w:rsidR="004D0168" w:rsidRPr="00D7280A" w:rsidRDefault="004D0168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4. Відповідь Державної екологічної інспекції у Львівській області від 06.05.2019 № 02-2110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02-2439 від 17.05.2019) </w:t>
      </w:r>
      <w:r w:rsidR="00B84829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про розгляд звернення гр. </w:t>
      </w:r>
      <w:proofErr w:type="spellStart"/>
      <w:r w:rsidR="00B84829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Городецької</w:t>
      </w:r>
      <w:proofErr w:type="spellEnd"/>
      <w:r w:rsidR="00B84829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В. щодо руйнування верхнього шару земельної ділянки роботою бульдозерів, що належать ПАФ «Дністер» з метою розширення меж кар’єру по видобуванню піску.</w:t>
      </w:r>
    </w:p>
    <w:p w:rsidR="007C2E92" w:rsidRPr="00D7280A" w:rsidRDefault="007C2E92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lastRenderedPageBreak/>
        <w:t>5. Лист санаторію «Прикордонник – Немирів» (військова частина 1487) Державної прикордонної служби України від 14.05.2019 № 14/198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02-2390 від 14.05.2019) щодо погодження проекту санітарних зон охорони мінеральних лікувальних підземних вод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Немирівського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родовища (свердловини №№ 1-К, 2-К), що розташоване у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смт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Немирів Яворівського району Львівської області.</w:t>
      </w:r>
    </w:p>
    <w:p w:rsidR="00C56F47" w:rsidRPr="00D7280A" w:rsidRDefault="00C56F47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VІІ. Про розгляд подань щодо надання у користування мисливських угідь.</w:t>
      </w:r>
    </w:p>
    <w:p w:rsidR="00DD0BA7" w:rsidRPr="00D7280A" w:rsidRDefault="00443346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Лист директора національного природного парку «Північне Поділля» від 14.05.225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02-2404 від 15.05.2019) прохання врахувати інформацію про заборону проведення мисливства на території парку при вирішенні питання щодо продовження термінів оренди мисливських угідь чи наданні в оренду мисливських угідь на територіях, що входять в склад парку.</w:t>
      </w:r>
    </w:p>
    <w:p w:rsidR="00443346" w:rsidRPr="00D7280A" w:rsidRDefault="00443346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VІІІ. Про розгляд відповідей, скерованих в комісію.</w:t>
      </w:r>
    </w:p>
    <w:p w:rsidR="00DD0BA7" w:rsidRPr="00D7280A" w:rsidRDefault="001E4D85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1. Відповідь Головного управління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Держпродспоживслужби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у Львівській області щодо необхідності внесення змін до законодавчих актів України щодо врегулювання ситуації у сфері державного нагляду (контролю) за діяльністю підприємств агропромислового комплексу, пов’язаною із застосуванням агрохімікатів для обробки полів.</w:t>
      </w:r>
    </w:p>
    <w:p w:rsidR="0071090E" w:rsidRPr="00D7280A" w:rsidRDefault="0071090E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2. </w:t>
      </w:r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Відповідь Львівської обласної державної адміністрації (</w:t>
      </w:r>
      <w:proofErr w:type="spellStart"/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02-2411 від 16.05.2019) про розгляд запиту на інформацію Х. </w:t>
      </w:r>
      <w:proofErr w:type="spellStart"/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Клапій</w:t>
      </w:r>
      <w:proofErr w:type="spellEnd"/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 питання рекультивації </w:t>
      </w:r>
      <w:proofErr w:type="spellStart"/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Броницького</w:t>
      </w:r>
      <w:proofErr w:type="spellEnd"/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proofErr w:type="spellStart"/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сміттєзвалища</w:t>
      </w:r>
      <w:proofErr w:type="spellEnd"/>
      <w:r w:rsidR="00B548B2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025DD" w:rsidRPr="00D7280A" w:rsidRDefault="00B025DD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3. Відповідь департаменту розвитку та експлуатації житлово-комунального господарства Львівської обласної державної адміністрації від 20.05.2019 № 15-976/0/2-19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02-2463 від 20.05.2019) про надання проекту звернення до Львівської міської ради щодо компенсації вартості за надані послуги з водопостачання населенню, яке проживає в зоні шкідливого впливу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Грибовицького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сміттєзвалища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0E0228" w:rsidRPr="00D7280A" w:rsidRDefault="000E0228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4. Відповідь Головного управління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Держпраці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у Львівській області від 16.05.2019 № 4969/1/06.1-08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02-2444 від 17.05.2019) про участь у сесії Львівської обласної ради 21 травня 2019 року.</w:t>
      </w:r>
    </w:p>
    <w:p w:rsidR="004D0168" w:rsidRPr="00D7280A" w:rsidRDefault="004D0168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5. Відповідь Державної екологічної інспекції у Львівській області від 03.05.2019 № 02-2079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02-2438 від 17.05.2019) про розгляд звернення народного депутата України В. Кривенка з питання приватизації земельних ділянок, які є землями культурної спадщини місцевого значення «Фортеця м. Миколаїв».</w:t>
      </w:r>
    </w:p>
    <w:p w:rsidR="00A834BA" w:rsidRPr="00D7280A" w:rsidRDefault="00A834BA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6. Відповідь Регіонального відділення Фонду державного  майна України по Львівській області від 17.05.2019 № 02-06-00072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02-2447 від 17.05.2019) про надання інформації на сесію Львівської обласної ради 21.05.2019 щодо виконання умов договору купівлі-продажу пакета акцій ПАТ 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Стебницьке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ГХП «Полімінерал».</w:t>
      </w:r>
    </w:p>
    <w:p w:rsidR="00AD3180" w:rsidRPr="00D7280A" w:rsidRDefault="00AD3180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7. Відповідь Управління Служби безпеки України у Львівській області від 21.05.2019 № 62/8/2-1585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02-2499 від 21.05.2019) щодо розгляду питання на сесії обласної ради 21 травня 2019 року.</w:t>
      </w: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DD0BA7" w:rsidRPr="00D7280A" w:rsidRDefault="004632B0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</w:t>
      </w:r>
      <w:r w:rsidR="00DD0BA7"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Х. РІЗНЕ.</w:t>
      </w: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t>І. СЛУХАЛИ: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І. Про розгляд звітів про виконання обласних програм, проектів рішень, напрямів програм на 2019 рік.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lastRenderedPageBreak/>
        <w:t>1. Лист Львівської обласної державної адміністрації від 16.05.2019 № 5/23-3350/0/2-19/3-15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02-2412 від 16.05.2019) інформація щодо виконання заходів Стратегії управління відходами у Львівській області до 2030 року.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</w:t>
      </w:r>
      <w:r w:rsidR="00790334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В. </w:t>
      </w:r>
      <w:proofErr w:type="spellStart"/>
      <w:r w:rsidR="00790334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787DD8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Ю. Гудима – </w:t>
      </w:r>
      <w:r w:rsidR="00787DD8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виконання заходів Стратегії управління відходами у Львівській області виноситься на розгляд сесії обласної ради. П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ропон</w:t>
      </w:r>
      <w:r w:rsidR="001303B5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ую інформацію взяти до відома та </w:t>
      </w:r>
      <w:r w:rsidR="00787DD8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обговорити на засіданні голів фракцій.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Інформацію взяти до відома </w:t>
      </w:r>
      <w:r w:rsidR="001303B5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та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для використання в роботі.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"за" – </w:t>
      </w:r>
      <w:r w:rsidR="00790334"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5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ІІ. Питання агропромислового розвитку.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Відповідь департаменту агропромислового розвитку Львівської обласної державної адміністрації з питання підготовки та напрацювання звернення до Кабінету Міністрів України, Верховної Ради України щодо врегулювання питання дотримання сільськогосподарськими підприємствами нормативів оптимального співвідношення культур у сівозмінах природно-сільськогосподарських регіонів.</w:t>
      </w:r>
    </w:p>
    <w:p w:rsidR="00297688" w:rsidRPr="00D7280A" w:rsidRDefault="00297688" w:rsidP="00297688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297688" w:rsidRPr="00D7280A" w:rsidRDefault="00297688" w:rsidP="00297688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297688" w:rsidRPr="00D7280A" w:rsidRDefault="00297688" w:rsidP="00297688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297688" w:rsidRPr="00D7280A" w:rsidRDefault="001303B5" w:rsidP="00297688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</w:t>
      </w:r>
      <w:r w:rsidR="00297688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для використання в роботі.</w:t>
      </w:r>
    </w:p>
    <w:p w:rsidR="00297688" w:rsidRPr="00D7280A" w:rsidRDefault="00297688" w:rsidP="00297688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297688" w:rsidRPr="00D7280A" w:rsidRDefault="00297688" w:rsidP="00297688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297688" w:rsidRPr="00D7280A" w:rsidRDefault="00297688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2. Відповідь департаменту агропромислового розвитку Львівської обласної державної адміністрації від 17.05.2019 № 17-512/0/2-19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02-2451 від 20.05.2019) щодо необхідності ініціювати звернення до ініціювання звернення до Прем’єр-міністра України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Гройсмана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про необхідність врегулювання питання залучення суб’єктів господарювання (в тому числі їх матеріально-технічної бази) до обробітку земель сільськогосподарського призначення, які закріплені за закладами професійно-технічної освіти та вищими навчальними закладами.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2F1BD5" w:rsidRPr="00D7280A" w:rsidRDefault="001303B5" w:rsidP="002F1BD5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</w:t>
      </w:r>
      <w:r w:rsidR="002F1BD5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для використання в роботі.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3. Звернення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Шнирівської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сільської ради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02-2452 від 20.05.2019 щодо розгляду питання на сесії обласної ради питання щодо заборони і недопущення будівництва звіроферм на території Львівської області і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зокрема.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Лист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Бродівської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районної ради від 15.05.2019 № 0218-216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02-2468 від 20.05.2019) з проханням розглянути на черговій сесії обласної ради питання «Про заборону будівництва хутрових ферм на території Львівської області».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7D0FF7" w:rsidRPr="00D7280A" w:rsidRDefault="00275690" w:rsidP="002F1BD5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lastRenderedPageBreak/>
        <w:t xml:space="preserve">Ю. </w:t>
      </w:r>
      <w:r w:rsidR="007D0FF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Гудима – відбулося два голосування</w:t>
      </w:r>
      <w:r w:rsidR="005D729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</w:t>
      </w:r>
      <w:r w:rsidR="007D0FF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цього питання і під час другого голосування депутати підтримали позицію територіальних громад та органів місцевого самоврядування </w:t>
      </w:r>
      <w:proofErr w:type="spellStart"/>
      <w:r w:rsidR="007D0FF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Бродівського</w:t>
      </w:r>
      <w:proofErr w:type="spellEnd"/>
      <w:r w:rsidR="007D0FF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щодо розміщення промислових  виробничих потужностей з утримання та вирощування  хутрових звірів, зберігання, переробки продукції їх життєдіяльності.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EF1805" w:rsidRPr="00D7280A" w:rsidRDefault="00EF1805" w:rsidP="00EF1805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Скерувати копі</w:t>
      </w:r>
      <w:r w:rsidR="00EA6CC8"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ї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рішення та заяви від 21.05.2019 № 849 «Про заяву Львівської обласної ради щодо врахування позицій територіальних громад стосовно розміщення  промислових виробничих потужностей з утримання та вирощування хутрових звірів, зберігання, переробки продукції їх життєдіяльності» до голови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Шнирівської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сільської ради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для ознайомлення.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2F1BD5" w:rsidRPr="00D7280A" w:rsidRDefault="002F1BD5" w:rsidP="002F1BD5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2F1BD5" w:rsidRPr="00D7280A" w:rsidRDefault="002F1BD5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4. Доручення сесії Львівської обласної ради доопрацювати проект звернення до Президента України, Верховної Ради України, Кабінету Міністрів України, обласних рад щодо врегулювання процедури позапланових перевірок та посилення державного нагляду (контролю) у сфері охорони навколишнього природного середовища.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Ю. Гудима – відбулося два голосування цього питання і під час другого голосування депутати підтримали позицію територіальних громад та органів місцевого самоврядування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Бродівського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щодо розміщення промислових  виробничих потужностей з утримання та вирощування  хутрових звірів, зберігання, переробки продукції їх життєдіяльності.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Р. Гречаник – звернення підготовлено фахівцями із врахуванням чинного законодавства України.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– пропоную скерувати звернення депутатові М.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Задорожньому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для ознайомлення.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Проект звернення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до Президента України, Верховної Ради України, Кабінету Міністрів України, обласних рад щодо врегулювання процедури позапланових перевірок та посилення державного нагляду (контролю) у сфері охорони навколишнього природного середовища повторно винести на розгляд сесії обласної ради, яке планується 28.05.2019.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Проект звернення надіслати на електронну адресу депутатові обласної ради М. Задорожному для поглибленого вивчення питання.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7D0FF7" w:rsidRPr="00D7280A" w:rsidRDefault="007D0FF7" w:rsidP="007D0FF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E844E2" w:rsidRPr="00D7280A" w:rsidRDefault="00E844E2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t>ІІІ. СЛУХАЛИ: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ІІІ. Про розгляд звернень щодо виділення коштів у 2019 році з обласного фонду охорони навколишнього природного середовища.</w:t>
      </w:r>
    </w:p>
    <w:p w:rsidR="00B742C1" w:rsidRPr="00D7280A" w:rsidRDefault="00B57CF2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Лист</w:t>
      </w:r>
      <w:r w:rsidR="00342990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и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Я</w:t>
      </w:r>
      <w:r w:rsidR="00B742C1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ворівської районної державної адміністрації від 15.05.2019 №№ 1480/20, 1481/20 (</w:t>
      </w:r>
      <w:proofErr w:type="spellStart"/>
      <w:r w:rsidR="00B742C1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="00B742C1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02-2469 від 20.05.2019; № 02-2466 від 20.05.2019) про фінансування природоохоронних робіт в зоні діяльності </w:t>
      </w:r>
      <w:r w:rsidR="006E773D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колишнього </w:t>
      </w:r>
      <w:r w:rsidR="00B742C1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Яворівського ДГХП «Сірка».</w:t>
      </w:r>
    </w:p>
    <w:p w:rsidR="00BE385F" w:rsidRPr="00D7280A" w:rsidRDefault="00BE385F" w:rsidP="00BE385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E385F" w:rsidRPr="00D7280A" w:rsidRDefault="00BE385F" w:rsidP="00BE385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Р. Гречаник, З. Борис.</w:t>
      </w:r>
    </w:p>
    <w:p w:rsidR="00604820" w:rsidRPr="00D7280A" w:rsidRDefault="00604820" w:rsidP="00BE385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lastRenderedPageBreak/>
        <w:t>З. Борис – для вирішення самих необхідних проблем необхідно виділити 700-750 тис гривень.</w:t>
      </w:r>
      <w:r w:rsidR="00273124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Станом на сьогодні гаряча вода із свердловини ллється у р. </w:t>
      </w:r>
      <w:proofErr w:type="spellStart"/>
      <w:r w:rsidR="00273124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Чернявку</w:t>
      </w:r>
      <w:proofErr w:type="spellEnd"/>
      <w:r w:rsidR="00273124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температура води 45</w:t>
      </w:r>
      <w:r w:rsidR="00273124" w:rsidRPr="00D7280A">
        <w:rPr>
          <w:rFonts w:eastAsia="Times New Roman"/>
          <w:bCs/>
          <w:color w:val="auto"/>
          <w:sz w:val="27"/>
          <w:szCs w:val="27"/>
          <w:vertAlign w:val="superscript"/>
          <w:lang w:val="uk-UA" w:eastAsia="ru-RU"/>
        </w:rPr>
        <w:t>о</w:t>
      </w:r>
      <w:r w:rsidR="00273124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DF04FA" w:rsidRPr="00D7280A" w:rsidRDefault="00DF04FA" w:rsidP="00DF04F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– с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керувати листи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Яворівської районної державної адміністрації про фінансування природоохоронних робіт в зоні діяльності колишнього Яворівського ДГХП «Сірка» до </w:t>
      </w:r>
      <w:r w:rsidRPr="00D7280A">
        <w:rPr>
          <w:sz w:val="27"/>
          <w:szCs w:val="27"/>
          <w:lang w:val="uk-UA"/>
        </w:rPr>
        <w:t>обласної комісії з питань техногенно-екологічної безпеки і надзвичайних ситуацій.</w:t>
      </w:r>
    </w:p>
    <w:p w:rsidR="00FB385D" w:rsidRPr="00D7280A" w:rsidRDefault="00FB385D" w:rsidP="00FB385D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FB385D" w:rsidRPr="00D7280A" w:rsidRDefault="00FB385D" w:rsidP="00FB385D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Скерувати л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исти Яворівської районної державної адміністрації про фінансування природоохоронних робіт в зоні діяльності </w:t>
      </w:r>
      <w:r w:rsidR="006E773D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колишнього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Яворівського ДГХП «Сірка»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до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FB385D" w:rsidRPr="00D7280A" w:rsidRDefault="00FB385D" w:rsidP="00FB385D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FB385D" w:rsidRPr="00D7280A" w:rsidRDefault="00FB385D" w:rsidP="00FB385D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EA6669" w:rsidRPr="00D7280A" w:rsidRDefault="00EA6669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t>ІV. СЛУХАЛИ: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ІV. Про розгляд листів скерованих в комісію від департаменту екології та природних ресурсів Львівської обласної державної адміністрації.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Лист Львівської обласної державної адміністрації від 14.05.2019 № 5/23-3232/0/2-19-31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02-2379 від 14.05.2019) про подання проекту рішення та відповідних документів щодо створення ландшафтного заказника місцевого значення «Торфовище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Білогорща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» (площею 58,8 га).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Р. Гречаник.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EB7AF2" w:rsidRPr="00D7280A" w:rsidRDefault="00EB7AF2" w:rsidP="00EA6669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Підтримати створення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ландшафтного заказника місцевого значення «Торфовище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Білогорща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».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2. Лист Львівської обласної державної адміністрації від 20.05.2019 № 5/23-3422/0/2-19-31(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02-2483 від 20.05.2019) про подання проекту рішення та відповідних документів щодо впорядкування територій та об’єктів природно-заповідного фонду в межах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ДП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«Славське лісове господарство».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Р. Гречаник.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EB7AF2" w:rsidRPr="00D7280A" w:rsidRDefault="00EB7AF2" w:rsidP="00EB7AF2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Підтримати проект рішення «Про впорядкування територій та об’єктів природно-заповідного фонду в межах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ДП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«Славське лісове господарство».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EA6669" w:rsidRPr="00D7280A" w:rsidRDefault="00EA6669" w:rsidP="00EA6669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t>V. СЛУХАЛИ: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V. Питання Обласного комунального спеціалізованого лісогосподарського підприємства «</w:t>
      </w:r>
      <w:proofErr w:type="spellStart"/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Галсільліс</w:t>
      </w:r>
      <w:proofErr w:type="spellEnd"/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», розвиток лісового господарства.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1. Звернення депутата обласної ради А. Чада щодо ознак незаконної рубки дерев на території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Ходорівської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ОТГ, територія вздовж дороги М-12 с. Жир</w:t>
      </w:r>
      <w:r w:rsidR="007940FB">
        <w:rPr>
          <w:rFonts w:eastAsia="Times New Roman"/>
          <w:bCs/>
          <w:color w:val="auto"/>
          <w:sz w:val="27"/>
          <w:szCs w:val="27"/>
          <w:lang w:val="uk-UA" w:eastAsia="ru-RU"/>
        </w:rPr>
        <w:t>о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</w:t>
      </w:r>
      <w:r w:rsidR="007940FB">
        <w:rPr>
          <w:rFonts w:eastAsia="Times New Roman"/>
          <w:bCs/>
          <w:color w:val="auto"/>
          <w:sz w:val="27"/>
          <w:szCs w:val="27"/>
          <w:lang w:val="uk-UA" w:eastAsia="ru-RU"/>
        </w:rPr>
        <w:t>а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– м. Ходорів.</w:t>
      </w:r>
    </w:p>
    <w:p w:rsidR="00EB4D9C" w:rsidRPr="00D7280A" w:rsidRDefault="00EB4D9C" w:rsidP="00EB4D9C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EB4D9C" w:rsidRPr="00D7280A" w:rsidRDefault="00EB4D9C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Р. Гречаник.</w:t>
      </w:r>
      <w:r w:rsidR="00E5755E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</w:t>
      </w:r>
      <w:r w:rsidR="00E5755E"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Р. </w:t>
      </w:r>
      <w:proofErr w:type="spellStart"/>
      <w:r w:rsidR="00E5755E" w:rsidRPr="00D7280A">
        <w:rPr>
          <w:rFonts w:eastAsia="Times New Roman"/>
          <w:color w:val="auto"/>
          <w:sz w:val="27"/>
          <w:szCs w:val="27"/>
          <w:lang w:val="uk-UA" w:eastAsia="ru-RU"/>
        </w:rPr>
        <w:t>Конопада</w:t>
      </w:r>
      <w:proofErr w:type="spellEnd"/>
      <w:r w:rsidR="00E5755E" w:rsidRPr="00D7280A">
        <w:rPr>
          <w:rFonts w:eastAsia="Times New Roman"/>
          <w:color w:val="auto"/>
          <w:sz w:val="27"/>
          <w:szCs w:val="27"/>
          <w:lang w:val="uk-UA" w:eastAsia="ru-RU"/>
        </w:rPr>
        <w:t>.</w:t>
      </w:r>
    </w:p>
    <w:p w:rsidR="003E5B6F" w:rsidRPr="00D7280A" w:rsidRDefault="003E5B6F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lastRenderedPageBreak/>
        <w:t xml:space="preserve">А. Чад – звертаюся до директора департаменту Р. Гречаника, прошу сказати як склалося, що 711 дерев вирішили видалити за межами населених пунктів на території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за межею дороги М–12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Ходорівської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ОТГ.</w:t>
      </w:r>
      <w:r w:rsidR="00D14FE3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</w:p>
    <w:p w:rsidR="003E5B6F" w:rsidRPr="00D7280A" w:rsidRDefault="003E5B6F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Р. Гречаник – було зупинено машини, які вивозили дерева із ціє</w:t>
      </w:r>
      <w:r w:rsidR="00BB7BCD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ї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лісосмуги. Документи передані до правоохоронних органів.</w:t>
      </w:r>
    </w:p>
    <w:p w:rsidR="003E5B6F" w:rsidRPr="00D7280A" w:rsidRDefault="003E5B6F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А. Чад – прошу сказати, хто приймав рішення про те, що стан дерев є аварійними. Як визначити, що дерева є аварійними та заражені білою омелою.</w:t>
      </w:r>
    </w:p>
    <w:p w:rsidR="003E5B6F" w:rsidRPr="00D7280A" w:rsidRDefault="003E5B6F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– прошу сказати, яке покарання за незаконну рубку.</w:t>
      </w:r>
    </w:p>
    <w:p w:rsidR="003E5B6F" w:rsidRPr="00D7280A" w:rsidRDefault="00BB7BCD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Р. </w:t>
      </w:r>
      <w:proofErr w:type="spellStart"/>
      <w:r w:rsidRPr="00D7280A">
        <w:rPr>
          <w:rFonts w:eastAsia="Times New Roman"/>
          <w:color w:val="auto"/>
          <w:sz w:val="27"/>
          <w:szCs w:val="27"/>
          <w:lang w:val="uk-UA" w:eastAsia="ru-RU"/>
        </w:rPr>
        <w:t>Конопада</w:t>
      </w:r>
      <w:proofErr w:type="spellEnd"/>
      <w:r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 – накладається штраф, сума від завданої шкоди.</w:t>
      </w:r>
    </w:p>
    <w:p w:rsidR="003E5B6F" w:rsidRPr="00D7280A" w:rsidRDefault="00FC328C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Р. Гречаник – скликано робочу</w:t>
      </w:r>
      <w:r w:rsidR="001555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складено акт обстеження зелених насаджень, видано розпорядження </w:t>
      </w:r>
      <w:proofErr w:type="spellStart"/>
      <w:r w:rsidR="001555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Жидачівської</w:t>
      </w:r>
      <w:proofErr w:type="spellEnd"/>
      <w:r w:rsidR="001555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районної державної адміністрації з цього питання. Представника департаменту екології у </w:t>
      </w:r>
      <w:r w:rsidR="00D14FE3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складі робочої групи </w:t>
      </w:r>
      <w:r w:rsidR="001555DB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не було.</w:t>
      </w:r>
    </w:p>
    <w:p w:rsidR="00580C41" w:rsidRPr="00D7280A" w:rsidRDefault="00580C41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А. Чад – мова йде про тополю, ясен, клен,черешн</w:t>
      </w:r>
      <w:r w:rsidR="008D19D5">
        <w:rPr>
          <w:rFonts w:eastAsia="Times New Roman"/>
          <w:bCs/>
          <w:color w:val="auto"/>
          <w:sz w:val="27"/>
          <w:szCs w:val="27"/>
          <w:lang w:val="uk-UA" w:eastAsia="ru-RU"/>
        </w:rPr>
        <w:t>ю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. Хочу пояснити чому вбачаю ознаки злочину. Зрізана деревина має передаватися об’єктам соціальної сфери, точніше </w:t>
      </w:r>
      <w:r w:rsidR="008D19D5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в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садочки, школи. Тут дізнаюся, що зрізану деревину </w:t>
      </w:r>
      <w:r w:rsidR="008D19D5">
        <w:rPr>
          <w:rFonts w:eastAsia="Times New Roman"/>
          <w:bCs/>
          <w:color w:val="auto"/>
          <w:sz w:val="27"/>
          <w:szCs w:val="27"/>
          <w:lang w:val="uk-UA" w:eastAsia="ru-RU"/>
        </w:rPr>
        <w:t>вивозять у Волинську область м. 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Луцьк для виготовлення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палетів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. Мер м. Ходорова укладає договір про зрізку дерев, а </w:t>
      </w:r>
      <w:r w:rsidR="00CF4281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наступний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договір про складування дерев за межами Львівщини. Привезли документ про те, що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Ходорівщина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і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Жовківський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 н</w:t>
      </w:r>
      <w:r w:rsidR="00CF4281">
        <w:rPr>
          <w:rFonts w:eastAsia="Times New Roman"/>
          <w:bCs/>
          <w:color w:val="auto"/>
          <w:sz w:val="27"/>
          <w:szCs w:val="27"/>
          <w:lang w:val="uk-UA" w:eastAsia="ru-RU"/>
        </w:rPr>
        <w:t>е мають де зберігати ці дерева, тому їх вивозять.</w:t>
      </w:r>
    </w:p>
    <w:p w:rsidR="00580C41" w:rsidRPr="00D7280A" w:rsidRDefault="00580C41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– прохання до Державної екологічної інспекції терміново із представниками Головного управління Національної поліції </w:t>
      </w:r>
      <w:r w:rsidR="00302D3B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у Львівській області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виїхати на місце, провести перевірку і розібратися щодо складу злочину.</w:t>
      </w:r>
    </w:p>
    <w:p w:rsidR="00D61293" w:rsidRPr="00D7280A" w:rsidRDefault="00D61293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– пропоную скерувати лист до постійної комісії 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 для вивчення питання із обслуговування цієї дороги.</w:t>
      </w:r>
    </w:p>
    <w:p w:rsidR="00EB4D9C" w:rsidRPr="00D7280A" w:rsidRDefault="00EB4D9C" w:rsidP="00EB4D9C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5416EE" w:rsidRPr="00D7280A" w:rsidRDefault="005416EE" w:rsidP="005416EE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Державній екологічній інспекції терміново із представниками Головного управління Національної поліції</w:t>
      </w:r>
      <w:r w:rsidR="00302D3B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у Львівській області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виїхати на місце, провести перевірку і розібратися щодо складу злочину</w:t>
      </w:r>
      <w:r w:rsidR="00B2431D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відповідно до чинного законодавства України.</w:t>
      </w:r>
    </w:p>
    <w:p w:rsidR="00EB4D9C" w:rsidRPr="00BB240C" w:rsidRDefault="00EB4D9C" w:rsidP="00D61293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Скерувати листи до </w:t>
      </w:r>
      <w:r w:rsidR="001555DB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Львівської обласної державної адміністрації, Територіального управління Державного бюро розслідувань у м. Львові, </w:t>
      </w:r>
      <w:r w:rsidR="0013256E" w:rsidRPr="00BB240C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Головного управління Національної поліції у Львівській області, </w:t>
      </w:r>
      <w:r w:rsidR="001555DB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Головного управління Державної фіскальної служби у Львівській області, </w:t>
      </w:r>
      <w:r w:rsidR="00D82DC4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прокуратури Львівської області, Західного офісу </w:t>
      </w:r>
      <w:proofErr w:type="spellStart"/>
      <w:r w:rsidR="00D82DC4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Держаудитслужби</w:t>
      </w:r>
      <w:proofErr w:type="spellEnd"/>
      <w:r w:rsidR="00D61293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,</w:t>
      </w:r>
      <w:r w:rsidR="0013256E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департаменту екології та природних ресурсів Львівської обласної державної адміністрації,</w:t>
      </w:r>
      <w:r w:rsidR="00D61293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постійної комісії 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  <w:r w:rsidR="001555DB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– щодо фактів порушень природоохоронного та фіскального законодавства, пов’язаного з неправомірною вирубкою деревини в </w:t>
      </w:r>
      <w:proofErr w:type="spellStart"/>
      <w:r w:rsidR="001555DB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Ходорівській</w:t>
      </w:r>
      <w:proofErr w:type="spellEnd"/>
      <w:r w:rsidR="001555DB" w:rsidRPr="00BB240C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ОТГ.</w:t>
      </w:r>
    </w:p>
    <w:p w:rsidR="00EB4D9C" w:rsidRPr="00D7280A" w:rsidRDefault="00EB4D9C" w:rsidP="00EB4D9C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EB4D9C" w:rsidRPr="00D7280A" w:rsidRDefault="00EB4D9C" w:rsidP="00EB4D9C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VІ. Про розгляд подань щодо отримання спеціального дозволу, надання гірничого відводу на користування надрами, погодження санітарних зон.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Лист товариства з обмеженою відповідальністю 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Жидачівське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заводоуправління цегельних заводів» від 22.05.2019 № 65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02-2511 від 22.05.2019) щодо надання копій документів та надання гірничого відводу площею 4,5 га для розробки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lastRenderedPageBreak/>
        <w:t>Жидачівського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родовища суглинків, яке розташоване у південно-західній околиці від м. Жидачів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Львівської області.</w:t>
      </w:r>
    </w:p>
    <w:p w:rsidR="00D268B7" w:rsidRPr="00D7280A" w:rsidRDefault="00D268B7" w:rsidP="00D268B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D268B7" w:rsidRPr="00D7280A" w:rsidRDefault="00D268B7" w:rsidP="00D268B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Р. Гречаник.</w:t>
      </w:r>
    </w:p>
    <w:p w:rsidR="005C0C04" w:rsidRPr="00D7280A" w:rsidRDefault="005C0C04" w:rsidP="00D268B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– пропоную підготовити проект рішення про надання гірничого відводу при умові відсутності зауважень юридичного відділу обласної ради, якщо є зауваження – повернутися до цього питання на засіданні постійної комісії.</w:t>
      </w:r>
    </w:p>
    <w:p w:rsidR="00D268B7" w:rsidRPr="00D7280A" w:rsidRDefault="00D268B7" w:rsidP="00D268B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D268B7" w:rsidRPr="00D7280A" w:rsidRDefault="00D268B7" w:rsidP="00D268B7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7"/>
          <w:szCs w:val="27"/>
          <w:lang w:val="uk-UA" w:eastAsia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Скерувати пакет документів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ТзОВ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Жидачівське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заводоуправління цегельних заводів» про надання гірничого відводу площею 4,5 га для розробки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родовища суглинків</w:t>
      </w:r>
      <w:r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 до юридичного відділу Львівської обласної ради для вивчення.</w:t>
      </w:r>
    </w:p>
    <w:p w:rsidR="005C0C04" w:rsidRPr="00D7280A" w:rsidRDefault="005C0C04" w:rsidP="00D268B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Підготовлений проект рішення «Про надання гірничого відводу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товариству з обмеженою відповідальністю 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Жидачівське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заводоуправління цегельних заводів»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Жидачівське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родовище суглинків)» винести на розгляд сесії обласної при умові відсутності зауважень юридичного відділу. У випадку надходжень зауважень до проекту рішення та поданих документів повернутися до розгляду питання на засіданні постійної комісії.</w:t>
      </w:r>
    </w:p>
    <w:p w:rsidR="00D268B7" w:rsidRPr="00D7280A" w:rsidRDefault="00D268B7" w:rsidP="00D268B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D268B7" w:rsidRPr="00D7280A" w:rsidRDefault="00D268B7" w:rsidP="00D268B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201E2F" w:rsidRPr="00D7280A" w:rsidRDefault="00201E2F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ind w:firstLine="284"/>
        <w:jc w:val="both"/>
        <w:rPr>
          <w:rFonts w:eastAsia="Times New Roman"/>
          <w:color w:val="auto"/>
          <w:sz w:val="27"/>
          <w:szCs w:val="27"/>
          <w:lang w:val="uk-UA" w:eastAsia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2. Звернення адвоката А. Нікіфорової від 13.05.2019; 21.05.2019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№№02-2449 від 20.05.2019; 02-2500 від 21.05.2019; 02-2504 від 22.05.2019) з проханням не надавати </w:t>
      </w:r>
      <w:r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товариству з обмеженою відповідальністю «Мінерали Прикарпаття» гірничий відвід площею 7, 0 га у користування до 22 листопада 2036 року з метою видобування суглинків, придатних для виробництва цегли керамічної рядової повнотілої та лицьової, у межах </w:t>
      </w:r>
      <w:proofErr w:type="spellStart"/>
      <w:r w:rsidRPr="00D7280A">
        <w:rPr>
          <w:rFonts w:eastAsia="Times New Roman"/>
          <w:color w:val="auto"/>
          <w:sz w:val="27"/>
          <w:szCs w:val="27"/>
          <w:lang w:val="uk-UA" w:eastAsia="uk-UA"/>
        </w:rPr>
        <w:t>Південно-Солонського</w:t>
      </w:r>
      <w:proofErr w:type="spellEnd"/>
      <w:r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 родовища суглинків, яке розташоване на відстані 1,5 км на південний схід від с. </w:t>
      </w:r>
      <w:proofErr w:type="spellStart"/>
      <w:r w:rsidRPr="00D7280A">
        <w:rPr>
          <w:rFonts w:eastAsia="Times New Roman"/>
          <w:color w:val="auto"/>
          <w:sz w:val="27"/>
          <w:szCs w:val="27"/>
          <w:lang w:val="uk-UA" w:eastAsia="uk-UA"/>
        </w:rPr>
        <w:t>Солонське</w:t>
      </w:r>
      <w:proofErr w:type="spellEnd"/>
      <w:r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 Дрогобицького району Львівської області.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Р. Гречаник.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CD4735" w:rsidRPr="00D7280A" w:rsidRDefault="00CD4735" w:rsidP="00CD4735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7"/>
          <w:szCs w:val="27"/>
          <w:lang w:val="uk-UA" w:eastAsia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Скерувати пакет документів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ТзОВ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</w:t>
      </w:r>
      <w:r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«Мінерали Прикарпаття»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про надання гірничого відводу площею 4,5 га </w:t>
      </w:r>
      <w:r w:rsidRPr="00D7280A">
        <w:rPr>
          <w:rFonts w:eastAsia="Times New Roman"/>
          <w:color w:val="auto"/>
          <w:sz w:val="27"/>
          <w:szCs w:val="27"/>
          <w:lang w:val="uk-UA" w:eastAsia="uk-UA"/>
        </w:rPr>
        <w:t>до юридичного відділу Львівської обласної ради для вивчення.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6147A4" w:rsidRDefault="006147A4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3. Подання Державної служби геології та надр України від 11.05.2019 № 8688/03/12-19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02-2417 від 16.05.2019) з питання надання погодження отримання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Дочірним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підприємством 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Сі-Сі-Ай-Любеля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» спеціального дозволу на користування надрами з метою вивчення, у тому числі дослідно-промислової розробки підземних вод ділянки «Пили» (свердловини №№ 1208/69, 1208/70) поблизу с. Пили – присілка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Ясиновичі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Жовківського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району Львівської області.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Р. Гречаник.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C73762" w:rsidRPr="00D7280A" w:rsidRDefault="00C73762" w:rsidP="00A71A3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Скерувати</w:t>
      </w:r>
      <w:r w:rsidRPr="00D7280A">
        <w:rPr>
          <w:rFonts w:eastAsia="Times New Roman"/>
          <w:color w:val="auto"/>
          <w:sz w:val="27"/>
          <w:szCs w:val="27"/>
          <w:lang w:val="uk-UA" w:eastAsia="uk-UA"/>
        </w:rPr>
        <w:t xml:space="preserve"> п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одання Державної служби геології та надр України з надання погодження отримання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</w:t>
      </w:r>
      <w:r w:rsidR="006147A4">
        <w:rPr>
          <w:rFonts w:eastAsia="Times New Roman"/>
          <w:bCs/>
          <w:color w:val="auto"/>
          <w:sz w:val="27"/>
          <w:szCs w:val="27"/>
          <w:lang w:val="uk-UA" w:eastAsia="ru-RU"/>
        </w:rPr>
        <w:t>П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Сі-Сі-Ай-Любеля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» спеціального дозволу на користування надрами </w:t>
      </w:r>
      <w:r w:rsidR="00E27061" w:rsidRPr="00E27061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з метою вивчення, у тому числі дослідно-промислової розробки підземних вод ділянки «Пили» (свердловини №№ 1208/69, 1208/70) поблизу с. Пили – присілка </w:t>
      </w:r>
      <w:proofErr w:type="spellStart"/>
      <w:r w:rsidR="00E27061" w:rsidRPr="00E27061">
        <w:rPr>
          <w:rFonts w:eastAsia="Times New Roman"/>
          <w:bCs/>
          <w:color w:val="auto"/>
          <w:sz w:val="27"/>
          <w:szCs w:val="27"/>
          <w:lang w:val="uk-UA" w:eastAsia="ru-RU"/>
        </w:rPr>
        <w:t>Ясиновичі</w:t>
      </w:r>
      <w:proofErr w:type="spellEnd"/>
      <w:r w:rsidR="00E27061" w:rsidRPr="00E27061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до юридичного відділу Львівської обласної ради,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департаменту екології та природних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lastRenderedPageBreak/>
        <w:t xml:space="preserve">ресурсів Львівської обласної державної адміністрації, </w:t>
      </w:r>
      <w:r w:rsidR="00A71A37"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Басейнового управління водних ресурсів річок Західного Бугу та </w:t>
      </w:r>
      <w:proofErr w:type="spellStart"/>
      <w:r w:rsidR="00A71A37"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Сяну</w:t>
      </w:r>
      <w:proofErr w:type="spellEnd"/>
      <w:r w:rsidR="003E5B6F"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для вивчення та підготовки пропозицій.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201E2F" w:rsidRPr="00D7280A" w:rsidRDefault="00201E2F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4. Відповідь Державної екологічної інспекції у Львівській області від 06.05.2019 № 02-2110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02-2439 від 17.05.2019) про розгляд звернення гр.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Городецької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В. щодо руйнування верхнього шару земельної ділянки роботою бульдозерів, що належать ПАФ «Дністер» з метою розширення меж кар’єру по видобуванню піску.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</w:t>
      </w:r>
      <w:r w:rsidR="006E337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</w:t>
      </w:r>
      <w:proofErr w:type="spellEnd"/>
      <w:r w:rsidR="006E337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="006E337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="006E3377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Р. Гречаник, </w:t>
      </w:r>
      <w:r w:rsidR="006E3377" w:rsidRPr="00D7280A">
        <w:rPr>
          <w:rFonts w:eastAsia="Times New Roman"/>
          <w:color w:val="auto"/>
          <w:sz w:val="27"/>
          <w:szCs w:val="27"/>
          <w:lang w:val="uk-UA" w:eastAsia="ru-RU"/>
        </w:rPr>
        <w:t xml:space="preserve">Р. </w:t>
      </w:r>
      <w:proofErr w:type="spellStart"/>
      <w:r w:rsidR="006E3377" w:rsidRPr="00D7280A">
        <w:rPr>
          <w:rFonts w:eastAsia="Times New Roman"/>
          <w:color w:val="auto"/>
          <w:sz w:val="27"/>
          <w:szCs w:val="27"/>
          <w:lang w:val="uk-UA" w:eastAsia="ru-RU"/>
        </w:rPr>
        <w:t>Конопада</w:t>
      </w:r>
      <w:proofErr w:type="spellEnd"/>
      <w:r w:rsidR="006E3377" w:rsidRPr="00D7280A">
        <w:rPr>
          <w:rFonts w:eastAsia="Times New Roman"/>
          <w:color w:val="auto"/>
          <w:sz w:val="27"/>
          <w:szCs w:val="27"/>
          <w:lang w:val="uk-UA" w:eastAsia="ru-RU"/>
        </w:rPr>
        <w:t>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C73762" w:rsidRPr="00D7280A" w:rsidRDefault="00C95370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Інформацію взяти до відома та для використання в роботі.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201E2F" w:rsidRPr="00D7280A" w:rsidRDefault="00201E2F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5. Лист санаторію «Прикордонник – Немирів» (військова частина 1487) Державної прикордонної служби України від 14.05.2019 № 14/198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02-2390 від 14.05.2019) щодо погодження проекту санітарних зон охорони мінеральних лікувальних підземних вод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Немирівського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родовища (свердловини №№ 1-К, 2-К), що розташоване у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смт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Немирів Яворівського району Львівської області.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, Р. Гречаник.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F50A48" w:rsidRPr="00D7280A" w:rsidRDefault="00B52FBA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Підтримати погодження проекту санітарних зон охорони мінеральних лікувальних підземних вод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Немирівського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родовища (свердловини №№ 1-К, 2-К), що розташоване у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смт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Немирів Яворівського району Львівської області.</w:t>
      </w:r>
    </w:p>
    <w:p w:rsidR="00F50A48" w:rsidRPr="00D7280A" w:rsidRDefault="00B52FBA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Підготовити проект рішення </w:t>
      </w:r>
      <w:r w:rsidR="003E5B6F"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«Про затвердження проекту зони санітарної охорони мінеральних лікувальних підземних вод </w:t>
      </w:r>
      <w:proofErr w:type="spellStart"/>
      <w:r w:rsidR="003E5B6F"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Немирівського</w:t>
      </w:r>
      <w:proofErr w:type="spellEnd"/>
      <w:r w:rsidR="003E5B6F"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 xml:space="preserve"> родовища (свердловини №№ 1-К, 2-К)</w:t>
      </w:r>
      <w:r w:rsidR="003E5B6F"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санаторію «Прикордонник – Немирів» (військова частина 1487) Державної прикордонної служби України» та винести на розгляд сесії відповідно до норм чинного законодавства України.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C4477F" w:rsidRPr="00D7280A" w:rsidRDefault="00C4477F" w:rsidP="00C4477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9C0EAA" w:rsidRDefault="009C0EAA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</w:pPr>
    </w:p>
    <w:p w:rsidR="00B52FBA" w:rsidRPr="00D7280A" w:rsidRDefault="00B52FBA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u w:val="single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t>VІІ. СЛУХАЛИ: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VІІ. Про розгляд подань щодо надання у користування мисливських угідь.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1. Лист директора національного природного парку «Північне Поділля» від 14.05.225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02-2404 від 15.05.2019) прохання врахувати інформацію про заборону проведення мисливства на території парку при вирішенні питання щодо продовження термінів оренди мисливських угідь чи наданні в оренду мисливських угідь на територіях, що входять в склад парку.</w:t>
      </w:r>
    </w:p>
    <w:p w:rsidR="00C4204F" w:rsidRPr="00D7280A" w:rsidRDefault="00C4204F" w:rsidP="00C4204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C4204F" w:rsidRPr="00D7280A" w:rsidRDefault="00C4204F" w:rsidP="00C4204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C4204F" w:rsidRPr="00D7280A" w:rsidRDefault="00C4204F" w:rsidP="00C4204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C4204F" w:rsidRPr="00D7280A" w:rsidRDefault="00C4204F" w:rsidP="00C4204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 для використання в роботі.</w:t>
      </w:r>
    </w:p>
    <w:p w:rsidR="00C4204F" w:rsidRPr="00D7280A" w:rsidRDefault="00C4204F" w:rsidP="00C4204F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C4204F" w:rsidRPr="00D7280A" w:rsidRDefault="00C4204F" w:rsidP="00C4204F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u w:val="single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lastRenderedPageBreak/>
        <w:t>VІІІ. СЛУХАЛИ: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VІІІ. Про розгляд відповідей, скерованих в комісію.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1. Відповідь Головного управління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Держпродспоживслужби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у Львівській області щодо необхідності внесення змін до законодавчих актів України щодо врегулювання ситуації у сфері державного нагляду (контролю) за діяльністю підприємств агропромислового комплексу, пов’язаною із застосуванням агрохімікатів для обробки полів.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 для використання в роботі.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52FBA" w:rsidRPr="00D7280A" w:rsidRDefault="00B52FBA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2. Відповідь Львівської обласної державної адміністрації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02-2411 від 16.05.2019) про розгляд запиту на інформацію Х.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Клапій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 питання рекультивації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Броницького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сміттєзвалища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 для використання в роботі.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52FBA" w:rsidRPr="00D7280A" w:rsidRDefault="00B52FBA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3. Відповідь департаменту розвитку та експлуатації житлово-комунального господарства Львівської обласної державної адміністрації від 20.05.2019 № 15-976/0/2-19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02-2463 від 20.05.2019) про надання проекту звернення до Львівської міської ради щодо компенсації вартості за надані послуги з водопостачання населенню, яке проживає в зоні шкідливого впливу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Грибовицького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сміттєзвалища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 для використання в роботі.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4. Відповідь Головного управління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Держпраці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у Львівській області від 16.05.2019 № 4969/1/06.1-08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02-2444 від 17.05.2019) про участь у сесії Львівської обласної ради 21 травня 2019 року.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 для використання в роботі.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52FBA" w:rsidRPr="00D7280A" w:rsidRDefault="00B52FBA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5. Відповідь Державної екологічної інспекції у Львівській області від 03.05.2019 № 02-2079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02-2438 від 17.05.2019) про розгляд звернення народного депутата України </w:t>
      </w: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lastRenderedPageBreak/>
        <w:t>В. Кривенка з питання приватизації земельних ділянок, які є землями культурної спадщини місцевого значення «Фортеця м. Миколаїв».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 для використання в роботі.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52FBA" w:rsidRPr="00D7280A" w:rsidRDefault="00B52FBA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6. Відповідь Регіонального відділення Фонду державного  майна України по Львівській області від 17.05.2019 № 02-06-00072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02-2447 від 17.05.2019) про надання інформації на сесію Львівської обласної ради 21.05.2019 щодо виконання умов договору купівлі-продажу пакета акцій ПАТ «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Стебницьке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ГХП «Полімінерал».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 для використання в роботі.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52FBA" w:rsidRPr="00D7280A" w:rsidRDefault="00B52FBA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7. Відповідь Управління Служби безпеки України у Львівській області від 21.05.2019 № 62/8/2-1585 (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вх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№ 02-2499 від 21.05.2019) щодо розгляду питання на сесії обласної ради 21 травня 2019 року.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УХВАЛИЛИ: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Інформацію взяти до відома та для використання в роботі.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ГОЛОСУВАЛИ:</w:t>
      </w:r>
    </w:p>
    <w:p w:rsidR="00B52FBA" w:rsidRPr="00D7280A" w:rsidRDefault="00B52FBA" w:rsidP="00B52FB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 w:bidi="uk-UA"/>
        </w:rPr>
        <w:t>"за" – 5; "проти" – 0; "утримались" – 0; "не голосували" – 0.</w:t>
      </w:r>
    </w:p>
    <w:p w:rsidR="00B742C1" w:rsidRPr="00D7280A" w:rsidRDefault="00B742C1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B742C1" w:rsidRPr="00302D3B" w:rsidRDefault="004632B0" w:rsidP="00B742C1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</w:pPr>
      <w:r w:rsidRPr="00302D3B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t>І</w:t>
      </w:r>
      <w:r w:rsidR="00B742C1" w:rsidRPr="00302D3B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t xml:space="preserve">Х. </w:t>
      </w:r>
      <w:r w:rsidR="00302D3B" w:rsidRPr="00302D3B">
        <w:rPr>
          <w:rFonts w:eastAsia="Times New Roman"/>
          <w:b/>
          <w:bCs/>
          <w:color w:val="auto"/>
          <w:sz w:val="27"/>
          <w:szCs w:val="27"/>
          <w:u w:val="single"/>
          <w:lang w:val="uk-UA" w:eastAsia="ru-RU"/>
        </w:rPr>
        <w:t>СЛУХАЛИ:</w:t>
      </w:r>
    </w:p>
    <w:p w:rsidR="00302D3B" w:rsidRPr="00D7280A" w:rsidRDefault="00302D3B" w:rsidP="00302D3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ІХ. РІЗНЕ.</w:t>
      </w:r>
    </w:p>
    <w:p w:rsidR="00B742C1" w:rsidRPr="009C0EAA" w:rsidRDefault="009C0EAA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9C0EAA">
        <w:rPr>
          <w:rFonts w:eastAsia="Times New Roman"/>
          <w:bCs/>
          <w:color w:val="auto"/>
          <w:sz w:val="27"/>
          <w:szCs w:val="27"/>
          <w:lang w:val="uk-UA" w:eastAsia="ru-RU"/>
        </w:rPr>
        <w:t>Питання врегулювати</w:t>
      </w:r>
      <w:r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автомобільного </w:t>
      </w:r>
      <w:r w:rsidRPr="009C0EAA">
        <w:rPr>
          <w:rFonts w:eastAsia="Times New Roman"/>
          <w:bCs/>
          <w:color w:val="auto"/>
          <w:sz w:val="27"/>
          <w:szCs w:val="27"/>
          <w:lang w:val="uk-UA" w:eastAsia="ru-RU"/>
        </w:rPr>
        <w:t>рух</w:t>
      </w:r>
      <w:r>
        <w:rPr>
          <w:rFonts w:eastAsia="Times New Roman"/>
          <w:bCs/>
          <w:color w:val="auto"/>
          <w:sz w:val="27"/>
          <w:szCs w:val="27"/>
          <w:lang w:val="uk-UA" w:eastAsia="ru-RU"/>
        </w:rPr>
        <w:t>у</w:t>
      </w:r>
      <w:r w:rsidRPr="009C0EA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на вул. В. Винниченка,</w:t>
      </w:r>
      <w:r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вул.</w:t>
      </w:r>
      <w:r w:rsidRPr="009C0EA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Підвальна.</w:t>
      </w:r>
    </w:p>
    <w:p w:rsidR="009C0EAA" w:rsidRPr="00D7280A" w:rsidRDefault="009C0EAA" w:rsidP="009C0EAA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 w:bidi="uk-UA"/>
        </w:rPr>
        <w:t>ВИСТУПИЛИ:</w:t>
      </w:r>
    </w:p>
    <w:p w:rsidR="009C0EAA" w:rsidRPr="00D7280A" w:rsidRDefault="009C0EAA" w:rsidP="009C0EAA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О.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Балицький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Ю. Гудима, В.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Білас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, А. Чад, Є. </w:t>
      </w:r>
      <w:proofErr w:type="spellStart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Буба</w:t>
      </w:r>
      <w:proofErr w:type="spellEnd"/>
      <w:r w:rsidRPr="00D7280A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7467A8" w:rsidRPr="009C0EAA" w:rsidRDefault="009C0EAA" w:rsidP="00B742C1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9C0EAA">
        <w:rPr>
          <w:rFonts w:eastAsia="Times New Roman"/>
          <w:bCs/>
          <w:color w:val="auto"/>
          <w:sz w:val="27"/>
          <w:szCs w:val="27"/>
          <w:lang w:val="uk-UA" w:eastAsia="ru-RU"/>
        </w:rPr>
        <w:t>Пропозиція звернутися до Львівської міської ради з цього питання.</w:t>
      </w:r>
    </w:p>
    <w:p w:rsidR="00DD0BA7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9C0EAA" w:rsidRPr="00D7280A" w:rsidRDefault="009C0EAA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DD0BA7" w:rsidRPr="00D7280A" w:rsidRDefault="00DD0BA7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Голова постійної комісії                               </w:t>
      </w:r>
      <w:r w:rsid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        </w:t>
      </w: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   </w:t>
      </w:r>
      <w:r w:rsid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 </w:t>
      </w: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              Юрій ГУДИМА</w:t>
      </w:r>
    </w:p>
    <w:p w:rsidR="00B742C1" w:rsidRPr="00D7280A" w:rsidRDefault="00B742C1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3362DB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7"/>
          <w:szCs w:val="27"/>
          <w:lang w:val="uk-UA" w:eastAsia="ru-RU"/>
        </w:rPr>
      </w:pPr>
    </w:p>
    <w:p w:rsidR="00B742C1" w:rsidRPr="00D7280A" w:rsidRDefault="00B742C1" w:rsidP="003362DB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Заступник голови постійної комісії               </w:t>
      </w:r>
      <w:r w:rsid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        </w:t>
      </w: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     </w:t>
      </w:r>
      <w:r w:rsid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 </w:t>
      </w:r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 xml:space="preserve">          Всеволод </w:t>
      </w:r>
      <w:proofErr w:type="spellStart"/>
      <w:r w:rsidRPr="00D7280A">
        <w:rPr>
          <w:rFonts w:eastAsia="Times New Roman"/>
          <w:b/>
          <w:bCs/>
          <w:color w:val="auto"/>
          <w:sz w:val="27"/>
          <w:szCs w:val="27"/>
          <w:lang w:val="uk-UA" w:eastAsia="ru-RU"/>
        </w:rPr>
        <w:t>БІЛАС</w:t>
      </w:r>
      <w:proofErr w:type="spellEnd"/>
    </w:p>
    <w:p w:rsidR="008E1FAF" w:rsidRPr="00D7280A" w:rsidRDefault="008E1FAF" w:rsidP="003362DB">
      <w:pPr>
        <w:shd w:val="clear" w:color="auto" w:fill="FFFFFF"/>
        <w:spacing w:line="276" w:lineRule="auto"/>
        <w:ind w:right="-1" w:firstLine="284"/>
        <w:contextualSpacing/>
        <w:jc w:val="both"/>
        <w:rPr>
          <w:bCs/>
          <w:color w:val="auto"/>
          <w:sz w:val="27"/>
          <w:szCs w:val="27"/>
          <w:lang w:val="uk-UA"/>
        </w:rPr>
      </w:pPr>
    </w:p>
    <w:sectPr w:rsidR="008E1FAF" w:rsidRPr="00D7280A" w:rsidSect="00E15A94">
      <w:type w:val="continuous"/>
      <w:pgSz w:w="11906" w:h="16838"/>
      <w:pgMar w:top="993" w:right="42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E1FAF"/>
    <w:rsid w:val="0000180B"/>
    <w:rsid w:val="0003727E"/>
    <w:rsid w:val="000747F0"/>
    <w:rsid w:val="00077ECE"/>
    <w:rsid w:val="000B3B44"/>
    <w:rsid w:val="000E0228"/>
    <w:rsid w:val="000F6D48"/>
    <w:rsid w:val="001303B5"/>
    <w:rsid w:val="0013256E"/>
    <w:rsid w:val="00133731"/>
    <w:rsid w:val="001555DB"/>
    <w:rsid w:val="001C4144"/>
    <w:rsid w:val="001E349A"/>
    <w:rsid w:val="001E4D85"/>
    <w:rsid w:val="00201E2F"/>
    <w:rsid w:val="00203759"/>
    <w:rsid w:val="00230006"/>
    <w:rsid w:val="00246BD3"/>
    <w:rsid w:val="00270AB3"/>
    <w:rsid w:val="00273124"/>
    <w:rsid w:val="00275690"/>
    <w:rsid w:val="00284EDA"/>
    <w:rsid w:val="00297688"/>
    <w:rsid w:val="002C6D54"/>
    <w:rsid w:val="002F1BD5"/>
    <w:rsid w:val="00302D3B"/>
    <w:rsid w:val="003362DB"/>
    <w:rsid w:val="00342990"/>
    <w:rsid w:val="003A63F0"/>
    <w:rsid w:val="003A694C"/>
    <w:rsid w:val="003A6CA8"/>
    <w:rsid w:val="003D7861"/>
    <w:rsid w:val="003E5B6F"/>
    <w:rsid w:val="00441ECF"/>
    <w:rsid w:val="00443346"/>
    <w:rsid w:val="004632B0"/>
    <w:rsid w:val="00465EB3"/>
    <w:rsid w:val="00471D61"/>
    <w:rsid w:val="00471DEA"/>
    <w:rsid w:val="00474E0F"/>
    <w:rsid w:val="004D0168"/>
    <w:rsid w:val="00501A25"/>
    <w:rsid w:val="005416EE"/>
    <w:rsid w:val="00573064"/>
    <w:rsid w:val="005737D5"/>
    <w:rsid w:val="00580C41"/>
    <w:rsid w:val="005C0C04"/>
    <w:rsid w:val="005D7297"/>
    <w:rsid w:val="00604820"/>
    <w:rsid w:val="00604BEC"/>
    <w:rsid w:val="006147A4"/>
    <w:rsid w:val="006207A2"/>
    <w:rsid w:val="00627775"/>
    <w:rsid w:val="006528C5"/>
    <w:rsid w:val="00656896"/>
    <w:rsid w:val="006C6D4A"/>
    <w:rsid w:val="006E3377"/>
    <w:rsid w:val="006E773D"/>
    <w:rsid w:val="0071090E"/>
    <w:rsid w:val="00743256"/>
    <w:rsid w:val="007467A8"/>
    <w:rsid w:val="0076284F"/>
    <w:rsid w:val="00787DD8"/>
    <w:rsid w:val="00790334"/>
    <w:rsid w:val="007940FB"/>
    <w:rsid w:val="007C2E92"/>
    <w:rsid w:val="007D0FF7"/>
    <w:rsid w:val="0083287F"/>
    <w:rsid w:val="008818AE"/>
    <w:rsid w:val="008C5071"/>
    <w:rsid w:val="008D19D5"/>
    <w:rsid w:val="008E1FAF"/>
    <w:rsid w:val="009034FF"/>
    <w:rsid w:val="00966E2D"/>
    <w:rsid w:val="009923EA"/>
    <w:rsid w:val="009A43F0"/>
    <w:rsid w:val="009C0EAA"/>
    <w:rsid w:val="009D020E"/>
    <w:rsid w:val="009D1474"/>
    <w:rsid w:val="009F3A1E"/>
    <w:rsid w:val="00A24C3D"/>
    <w:rsid w:val="00A5316D"/>
    <w:rsid w:val="00A672C6"/>
    <w:rsid w:val="00A71A37"/>
    <w:rsid w:val="00A834BA"/>
    <w:rsid w:val="00A97711"/>
    <w:rsid w:val="00AD3180"/>
    <w:rsid w:val="00AD7CB8"/>
    <w:rsid w:val="00B025DD"/>
    <w:rsid w:val="00B2431D"/>
    <w:rsid w:val="00B52FBA"/>
    <w:rsid w:val="00B548B2"/>
    <w:rsid w:val="00B564FB"/>
    <w:rsid w:val="00B57CF2"/>
    <w:rsid w:val="00B677DF"/>
    <w:rsid w:val="00B742C1"/>
    <w:rsid w:val="00B84829"/>
    <w:rsid w:val="00BB14BB"/>
    <w:rsid w:val="00BB240C"/>
    <w:rsid w:val="00BB42DB"/>
    <w:rsid w:val="00BB59F8"/>
    <w:rsid w:val="00BB7BCD"/>
    <w:rsid w:val="00BE385F"/>
    <w:rsid w:val="00BF52C3"/>
    <w:rsid w:val="00BF637A"/>
    <w:rsid w:val="00C4204F"/>
    <w:rsid w:val="00C442EC"/>
    <w:rsid w:val="00C4477F"/>
    <w:rsid w:val="00C56F47"/>
    <w:rsid w:val="00C662C7"/>
    <w:rsid w:val="00C67EA9"/>
    <w:rsid w:val="00C73762"/>
    <w:rsid w:val="00C84F59"/>
    <w:rsid w:val="00C95370"/>
    <w:rsid w:val="00CD4735"/>
    <w:rsid w:val="00CF4281"/>
    <w:rsid w:val="00D0658E"/>
    <w:rsid w:val="00D14FE3"/>
    <w:rsid w:val="00D23D42"/>
    <w:rsid w:val="00D268B7"/>
    <w:rsid w:val="00D61293"/>
    <w:rsid w:val="00D719CB"/>
    <w:rsid w:val="00D7280A"/>
    <w:rsid w:val="00D82DC4"/>
    <w:rsid w:val="00DA17DA"/>
    <w:rsid w:val="00DC0B0E"/>
    <w:rsid w:val="00DD0BA7"/>
    <w:rsid w:val="00DF04FA"/>
    <w:rsid w:val="00E150B4"/>
    <w:rsid w:val="00E154BC"/>
    <w:rsid w:val="00E15A94"/>
    <w:rsid w:val="00E27061"/>
    <w:rsid w:val="00E3034C"/>
    <w:rsid w:val="00E47679"/>
    <w:rsid w:val="00E53C83"/>
    <w:rsid w:val="00E5755E"/>
    <w:rsid w:val="00E64A41"/>
    <w:rsid w:val="00E844E2"/>
    <w:rsid w:val="00EA26A2"/>
    <w:rsid w:val="00EA4EFE"/>
    <w:rsid w:val="00EA6669"/>
    <w:rsid w:val="00EA6CC8"/>
    <w:rsid w:val="00EB4D9C"/>
    <w:rsid w:val="00EB7AF2"/>
    <w:rsid w:val="00EE2DAE"/>
    <w:rsid w:val="00EF1631"/>
    <w:rsid w:val="00EF1805"/>
    <w:rsid w:val="00F11BB0"/>
    <w:rsid w:val="00F15E83"/>
    <w:rsid w:val="00F50A48"/>
    <w:rsid w:val="00F51624"/>
    <w:rsid w:val="00F930F0"/>
    <w:rsid w:val="00FA7558"/>
    <w:rsid w:val="00FB385D"/>
    <w:rsid w:val="00FC328C"/>
    <w:rsid w:val="00FC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AF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114</cp:revision>
  <dcterms:created xsi:type="dcterms:W3CDTF">2019-06-06T05:40:00Z</dcterms:created>
  <dcterms:modified xsi:type="dcterms:W3CDTF">2019-06-11T06:03:00Z</dcterms:modified>
</cp:coreProperties>
</file>