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4E" w:rsidRPr="000E1FC4" w:rsidRDefault="006835B6" w:rsidP="000E1FC4">
      <w:pPr>
        <w:tabs>
          <w:tab w:val="left" w:pos="720"/>
        </w:tabs>
        <w:ind w:left="540"/>
        <w:jc w:val="center"/>
        <w:rPr>
          <w:rFonts w:eastAsia="Times New Roman"/>
          <w:b/>
          <w:color w:val="000000" w:themeColor="text1"/>
          <w:lang w:val="uk-UA" w:eastAsia="ru-RU"/>
        </w:rPr>
      </w:pPr>
      <w:r w:rsidRPr="000E1FC4">
        <w:rPr>
          <w:rFonts w:eastAsia="Times New Roman"/>
          <w:b/>
          <w:color w:val="000000" w:themeColor="text1"/>
          <w:lang w:val="uk-UA" w:eastAsia="ru-RU"/>
        </w:rPr>
        <w:t>ПРОТОКОЛ</w:t>
      </w:r>
      <w:r w:rsidR="007B3B5A" w:rsidRPr="000E1FC4">
        <w:rPr>
          <w:rFonts w:eastAsia="Times New Roman"/>
          <w:b/>
          <w:color w:val="000000" w:themeColor="text1"/>
          <w:lang w:val="uk-UA" w:eastAsia="ru-RU"/>
        </w:rPr>
        <w:t xml:space="preserve"> </w:t>
      </w:r>
      <w:r w:rsidRPr="000E1FC4">
        <w:rPr>
          <w:rFonts w:eastAsia="Times New Roman"/>
          <w:b/>
          <w:color w:val="000000" w:themeColor="text1"/>
          <w:lang w:val="uk-UA" w:eastAsia="ru-RU"/>
        </w:rPr>
        <w:t xml:space="preserve">   </w:t>
      </w:r>
      <w:r w:rsidR="00F7174E" w:rsidRPr="000E1FC4">
        <w:rPr>
          <w:rFonts w:eastAsia="Times New Roman"/>
          <w:b/>
          <w:color w:val="000000" w:themeColor="text1"/>
          <w:lang w:val="uk-UA" w:eastAsia="ru-RU"/>
        </w:rPr>
        <w:t>№ 5</w:t>
      </w:r>
      <w:r w:rsidR="00316180" w:rsidRPr="000E1FC4">
        <w:rPr>
          <w:rFonts w:eastAsia="Times New Roman"/>
          <w:b/>
          <w:color w:val="000000" w:themeColor="text1"/>
          <w:lang w:val="uk-UA" w:eastAsia="ru-RU"/>
        </w:rPr>
        <w:t>7</w:t>
      </w:r>
    </w:p>
    <w:p w:rsidR="006835B6" w:rsidRPr="000E1FC4" w:rsidRDefault="006835B6" w:rsidP="000E1FC4">
      <w:pPr>
        <w:tabs>
          <w:tab w:val="left" w:pos="720"/>
        </w:tabs>
        <w:ind w:left="540"/>
        <w:jc w:val="center"/>
        <w:rPr>
          <w:rFonts w:eastAsia="Times New Roman"/>
          <w:b/>
          <w:color w:val="000000" w:themeColor="text1"/>
          <w:lang w:val="uk-UA" w:eastAsia="ru-RU"/>
        </w:rPr>
      </w:pPr>
    </w:p>
    <w:p w:rsidR="00F7174E" w:rsidRPr="000E1FC4" w:rsidRDefault="00F7174E" w:rsidP="000E1FC4">
      <w:pPr>
        <w:tabs>
          <w:tab w:val="left" w:pos="720"/>
        </w:tabs>
        <w:ind w:left="540"/>
        <w:jc w:val="center"/>
        <w:rPr>
          <w:rFonts w:eastAsia="Times New Roman"/>
          <w:b/>
          <w:color w:val="000000" w:themeColor="text1"/>
          <w:lang w:val="uk-UA" w:eastAsia="ru-RU"/>
        </w:rPr>
      </w:pPr>
      <w:r w:rsidRPr="000E1FC4">
        <w:rPr>
          <w:rFonts w:eastAsia="Times New Roman"/>
          <w:b/>
          <w:color w:val="000000" w:themeColor="text1"/>
          <w:lang w:val="uk-UA" w:eastAsia="ru-RU"/>
        </w:rPr>
        <w:t>засідання постійної комісії</w:t>
      </w:r>
    </w:p>
    <w:p w:rsidR="00F7174E" w:rsidRPr="000E1FC4" w:rsidRDefault="00F7174E" w:rsidP="000E1FC4">
      <w:pPr>
        <w:tabs>
          <w:tab w:val="left" w:pos="720"/>
        </w:tabs>
        <w:ind w:left="540"/>
        <w:jc w:val="center"/>
        <w:rPr>
          <w:rFonts w:eastAsia="Times New Roman"/>
          <w:b/>
          <w:color w:val="000000" w:themeColor="text1"/>
          <w:lang w:val="uk-UA" w:eastAsia="ru-RU"/>
        </w:rPr>
      </w:pPr>
      <w:r w:rsidRPr="000E1FC4">
        <w:rPr>
          <w:rFonts w:eastAsia="Times New Roman"/>
          <w:b/>
          <w:color w:val="000000" w:themeColor="text1"/>
          <w:lang w:val="uk-UA" w:eastAsia="ru-RU"/>
        </w:rPr>
        <w:t>з питань екології, природних ресурсів та рекреації</w:t>
      </w:r>
    </w:p>
    <w:p w:rsidR="006835B6" w:rsidRPr="000E1FC4" w:rsidRDefault="006835B6" w:rsidP="000E1FC4">
      <w:pPr>
        <w:tabs>
          <w:tab w:val="left" w:pos="720"/>
        </w:tabs>
        <w:ind w:left="540"/>
        <w:jc w:val="center"/>
        <w:rPr>
          <w:rFonts w:eastAsia="Times New Roman"/>
          <w:b/>
          <w:color w:val="000000" w:themeColor="text1"/>
          <w:lang w:val="uk-UA" w:eastAsia="ru-RU"/>
        </w:rPr>
      </w:pPr>
    </w:p>
    <w:p w:rsidR="00F7174E" w:rsidRPr="000E1FC4" w:rsidRDefault="00B24E93" w:rsidP="000E1FC4">
      <w:pPr>
        <w:tabs>
          <w:tab w:val="left" w:pos="720"/>
        </w:tabs>
        <w:jc w:val="center"/>
        <w:rPr>
          <w:rFonts w:eastAsia="Times New Roman"/>
          <w:b/>
          <w:color w:val="000000" w:themeColor="text1"/>
          <w:lang w:val="uk-UA" w:eastAsia="ru-RU"/>
        </w:rPr>
      </w:pPr>
      <w:r w:rsidRPr="000E1FC4">
        <w:rPr>
          <w:rFonts w:eastAsia="Times New Roman"/>
          <w:b/>
          <w:color w:val="000000" w:themeColor="text1"/>
          <w:lang w:val="uk-UA" w:eastAsia="ru-RU"/>
        </w:rPr>
        <w:t>27</w:t>
      </w:r>
      <w:r w:rsidR="001D1E77" w:rsidRPr="000E1FC4">
        <w:rPr>
          <w:rFonts w:eastAsia="Times New Roman"/>
          <w:b/>
          <w:color w:val="000000" w:themeColor="text1"/>
          <w:lang w:val="uk-UA" w:eastAsia="ru-RU"/>
        </w:rPr>
        <w:t>.</w:t>
      </w:r>
      <w:r w:rsidR="00DF1767" w:rsidRPr="000E1FC4">
        <w:rPr>
          <w:rFonts w:eastAsia="Times New Roman"/>
          <w:b/>
          <w:color w:val="000000" w:themeColor="text1"/>
          <w:lang w:val="uk-UA" w:eastAsia="ru-RU"/>
        </w:rPr>
        <w:t>1</w:t>
      </w:r>
      <w:r w:rsidR="00B74CD3" w:rsidRPr="000E1FC4">
        <w:rPr>
          <w:rFonts w:eastAsia="Times New Roman"/>
          <w:b/>
          <w:color w:val="000000" w:themeColor="text1"/>
          <w:lang w:val="uk-UA" w:eastAsia="ru-RU"/>
        </w:rPr>
        <w:t>1</w:t>
      </w:r>
      <w:r w:rsidR="005C6D69" w:rsidRPr="000E1FC4">
        <w:rPr>
          <w:rFonts w:eastAsia="Times New Roman"/>
          <w:b/>
          <w:color w:val="000000" w:themeColor="text1"/>
          <w:lang w:val="uk-UA" w:eastAsia="ru-RU"/>
        </w:rPr>
        <w:t>.</w:t>
      </w:r>
      <w:r w:rsidR="00F7174E" w:rsidRPr="000E1FC4">
        <w:rPr>
          <w:rFonts w:eastAsia="Times New Roman"/>
          <w:b/>
          <w:color w:val="000000" w:themeColor="text1"/>
          <w:lang w:val="uk-UA" w:eastAsia="ru-RU"/>
        </w:rPr>
        <w:t xml:space="preserve">2019      поч.    о </w:t>
      </w:r>
      <w:r w:rsidR="00912B4D" w:rsidRPr="000E1FC4">
        <w:rPr>
          <w:rFonts w:eastAsia="Times New Roman"/>
          <w:b/>
          <w:color w:val="000000" w:themeColor="text1"/>
          <w:lang w:val="uk-UA" w:eastAsia="ru-RU"/>
        </w:rPr>
        <w:t xml:space="preserve">     </w:t>
      </w:r>
      <w:r w:rsidRPr="000E1FC4">
        <w:rPr>
          <w:rFonts w:eastAsia="Times New Roman"/>
          <w:b/>
          <w:color w:val="000000" w:themeColor="text1"/>
          <w:lang w:val="uk-UA" w:eastAsia="ru-RU"/>
        </w:rPr>
        <w:t>15.00</w:t>
      </w:r>
      <w:r w:rsidR="00912B4D" w:rsidRPr="000E1FC4">
        <w:rPr>
          <w:rFonts w:eastAsia="Times New Roman"/>
          <w:b/>
          <w:color w:val="000000" w:themeColor="text1"/>
          <w:lang w:val="uk-UA" w:eastAsia="ru-RU"/>
        </w:rPr>
        <w:t xml:space="preserve">   </w:t>
      </w:r>
      <w:r w:rsidR="00F7174E" w:rsidRPr="000E1FC4">
        <w:rPr>
          <w:rFonts w:eastAsia="Times New Roman"/>
          <w:b/>
          <w:color w:val="000000" w:themeColor="text1"/>
          <w:lang w:val="uk-UA" w:eastAsia="ru-RU"/>
        </w:rPr>
        <w:t xml:space="preserve"> год.   каб.  329      м. Львів</w:t>
      </w:r>
    </w:p>
    <w:p w:rsidR="006835B6" w:rsidRPr="000E1FC4" w:rsidRDefault="006835B6" w:rsidP="000E1FC4">
      <w:pPr>
        <w:tabs>
          <w:tab w:val="left" w:pos="720"/>
        </w:tabs>
        <w:jc w:val="center"/>
        <w:rPr>
          <w:rFonts w:eastAsia="Times New Roman"/>
          <w:b/>
          <w:color w:val="000000" w:themeColor="text1"/>
          <w:lang w:val="uk-UA" w:eastAsia="ru-RU"/>
        </w:rPr>
      </w:pPr>
    </w:p>
    <w:p w:rsidR="006835B6" w:rsidRPr="000E1FC4" w:rsidRDefault="006835B6" w:rsidP="000E1FC4">
      <w:pPr>
        <w:tabs>
          <w:tab w:val="left" w:pos="720"/>
        </w:tabs>
        <w:ind w:firstLine="284"/>
        <w:jc w:val="both"/>
        <w:rPr>
          <w:rFonts w:eastAsia="Times New Roman"/>
          <w:b/>
          <w:color w:val="000000" w:themeColor="text1"/>
          <w:lang w:val="uk-UA" w:eastAsia="ru-RU"/>
        </w:rPr>
      </w:pPr>
      <w:r w:rsidRPr="000E1FC4">
        <w:rPr>
          <w:rFonts w:eastAsia="Times New Roman"/>
          <w:b/>
          <w:color w:val="000000" w:themeColor="text1"/>
          <w:lang w:val="uk-UA" w:eastAsia="ru-RU"/>
        </w:rPr>
        <w:t xml:space="preserve">Голова засідання – </w:t>
      </w:r>
      <w:r w:rsidRPr="000E1FC4">
        <w:rPr>
          <w:rFonts w:eastAsia="Times New Roman"/>
          <w:color w:val="000000" w:themeColor="text1"/>
          <w:lang w:val="uk-UA" w:eastAsia="ru-RU"/>
        </w:rPr>
        <w:t>А. Прокопів</w:t>
      </w:r>
      <w:r w:rsidRPr="000E1FC4">
        <w:rPr>
          <w:rFonts w:eastAsia="Times New Roman"/>
          <w:b/>
          <w:color w:val="000000" w:themeColor="text1"/>
          <w:lang w:val="uk-UA" w:eastAsia="ru-RU"/>
        </w:rPr>
        <w:t>.</w:t>
      </w:r>
    </w:p>
    <w:p w:rsidR="006835B6" w:rsidRPr="000E1FC4" w:rsidRDefault="006835B6" w:rsidP="000E1FC4">
      <w:pPr>
        <w:tabs>
          <w:tab w:val="left" w:pos="720"/>
        </w:tabs>
        <w:ind w:firstLine="284"/>
        <w:jc w:val="both"/>
        <w:rPr>
          <w:rFonts w:eastAsia="Times New Roman"/>
          <w:color w:val="000000" w:themeColor="text1"/>
          <w:lang w:val="uk-UA" w:eastAsia="ru-RU"/>
        </w:rPr>
      </w:pPr>
      <w:r w:rsidRPr="000E1FC4">
        <w:rPr>
          <w:rFonts w:eastAsia="Times New Roman"/>
          <w:b/>
          <w:color w:val="000000" w:themeColor="text1"/>
          <w:lang w:val="uk-UA" w:eastAsia="ru-RU"/>
        </w:rPr>
        <w:t>Присутні члени комісії: –</w:t>
      </w:r>
      <w:r w:rsidRPr="000E1FC4">
        <w:rPr>
          <w:rFonts w:eastAsia="Times New Roman"/>
          <w:color w:val="000000" w:themeColor="text1"/>
          <w:lang w:val="uk-UA" w:eastAsia="ru-RU"/>
        </w:rPr>
        <w:t>А. Дейнека, А. Прокопів, Є. Буба, В. Білас, А. Чад.</w:t>
      </w:r>
    </w:p>
    <w:p w:rsidR="006835B6" w:rsidRPr="000E1FC4" w:rsidRDefault="006835B6" w:rsidP="000E1FC4">
      <w:pPr>
        <w:tabs>
          <w:tab w:val="left" w:pos="720"/>
        </w:tabs>
        <w:ind w:firstLine="284"/>
        <w:jc w:val="both"/>
        <w:rPr>
          <w:rFonts w:eastAsia="Times New Roman"/>
          <w:color w:val="000000" w:themeColor="text1"/>
          <w:lang w:val="uk-UA" w:eastAsia="ru-RU"/>
        </w:rPr>
      </w:pPr>
      <w:r w:rsidRPr="000E1FC4">
        <w:rPr>
          <w:rFonts w:eastAsia="Times New Roman"/>
          <w:b/>
          <w:color w:val="000000" w:themeColor="text1"/>
          <w:lang w:val="uk-UA" w:eastAsia="ru-RU"/>
        </w:rPr>
        <w:t>Відсутні:</w:t>
      </w:r>
      <w:r w:rsidR="00FA58DB" w:rsidRPr="000E1FC4">
        <w:rPr>
          <w:rFonts w:eastAsia="Times New Roman"/>
          <w:color w:val="000000" w:themeColor="text1"/>
          <w:lang w:val="uk-UA" w:eastAsia="ru-RU"/>
        </w:rPr>
        <w:t xml:space="preserve"> –</w:t>
      </w:r>
      <w:r w:rsidR="008A5A85" w:rsidRPr="000E1FC4">
        <w:rPr>
          <w:rFonts w:eastAsia="Times New Roman"/>
          <w:color w:val="000000" w:themeColor="text1"/>
          <w:lang w:val="uk-UA" w:eastAsia="ru-RU"/>
        </w:rPr>
        <w:t xml:space="preserve"> </w:t>
      </w:r>
      <w:r w:rsidR="00FA58DB" w:rsidRPr="000E1FC4">
        <w:rPr>
          <w:rFonts w:eastAsia="Times New Roman"/>
          <w:color w:val="000000" w:themeColor="text1"/>
          <w:lang w:val="uk-UA" w:eastAsia="ru-RU"/>
        </w:rPr>
        <w:t>О. Балицький.</w:t>
      </w:r>
    </w:p>
    <w:p w:rsidR="006835B6" w:rsidRPr="000E1FC4" w:rsidRDefault="006835B6" w:rsidP="000E1FC4">
      <w:pPr>
        <w:tabs>
          <w:tab w:val="left" w:pos="720"/>
        </w:tabs>
        <w:ind w:firstLine="284"/>
        <w:jc w:val="both"/>
        <w:rPr>
          <w:rFonts w:eastAsia="Times New Roman"/>
          <w:b/>
          <w:color w:val="000000" w:themeColor="text1"/>
          <w:lang w:val="uk-UA" w:eastAsia="ru-RU"/>
        </w:rPr>
      </w:pPr>
      <w:r w:rsidRPr="000E1FC4">
        <w:rPr>
          <w:rFonts w:eastAsia="Times New Roman"/>
          <w:b/>
          <w:color w:val="000000" w:themeColor="text1"/>
          <w:lang w:val="uk-UA" w:eastAsia="ru-RU"/>
        </w:rPr>
        <w:t>Запрошені:</w:t>
      </w:r>
    </w:p>
    <w:p w:rsidR="004F58E9" w:rsidRPr="000E1FC4" w:rsidRDefault="004F58E9"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І. Комарницький – депутат Львівської обласної ради;</w:t>
      </w:r>
    </w:p>
    <w:p w:rsidR="003132D7" w:rsidRPr="000E1FC4" w:rsidRDefault="003132D7"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О. Домчак – голова постійної комісії з питань бюджету, соціально-економічної політики Львівської обласної ради;</w:t>
      </w:r>
    </w:p>
    <w:p w:rsidR="00EB2F1D" w:rsidRPr="000E1FC4" w:rsidRDefault="00EB2F1D"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Ю. Холод – заступник голови Львівської обласної державної адміністрації;</w:t>
      </w:r>
    </w:p>
    <w:p w:rsidR="006835B6" w:rsidRPr="000E1FC4" w:rsidRDefault="006835B6"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Ю. Шопська – директор департаменту агропромислового розвитку Львівської обласної державної адміністрації;</w:t>
      </w:r>
    </w:p>
    <w:p w:rsidR="006835B6" w:rsidRPr="000E1FC4" w:rsidRDefault="006835B6"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 xml:space="preserve">Л. Гончаренко – заступник директора департаменту агропромислового розвитку Львівської обласної державної адміністрації; </w:t>
      </w:r>
    </w:p>
    <w:p w:rsidR="006835B6" w:rsidRPr="000E1FC4" w:rsidRDefault="00EB2F1D"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 xml:space="preserve">Р. Гречаник – </w:t>
      </w:r>
      <w:r w:rsidR="006835B6" w:rsidRPr="000E1FC4">
        <w:rPr>
          <w:rFonts w:eastAsia="Times New Roman"/>
          <w:color w:val="000000" w:themeColor="text1"/>
          <w:lang w:val="uk-UA" w:eastAsia="ru-RU"/>
        </w:rPr>
        <w:t>директор департаменту екології та природних ресурсів Львівської обласної державної адміністрації;</w:t>
      </w:r>
    </w:p>
    <w:p w:rsidR="00517932" w:rsidRPr="000E1FC4" w:rsidRDefault="00517932"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О. Демків – директор департаменту фінансів Львівської обласної державної адміністрації;</w:t>
      </w:r>
    </w:p>
    <w:p w:rsidR="00517932" w:rsidRPr="000E1FC4" w:rsidRDefault="00517932"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І. Нос – заступник директора департаменту фінансів Львівської обласної державної адміністрації;</w:t>
      </w:r>
    </w:p>
    <w:p w:rsidR="006835B6" w:rsidRPr="000E1FC4" w:rsidRDefault="006835B6"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В. Мельник – генеральний директор ОКС ЛГП "Галсільліс";</w:t>
      </w:r>
    </w:p>
    <w:p w:rsidR="003E62AD" w:rsidRPr="000E1FC4" w:rsidRDefault="003E62AD" w:rsidP="000E1FC4">
      <w:pPr>
        <w:tabs>
          <w:tab w:val="left" w:pos="720"/>
        </w:tabs>
        <w:ind w:firstLine="284"/>
        <w:jc w:val="both"/>
        <w:rPr>
          <w:rFonts w:eastAsia="Times New Roman"/>
          <w:color w:val="000000" w:themeColor="text1"/>
          <w:lang w:val="ru-RU" w:eastAsia="ru-RU"/>
        </w:rPr>
      </w:pPr>
      <w:r w:rsidRPr="000E1FC4">
        <w:rPr>
          <w:rFonts w:eastAsia="Times New Roman"/>
          <w:color w:val="000000" w:themeColor="text1"/>
          <w:lang w:val="uk-UA" w:eastAsia="ru-RU"/>
        </w:rPr>
        <w:t>М. Барабаш – начальник відділу державного екологічного нагляду (контролю) тваринного світу та біоресурсів Державної екологічної інспекції у Львівській області;</w:t>
      </w:r>
    </w:p>
    <w:p w:rsidR="003E62AD" w:rsidRPr="000E1FC4" w:rsidRDefault="00EB32AF"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М. Біляк – голова комісії екології та природних ресурсів Громадської ради при Львівській обласній державній адміністрації;</w:t>
      </w:r>
    </w:p>
    <w:p w:rsidR="000B52A7" w:rsidRPr="000E1FC4" w:rsidRDefault="00EB32AF" w:rsidP="000E1FC4">
      <w:pPr>
        <w:tabs>
          <w:tab w:val="left" w:pos="720"/>
        </w:tabs>
        <w:ind w:firstLine="284"/>
        <w:jc w:val="both"/>
        <w:rPr>
          <w:rFonts w:eastAsia="Times New Roman"/>
          <w:bCs/>
          <w:color w:val="000000" w:themeColor="text1"/>
          <w:lang w:val="uk-UA" w:eastAsia="ru-RU"/>
        </w:rPr>
      </w:pPr>
      <w:r w:rsidRPr="000E1FC4">
        <w:rPr>
          <w:rFonts w:eastAsia="Times New Roman"/>
          <w:color w:val="000000" w:themeColor="text1"/>
          <w:lang w:val="uk-UA" w:eastAsia="ru-RU"/>
        </w:rPr>
        <w:t xml:space="preserve">М. Хома – </w:t>
      </w:r>
      <w:r w:rsidR="000B52A7" w:rsidRPr="000E1FC4">
        <w:rPr>
          <w:rFonts w:eastAsia="Times New Roman"/>
          <w:color w:val="000000" w:themeColor="text1"/>
          <w:lang w:val="uk-UA" w:eastAsia="ru-RU"/>
        </w:rPr>
        <w:t xml:space="preserve">голова </w:t>
      </w:r>
      <w:r w:rsidR="000B52A7" w:rsidRPr="000E1FC4">
        <w:rPr>
          <w:rFonts w:eastAsia="Times New Roman"/>
          <w:bCs/>
          <w:color w:val="000000" w:themeColor="text1"/>
          <w:lang w:val="uk-UA" w:eastAsia="ru-RU"/>
        </w:rPr>
        <w:t>Мостиського товариства мисливців і рибалок;</w:t>
      </w:r>
    </w:p>
    <w:p w:rsidR="000B52A7" w:rsidRPr="000E1FC4" w:rsidRDefault="000B52A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О. Аксьонов – юрист Мостиського товариства мисливців і рибалок;</w:t>
      </w:r>
    </w:p>
    <w:p w:rsidR="00EB32AF" w:rsidRPr="000E1FC4" w:rsidRDefault="000B52A7" w:rsidP="000E1FC4">
      <w:pPr>
        <w:tabs>
          <w:tab w:val="left" w:pos="720"/>
        </w:tabs>
        <w:ind w:firstLine="284"/>
        <w:jc w:val="both"/>
        <w:rPr>
          <w:rFonts w:eastAsia="Times New Roman"/>
          <w:bCs/>
          <w:color w:val="000000" w:themeColor="text1"/>
          <w:lang w:val="uk-UA" w:eastAsia="ru-RU"/>
        </w:rPr>
      </w:pPr>
      <w:r w:rsidRPr="000E1FC4">
        <w:rPr>
          <w:rFonts w:eastAsia="Times New Roman"/>
          <w:color w:val="000000" w:themeColor="text1"/>
          <w:lang w:val="uk-UA" w:eastAsia="ru-RU"/>
        </w:rPr>
        <w:t xml:space="preserve">В. Ісянський – представник </w:t>
      </w:r>
      <w:r w:rsidRPr="000E1FC4">
        <w:rPr>
          <w:rFonts w:eastAsia="Times New Roman"/>
          <w:bCs/>
          <w:color w:val="000000" w:themeColor="text1"/>
          <w:lang w:val="uk-UA" w:eastAsia="ru-RU"/>
        </w:rPr>
        <w:t>Мостиського товариства мисливців і рибалок;</w:t>
      </w:r>
    </w:p>
    <w:p w:rsidR="000B74B4" w:rsidRPr="000E1FC4" w:rsidRDefault="000B74B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В. Горбатенко – </w:t>
      </w:r>
      <w:r w:rsidR="007831D1" w:rsidRPr="000E1FC4">
        <w:rPr>
          <w:rFonts w:eastAsia="Times New Roman"/>
          <w:bCs/>
          <w:color w:val="000000" w:themeColor="text1"/>
          <w:lang w:val="uk-UA" w:eastAsia="ru-RU"/>
        </w:rPr>
        <w:t xml:space="preserve">керівник громадської організації </w:t>
      </w:r>
      <w:r w:rsidRPr="000E1FC4">
        <w:rPr>
          <w:rFonts w:eastAsia="Times New Roman"/>
          <w:bCs/>
          <w:color w:val="000000" w:themeColor="text1"/>
          <w:lang w:val="uk-UA" w:eastAsia="ru-RU"/>
        </w:rPr>
        <w:t>«Громада та ініціатива»;</w:t>
      </w:r>
    </w:p>
    <w:p w:rsidR="009A2B3E" w:rsidRPr="000E1FC4" w:rsidRDefault="000B52A7" w:rsidP="000E1FC4">
      <w:pPr>
        <w:tabs>
          <w:tab w:val="left" w:pos="720"/>
        </w:tabs>
        <w:ind w:firstLine="284"/>
        <w:jc w:val="both"/>
        <w:rPr>
          <w:rFonts w:eastAsia="Times New Roman"/>
          <w:color w:val="000000" w:themeColor="text1"/>
          <w:lang w:val="uk-UA" w:eastAsia="ru-RU"/>
        </w:rPr>
      </w:pPr>
      <w:r w:rsidRPr="000E1FC4">
        <w:rPr>
          <w:rFonts w:eastAsia="Times New Roman"/>
          <w:bCs/>
          <w:color w:val="000000" w:themeColor="text1"/>
          <w:lang w:val="uk-UA" w:eastAsia="ru-RU"/>
        </w:rPr>
        <w:t xml:space="preserve">Б. Янків – </w:t>
      </w:r>
      <w:r w:rsidR="009A2B3E" w:rsidRPr="000E1FC4">
        <w:rPr>
          <w:rFonts w:eastAsia="Times New Roman"/>
          <w:bCs/>
          <w:color w:val="000000" w:themeColor="text1"/>
          <w:lang w:val="uk-UA" w:eastAsia="ru-RU"/>
        </w:rPr>
        <w:t>уповноважена особа товариства з додатковою відповідальністю «Пустомитівське заводоуправління вапнових заводів»</w:t>
      </w:r>
      <w:r w:rsidR="007F10ED" w:rsidRPr="000E1FC4">
        <w:rPr>
          <w:rFonts w:eastAsia="Times New Roman"/>
          <w:bCs/>
          <w:color w:val="000000" w:themeColor="text1"/>
          <w:lang w:val="uk-UA" w:eastAsia="ru-RU"/>
        </w:rPr>
        <w:t>.</w:t>
      </w:r>
    </w:p>
    <w:p w:rsidR="006835B6" w:rsidRPr="000E1FC4" w:rsidRDefault="006835B6" w:rsidP="000E1FC4">
      <w:pPr>
        <w:tabs>
          <w:tab w:val="left" w:pos="720"/>
        </w:tabs>
        <w:ind w:firstLine="284"/>
        <w:jc w:val="both"/>
        <w:rPr>
          <w:rFonts w:eastAsia="Times New Roman"/>
          <w:color w:val="000000" w:themeColor="text1"/>
          <w:lang w:val="uk-UA" w:eastAsia="ru-RU"/>
        </w:rPr>
      </w:pPr>
      <w:r w:rsidRPr="000E1FC4">
        <w:rPr>
          <w:rFonts w:eastAsia="Times New Roman"/>
          <w:color w:val="000000" w:themeColor="text1"/>
          <w:lang w:val="uk-UA" w:eastAsia="ru-RU"/>
        </w:rPr>
        <w:t>Відділ інформації та зв'язків із громадськістю.</w:t>
      </w:r>
    </w:p>
    <w:p w:rsidR="00F741DD" w:rsidRPr="000E1FC4" w:rsidRDefault="00F741DD" w:rsidP="000E1FC4">
      <w:pPr>
        <w:tabs>
          <w:tab w:val="left" w:pos="720"/>
        </w:tabs>
        <w:ind w:firstLine="284"/>
        <w:jc w:val="center"/>
        <w:rPr>
          <w:rFonts w:eastAsia="Times New Roman"/>
          <w:b/>
          <w:bCs/>
          <w:color w:val="000000" w:themeColor="text1"/>
          <w:lang w:val="uk-UA" w:eastAsia="ru-RU"/>
        </w:rPr>
      </w:pPr>
    </w:p>
    <w:p w:rsidR="00A9492C" w:rsidRPr="000E1FC4" w:rsidRDefault="00A9492C" w:rsidP="000E1FC4">
      <w:pPr>
        <w:tabs>
          <w:tab w:val="left" w:pos="720"/>
        </w:tabs>
        <w:ind w:firstLine="284"/>
        <w:jc w:val="center"/>
        <w:rPr>
          <w:rFonts w:eastAsia="Times New Roman"/>
          <w:b/>
          <w:bCs/>
          <w:color w:val="000000" w:themeColor="text1"/>
          <w:lang w:val="uk-UA" w:eastAsia="ru-RU"/>
        </w:rPr>
      </w:pPr>
      <w:r w:rsidRPr="000E1FC4">
        <w:rPr>
          <w:rFonts w:eastAsia="Times New Roman"/>
          <w:b/>
          <w:bCs/>
          <w:color w:val="000000" w:themeColor="text1"/>
          <w:lang w:val="uk-UA" w:eastAsia="ru-RU"/>
        </w:rPr>
        <w:t>ПОРЯДОК ДЕННИЙ</w:t>
      </w:r>
    </w:p>
    <w:p w:rsidR="00522C20" w:rsidRPr="000E1FC4" w:rsidRDefault="00522C20" w:rsidP="000E1FC4">
      <w:pPr>
        <w:tabs>
          <w:tab w:val="left" w:pos="720"/>
        </w:tabs>
        <w:ind w:firstLine="284"/>
        <w:jc w:val="center"/>
        <w:rPr>
          <w:rFonts w:eastAsia="Times New Roman"/>
          <w:b/>
          <w:bCs/>
          <w:color w:val="000000" w:themeColor="text1"/>
          <w:lang w:val="uk-UA" w:eastAsia="ru-RU"/>
        </w:rPr>
      </w:pPr>
    </w:p>
    <w:p w:rsidR="002161FB"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 Про розгляд звітів про виконання обласних програм, про</w:t>
      </w:r>
      <w:r w:rsidR="00B65BDA" w:rsidRPr="000E1FC4">
        <w:rPr>
          <w:rFonts w:eastAsia="Times New Roman"/>
          <w:b/>
          <w:bCs/>
          <w:color w:val="000000" w:themeColor="text1"/>
          <w:lang w:val="uk-UA" w:eastAsia="ru-RU"/>
        </w:rPr>
        <w:t>є</w:t>
      </w:r>
      <w:r w:rsidRPr="000E1FC4">
        <w:rPr>
          <w:rFonts w:eastAsia="Times New Roman"/>
          <w:b/>
          <w:bCs/>
          <w:color w:val="000000" w:themeColor="text1"/>
          <w:lang w:val="uk-UA" w:eastAsia="ru-RU"/>
        </w:rPr>
        <w:t>ктів рішень, напрямів програм на 2019 рік.</w:t>
      </w:r>
    </w:p>
    <w:p w:rsidR="0074092B" w:rsidRPr="000E1FC4" w:rsidRDefault="0074092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Лист Львівської обласної державної адміністрації від 16.10.2019 № 5/23-6520/0/2-19/1-11 (вх № 02-4735 від 16.10.2019) про на</w:t>
      </w:r>
      <w:r w:rsidR="008B6442" w:rsidRPr="000E1FC4">
        <w:rPr>
          <w:rFonts w:eastAsia="Times New Roman"/>
          <w:bCs/>
          <w:color w:val="000000" w:themeColor="text1"/>
          <w:lang w:val="uk-UA" w:eastAsia="ru-RU"/>
        </w:rPr>
        <w:t>дання звітів про виконання за 9 </w:t>
      </w:r>
      <w:r w:rsidRPr="000E1FC4">
        <w:rPr>
          <w:rFonts w:eastAsia="Times New Roman"/>
          <w:bCs/>
          <w:color w:val="000000" w:themeColor="text1"/>
          <w:lang w:val="uk-UA" w:eastAsia="ru-RU"/>
        </w:rPr>
        <w:t>місяців 2019 року заходів обласних програм на 240 арк.:</w:t>
      </w:r>
    </w:p>
    <w:p w:rsidR="0074092B" w:rsidRPr="000E1FC4" w:rsidRDefault="0074092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1. Програма розвитку лісового господарства Львівської області на 2017 – 2021 роки.</w:t>
      </w:r>
    </w:p>
    <w:p w:rsidR="0074092B" w:rsidRPr="000E1FC4" w:rsidRDefault="0074092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Програма охорони навколишнього природного середовища на 2016 – 2020 роки.</w:t>
      </w:r>
    </w:p>
    <w:p w:rsidR="0074092B" w:rsidRPr="000E1FC4" w:rsidRDefault="0074092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3. Комплексна програма підтримки та розвитку агропромислового </w:t>
      </w:r>
      <w:r w:rsidR="00AB0C25" w:rsidRPr="000E1FC4">
        <w:rPr>
          <w:rFonts w:eastAsia="Times New Roman"/>
          <w:bCs/>
          <w:color w:val="000000" w:themeColor="text1"/>
          <w:lang w:val="uk-UA" w:eastAsia="ru-RU"/>
        </w:rPr>
        <w:t>виробництва Львівської області на 2016 – 2020 роки.</w:t>
      </w:r>
    </w:p>
    <w:p w:rsidR="00AA79FF" w:rsidRPr="000E1FC4" w:rsidRDefault="00AB0C2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2. </w:t>
      </w:r>
      <w:r w:rsidR="002855B0" w:rsidRPr="000E1FC4">
        <w:rPr>
          <w:rFonts w:eastAsia="Times New Roman"/>
          <w:bCs/>
          <w:color w:val="000000" w:themeColor="text1"/>
          <w:lang w:val="uk-UA" w:eastAsia="ru-RU"/>
        </w:rPr>
        <w:t xml:space="preserve">Лист </w:t>
      </w:r>
      <w:r w:rsidR="00B77D27" w:rsidRPr="000E1FC4">
        <w:rPr>
          <w:rFonts w:eastAsia="Times New Roman"/>
          <w:bCs/>
          <w:color w:val="000000" w:themeColor="text1"/>
          <w:lang w:val="uk-UA" w:eastAsia="ru-RU"/>
        </w:rPr>
        <w:t xml:space="preserve">департаменту економічної політики </w:t>
      </w:r>
      <w:r w:rsidR="002855B0" w:rsidRPr="000E1FC4">
        <w:rPr>
          <w:rFonts w:eastAsia="Times New Roman"/>
          <w:bCs/>
          <w:color w:val="000000" w:themeColor="text1"/>
          <w:lang w:val="uk-UA" w:eastAsia="ru-RU"/>
        </w:rPr>
        <w:t>Львівської обласної державної адміністрації від 08.11.2019 № 11-1005/0/2-19 (вх № 02-5240 від 08.11.2019) про надання проекту рішення «Про затвердження Стратегії розвитку Львівс</w:t>
      </w:r>
      <w:r w:rsidR="00B77D27" w:rsidRPr="000E1FC4">
        <w:rPr>
          <w:rFonts w:eastAsia="Times New Roman"/>
          <w:bCs/>
          <w:color w:val="000000" w:themeColor="text1"/>
          <w:lang w:val="uk-UA" w:eastAsia="ru-RU"/>
        </w:rPr>
        <w:t>ь</w:t>
      </w:r>
      <w:r w:rsidR="002855B0" w:rsidRPr="000E1FC4">
        <w:rPr>
          <w:rFonts w:eastAsia="Times New Roman"/>
          <w:bCs/>
          <w:color w:val="000000" w:themeColor="text1"/>
          <w:lang w:val="uk-UA" w:eastAsia="ru-RU"/>
        </w:rPr>
        <w:t>кої області на період до 2027 року та Плану заходів з реалізації у 2021 – 2023 роках Стратегії розвитку Львівської області на період до 2027 року». Проєкт Стратегії та проєкт рішення.</w:t>
      </w:r>
    </w:p>
    <w:p w:rsidR="009F5A73" w:rsidRPr="000E1FC4" w:rsidRDefault="009F5A7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Інформація про стан виконання Програми охорони навколишнього природного середовища на 2016 – 2020 роки у 2019 році станом на 28.10.2019.</w:t>
      </w:r>
    </w:p>
    <w:p w:rsidR="00470A48" w:rsidRPr="000E1FC4" w:rsidRDefault="00470A4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4. Лист Львівської обласної державної адміністрації від 12.11.2019 № 5/8-7351/0/2-19-12 (вх № 02-5304 від 12.11.2019) </w:t>
      </w:r>
      <w:r w:rsidR="0062632E" w:rsidRPr="000E1FC4">
        <w:rPr>
          <w:rFonts w:eastAsia="Times New Roman"/>
          <w:bCs/>
          <w:color w:val="000000" w:themeColor="text1"/>
          <w:lang w:val="uk-UA" w:eastAsia="ru-RU"/>
        </w:rPr>
        <w:t>про подання проєкту обласного бюджету Львівської області на 2020 рік та додаткові матеріали.</w:t>
      </w:r>
    </w:p>
    <w:p w:rsidR="000A6610" w:rsidRPr="000E1FC4" w:rsidRDefault="00B455A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Львівської обласної державної адміністрації від 26.11.2019 № 5/23-7702/0/2-19-12 (вх № 02-5640 від 26.11.2019) щодо надання доопрацьованого проєкту рішення «Про обласний бюджет Львівської області на 2020 рік».</w:t>
      </w:r>
    </w:p>
    <w:p w:rsidR="000A6610" w:rsidRPr="000E1FC4" w:rsidRDefault="000A661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5. Лист Львівської обласної державної адміністрації від 14.11.2019 № 5/23-7399/0/2-19/1-11 (вх № 02-5346 від 14.11.2019) </w:t>
      </w:r>
      <w:r w:rsidR="00D27486" w:rsidRPr="000E1FC4">
        <w:rPr>
          <w:rFonts w:eastAsia="Times New Roman"/>
          <w:bCs/>
          <w:color w:val="000000" w:themeColor="text1"/>
          <w:lang w:val="uk-UA" w:eastAsia="ru-RU"/>
        </w:rPr>
        <w:t>про подання проєкту Програми соціально-економічного</w:t>
      </w:r>
      <w:r w:rsidR="00F24787" w:rsidRPr="000E1FC4">
        <w:rPr>
          <w:rFonts w:eastAsia="Times New Roman"/>
          <w:bCs/>
          <w:color w:val="000000" w:themeColor="text1"/>
          <w:lang w:val="uk-UA" w:eastAsia="ru-RU"/>
        </w:rPr>
        <w:t xml:space="preserve"> та культурного</w:t>
      </w:r>
      <w:r w:rsidR="00D27486" w:rsidRPr="000E1FC4">
        <w:rPr>
          <w:rFonts w:eastAsia="Times New Roman"/>
          <w:bCs/>
          <w:color w:val="000000" w:themeColor="text1"/>
          <w:lang w:val="uk-UA" w:eastAsia="ru-RU"/>
        </w:rPr>
        <w:t xml:space="preserve"> розвитку Львівської області на 2020 рік.</w:t>
      </w:r>
    </w:p>
    <w:p w:rsidR="000277D7" w:rsidRPr="000E1FC4" w:rsidRDefault="000277D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6. Лист Львівської обласної державної адміністрації від 26.11.2019 № 5/23-7706/0/2-19/1-11 (вх № 02-5648 від 27.11.2019) проєкт Комплексної програми підтримки та розвитку агропромислового виробництва Львівської області на 2016 – 2020 роки (нова редакція).</w:t>
      </w:r>
    </w:p>
    <w:p w:rsidR="00610126" w:rsidRPr="000E1FC4" w:rsidRDefault="0061012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7. Про перерозподіл коштів між напрямами фінансування Комплексної програми підтримки та розвитку агропромислового виробництва Львівської області на 2016 – 2020 роки.</w:t>
      </w:r>
    </w:p>
    <w:p w:rsidR="00F13396" w:rsidRPr="000E1FC4" w:rsidRDefault="00F1339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8. Про розгляд Програми розвитку лісового господарства Львівської області на 2017 – 2021 роки.</w:t>
      </w:r>
    </w:p>
    <w:p w:rsidR="00470A48" w:rsidRPr="000E1FC4" w:rsidRDefault="00470A48" w:rsidP="000E1FC4">
      <w:pPr>
        <w:tabs>
          <w:tab w:val="left" w:pos="720"/>
        </w:tabs>
        <w:ind w:firstLine="284"/>
        <w:jc w:val="both"/>
        <w:rPr>
          <w:rFonts w:eastAsia="Times New Roman"/>
          <w:b/>
          <w:bCs/>
          <w:color w:val="000000" w:themeColor="text1"/>
          <w:lang w:val="uk-UA" w:eastAsia="ru-RU"/>
        </w:rPr>
      </w:pP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ІІ. Питання агропромислового розвитку.</w:t>
      </w:r>
    </w:p>
    <w:p w:rsidR="009B1081" w:rsidRPr="000E1FC4" w:rsidRDefault="009B108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Інформація щодо </w:t>
      </w:r>
      <w:r w:rsidR="00E16C1B" w:rsidRPr="000E1FC4">
        <w:rPr>
          <w:rFonts w:eastAsia="Times New Roman"/>
          <w:bCs/>
          <w:color w:val="000000" w:themeColor="text1"/>
          <w:lang w:val="uk-UA" w:eastAsia="ru-RU"/>
        </w:rPr>
        <w:t>пров</w:t>
      </w:r>
      <w:r w:rsidR="00350531" w:rsidRPr="000E1FC4">
        <w:rPr>
          <w:rFonts w:eastAsia="Times New Roman"/>
          <w:bCs/>
          <w:color w:val="000000" w:themeColor="text1"/>
          <w:lang w:val="uk-UA" w:eastAsia="ru-RU"/>
        </w:rPr>
        <w:t xml:space="preserve">едення </w:t>
      </w:r>
      <w:r w:rsidRPr="000E1FC4">
        <w:rPr>
          <w:rFonts w:eastAsia="Times New Roman"/>
          <w:bCs/>
          <w:color w:val="000000" w:themeColor="text1"/>
          <w:lang w:val="uk-UA" w:eastAsia="ru-RU"/>
        </w:rPr>
        <w:t xml:space="preserve">дезінфекції гною та які наступні кроки щодо діяльності свиноферми на території с. Кавське </w:t>
      </w:r>
      <w:r w:rsidR="004C59DA" w:rsidRPr="000E1FC4">
        <w:rPr>
          <w:rFonts w:eastAsia="Times New Roman"/>
          <w:bCs/>
          <w:color w:val="000000" w:themeColor="text1"/>
          <w:lang w:val="uk-UA" w:eastAsia="ru-RU"/>
        </w:rPr>
        <w:t>С</w:t>
      </w:r>
      <w:r w:rsidRPr="000E1FC4">
        <w:rPr>
          <w:rFonts w:eastAsia="Times New Roman"/>
          <w:bCs/>
          <w:color w:val="000000" w:themeColor="text1"/>
          <w:lang w:val="uk-UA" w:eastAsia="ru-RU"/>
        </w:rPr>
        <w:t>трийського району.</w:t>
      </w:r>
    </w:p>
    <w:p w:rsidR="00E2242D" w:rsidRPr="000E1FC4" w:rsidRDefault="00E2242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2. </w:t>
      </w:r>
      <w:r w:rsidR="00E7741C" w:rsidRPr="000E1FC4">
        <w:rPr>
          <w:rFonts w:eastAsia="Times New Roman"/>
          <w:bCs/>
          <w:color w:val="000000" w:themeColor="text1"/>
          <w:lang w:val="uk-UA" w:eastAsia="ru-RU"/>
        </w:rPr>
        <w:t>Відповідь департаменту агропромислового розвитку Львівської обласної державної адміністрації в</w:t>
      </w:r>
      <w:r w:rsidR="006622D7" w:rsidRPr="000E1FC4">
        <w:rPr>
          <w:rFonts w:eastAsia="Times New Roman"/>
          <w:bCs/>
          <w:color w:val="000000" w:themeColor="text1"/>
          <w:lang w:val="uk-UA" w:eastAsia="ru-RU"/>
        </w:rPr>
        <w:t>ід 28.10.2019 № 17-1098/0/2-19 (</w:t>
      </w:r>
      <w:r w:rsidR="00E7741C" w:rsidRPr="000E1FC4">
        <w:rPr>
          <w:rFonts w:eastAsia="Times New Roman"/>
          <w:bCs/>
          <w:color w:val="000000" w:themeColor="text1"/>
          <w:lang w:val="uk-UA" w:eastAsia="ru-RU"/>
        </w:rPr>
        <w:t>вх № 02-5026 від 29.10.2019)  на лист постійної комісії від 17.10.2019 № К06-165 п</w:t>
      </w:r>
      <w:r w:rsidRPr="000E1FC4">
        <w:rPr>
          <w:rFonts w:eastAsia="Times New Roman"/>
          <w:bCs/>
          <w:color w:val="000000" w:themeColor="text1"/>
          <w:lang w:val="uk-UA" w:eastAsia="ru-RU"/>
        </w:rPr>
        <w:t>ро використання коштів, що надходять у порядку відшкодування втрат сільськогосподарського та лісогосподарського виробництва.</w:t>
      </w:r>
    </w:p>
    <w:p w:rsidR="003A4C66" w:rsidRPr="000E1FC4" w:rsidRDefault="003A4C6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Відповідь департаменту економічної політики Львівської обласної державної адміністрації від 30.10.2019 № 11-967/0/2-19 (вх № 02-5046 від 30.10.2019) на лист постійної комісії від 16.10.2019 № К06-162 щодо створення комунального підприємства Львівської обласної ради для реалізації проєкту «Нові точки зростання сталого розвитку гірських територій».</w:t>
      </w:r>
    </w:p>
    <w:p w:rsidR="00E2242D" w:rsidRPr="000E1FC4" w:rsidRDefault="00365C8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4. Відповідь Міністерства аграрної політики та продовольства України від 10.10.2019 № 37-27-11/19311 (вх № 02-4850 від 21.10.2019) про розгляд звернення Львівської обласної ради від 10.09.2019 № 880 «До Голови Верховної Ради України, Прем’єр-міністра України щодо внесення змін до статей 247, 251-1 Кримінального кодексу України в частині посилення відповідальності за порушення законодавства у галузі бджільництва (додаток 5)».</w:t>
      </w:r>
    </w:p>
    <w:p w:rsidR="00365C8B" w:rsidRPr="000E1FC4" w:rsidRDefault="00365C8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 Відповідь Міністерства юстиції України від 16.10.2019 № 37667/11615-4-19/11.2.2 (вх № 02-5010 від 28.10.2019) про розгляд звернення Львівської обласної ради від 10.09.2019 № 880 «До Кабінету Міністрів України щодо вжиття заходів задля безпеки громадян при проведенні обробки полів засобами захисту рослин (додаток 6).</w:t>
      </w:r>
    </w:p>
    <w:p w:rsidR="00365C8B" w:rsidRPr="000E1FC4" w:rsidRDefault="00365C8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6. Рішення Івано-Франківської обласної ради від 03.10.2019 № 1250-31/2019 </w:t>
      </w:r>
      <w:r w:rsidR="003D2075" w:rsidRPr="000E1FC4">
        <w:rPr>
          <w:rFonts w:eastAsia="Times New Roman"/>
          <w:bCs/>
          <w:color w:val="000000" w:themeColor="text1"/>
          <w:lang w:val="uk-UA" w:eastAsia="ru-RU"/>
        </w:rPr>
        <w:t xml:space="preserve">(вх № 02-4709 від 15.10.2019) </w:t>
      </w:r>
      <w:r w:rsidR="00995C18" w:rsidRPr="000E1FC4">
        <w:rPr>
          <w:rFonts w:eastAsia="Times New Roman"/>
          <w:bCs/>
          <w:color w:val="000000" w:themeColor="text1"/>
          <w:lang w:val="uk-UA" w:eastAsia="ru-RU"/>
        </w:rPr>
        <w:t>щодо схвалення звернення Львівської обласної ради від 24.09.2019 № 887 «До Президента України, Верховної Ради України, Кабінету Міністрів України щодо необхідності продовження мораторію на продаж землі сільськогосподарського призначення (додаток 1).</w:t>
      </w:r>
    </w:p>
    <w:p w:rsidR="003D2075" w:rsidRPr="000E1FC4" w:rsidRDefault="00995C1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7. Заяв</w:t>
      </w:r>
      <w:r w:rsidR="003D2075" w:rsidRPr="000E1FC4">
        <w:rPr>
          <w:rFonts w:eastAsia="Times New Roman"/>
          <w:bCs/>
          <w:color w:val="000000" w:themeColor="text1"/>
          <w:lang w:val="uk-UA" w:eastAsia="ru-RU"/>
        </w:rPr>
        <w:t>а</w:t>
      </w:r>
      <w:r w:rsidRPr="000E1FC4">
        <w:rPr>
          <w:rFonts w:eastAsia="Times New Roman"/>
          <w:bCs/>
          <w:color w:val="000000" w:themeColor="text1"/>
          <w:lang w:val="uk-UA" w:eastAsia="ru-RU"/>
        </w:rPr>
        <w:t xml:space="preserve"> Самбірської міської ради від 15.10.2019 № </w:t>
      </w:r>
      <w:r w:rsidR="003D2075" w:rsidRPr="000E1FC4">
        <w:rPr>
          <w:rFonts w:eastAsia="Times New Roman"/>
          <w:bCs/>
          <w:color w:val="000000" w:themeColor="text1"/>
          <w:lang w:val="uk-UA" w:eastAsia="ru-RU"/>
        </w:rPr>
        <w:t>2/32-1111/2-26 (вх № 02-4797 від 18.10.2019 щодо схвалення звернення Львівської</w:t>
      </w:r>
      <w:r w:rsidR="00186D91" w:rsidRPr="000E1FC4">
        <w:rPr>
          <w:rFonts w:eastAsia="Times New Roman"/>
          <w:bCs/>
          <w:color w:val="000000" w:themeColor="text1"/>
          <w:lang w:val="uk-UA" w:eastAsia="ru-RU"/>
        </w:rPr>
        <w:t xml:space="preserve"> обласної ради від 24.09.2019 № </w:t>
      </w:r>
      <w:r w:rsidR="003D2075" w:rsidRPr="000E1FC4">
        <w:rPr>
          <w:rFonts w:eastAsia="Times New Roman"/>
          <w:bCs/>
          <w:color w:val="000000" w:themeColor="text1"/>
          <w:lang w:val="uk-UA" w:eastAsia="ru-RU"/>
        </w:rPr>
        <w:t>887 «До Президента України, Верховної Ради України, Кабінету Міністрів України щодо необхідності продовження мораторію на продаж землі сільськогосподарського призначення (додаток 1).</w:t>
      </w:r>
    </w:p>
    <w:p w:rsidR="00E7133C" w:rsidRPr="000E1FC4" w:rsidRDefault="00E7133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8. </w:t>
      </w:r>
      <w:r w:rsidR="00EA7224" w:rsidRPr="000E1FC4">
        <w:rPr>
          <w:rFonts w:eastAsia="Times New Roman"/>
          <w:bCs/>
          <w:color w:val="000000" w:themeColor="text1"/>
          <w:lang w:val="uk-UA" w:eastAsia="ru-RU"/>
        </w:rPr>
        <w:t>Рішення Тернопільської обласної ради від 14.11.2019 № 1454 та заява депутатів Тернопільської обласної ради з приводу незгоди зі спробами запровадження в Україні так званого «ринку землі» (вх № 02-5471 від 20.11.2019).</w:t>
      </w:r>
    </w:p>
    <w:p w:rsidR="00CD7695" w:rsidRPr="000E1FC4" w:rsidRDefault="00CD769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9. Лист громадської організації «Сільськогосподарський дорадчий центр «Фермерська країна» від 19.11.2019 № 1911/01 (вх № 02-5467 від 19.11.2019) щодо пропозицій у системі сільськогосподарського дорадництва.</w:t>
      </w:r>
    </w:p>
    <w:p w:rsidR="00CD7695" w:rsidRPr="000E1FC4" w:rsidRDefault="0050397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10. Звернення </w:t>
      </w:r>
      <w:r w:rsidR="00600676" w:rsidRPr="000E1FC4">
        <w:rPr>
          <w:rFonts w:eastAsia="Times New Roman"/>
          <w:bCs/>
          <w:color w:val="000000" w:themeColor="text1"/>
          <w:lang w:val="uk-UA" w:eastAsia="ru-RU"/>
        </w:rPr>
        <w:t>громадською організації «Рабів до раю не пускають» від 19.11.2019 № вих. 191119/01-З (вх № 02-5546 від 22.11.2019) щодо внесення змін до деяких законодавчих актів України в частині обігу земель сільськогосподарського призначення</w:t>
      </w:r>
      <w:r w:rsidR="001E3D66" w:rsidRPr="000E1FC4">
        <w:rPr>
          <w:rFonts w:eastAsia="Times New Roman"/>
          <w:bCs/>
          <w:color w:val="000000" w:themeColor="text1"/>
          <w:lang w:val="uk-UA" w:eastAsia="ru-RU"/>
        </w:rPr>
        <w:t xml:space="preserve"> та проєкт рішення «Про Звернення до Президента України та Верховної Ради України щодо висловлення недовіри Прем’єр-міністрові України та Кабінету Міністрів України</w:t>
      </w:r>
    </w:p>
    <w:p w:rsidR="008C74BC" w:rsidRDefault="008C74BC" w:rsidP="000E1FC4">
      <w:pPr>
        <w:tabs>
          <w:tab w:val="left" w:pos="720"/>
        </w:tabs>
        <w:ind w:firstLine="284"/>
        <w:jc w:val="both"/>
        <w:rPr>
          <w:rFonts w:eastAsia="Times New Roman"/>
          <w:b/>
          <w:bCs/>
          <w:color w:val="000000" w:themeColor="text1"/>
          <w:lang w:val="uk-UA" w:eastAsia="ru-RU"/>
        </w:rPr>
      </w:pPr>
    </w:p>
    <w:p w:rsidR="0053315C" w:rsidRPr="000E1FC4" w:rsidRDefault="0053315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rPr>
        <w:t xml:space="preserve">ІІІ. </w:t>
      </w:r>
      <w:r w:rsidRPr="000E1FC4">
        <w:rPr>
          <w:rFonts w:eastAsia="Times New Roman"/>
          <w:b/>
          <w:bCs/>
          <w:color w:val="000000" w:themeColor="text1"/>
          <w:lang w:val="uk-UA" w:eastAsia="ru-RU" w:bidi="uk-UA"/>
        </w:rPr>
        <w:t>Про розгляд звернень щодо виділення коштів у 2019 році з обласного фонду охорони навколишнього природного середовища.</w:t>
      </w:r>
    </w:p>
    <w:p w:rsidR="000B11AA" w:rsidRPr="000E1FC4" w:rsidRDefault="0053315C" w:rsidP="000E1FC4">
      <w:pPr>
        <w:tabs>
          <w:tab w:val="left" w:pos="720"/>
        </w:tabs>
        <w:ind w:firstLine="284"/>
        <w:jc w:val="both"/>
        <w:rPr>
          <w:rFonts w:eastAsia="Times New Roman"/>
          <w:bCs/>
          <w:color w:val="000000" w:themeColor="text1"/>
          <w:lang w:val="uk-UA" w:eastAsia="ru-RU" w:bidi="uk-UA"/>
        </w:rPr>
      </w:pPr>
      <w:r w:rsidRPr="000E1FC4">
        <w:rPr>
          <w:rFonts w:eastAsia="Times New Roman"/>
          <w:b/>
          <w:bCs/>
          <w:color w:val="000000" w:themeColor="text1"/>
          <w:lang w:val="uk-UA" w:eastAsia="ru-RU" w:bidi="uk-UA"/>
        </w:rPr>
        <w:t xml:space="preserve">І. </w:t>
      </w:r>
      <w:r w:rsidRPr="000E1FC4">
        <w:rPr>
          <w:rFonts w:eastAsia="Times New Roman"/>
          <w:bCs/>
          <w:color w:val="000000" w:themeColor="text1"/>
          <w:lang w:val="uk-UA" w:eastAsia="ru-RU" w:bidi="uk-UA"/>
        </w:rPr>
        <w:t>1. Лист Золочівської міської ради від 17.10.2019 № 1316 та лист заступника голови Львівської обласної ради Ю. Гудими від 12.11.2019 № 4-292 щодо фінансування проектів:</w:t>
      </w:r>
    </w:p>
    <w:p w:rsidR="0053315C" w:rsidRPr="000E1FC4" w:rsidRDefault="0053315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заходи з захисту зелених насаджень від шкідників та хвороб (боротьба з омелою) на території міста Золочева Львівської області – 199 000 гривень;</w:t>
      </w:r>
    </w:p>
    <w:p w:rsidR="0053315C" w:rsidRPr="000E1FC4" w:rsidRDefault="0053315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благоустрій водойми в міському парку відпочинку «Здоров’я» у м. Золочеві Львівської області – 89 400 гривень.</w:t>
      </w:r>
    </w:p>
    <w:p w:rsidR="00DD0BA7" w:rsidRPr="000E1FC4" w:rsidRDefault="000B11AA"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 xml:space="preserve">ІІ. </w:t>
      </w:r>
      <w:r w:rsidR="00DD0BA7" w:rsidRPr="000E1FC4">
        <w:rPr>
          <w:rFonts w:eastAsia="Times New Roman"/>
          <w:b/>
          <w:bCs/>
          <w:color w:val="000000" w:themeColor="text1"/>
          <w:lang w:val="uk-UA" w:eastAsia="ru-RU"/>
        </w:rPr>
        <w:t>Про розгляд звер</w:t>
      </w:r>
      <w:r w:rsidR="00E07370" w:rsidRPr="000E1FC4">
        <w:rPr>
          <w:rFonts w:eastAsia="Times New Roman"/>
          <w:b/>
          <w:bCs/>
          <w:color w:val="000000" w:themeColor="text1"/>
          <w:lang w:val="uk-UA" w:eastAsia="ru-RU"/>
        </w:rPr>
        <w:t>нень щодо виділення коштів у 2020</w:t>
      </w:r>
      <w:r w:rsidR="00DD0BA7" w:rsidRPr="000E1FC4">
        <w:rPr>
          <w:rFonts w:eastAsia="Times New Roman"/>
          <w:b/>
          <w:bCs/>
          <w:color w:val="000000" w:themeColor="text1"/>
          <w:lang w:val="uk-UA" w:eastAsia="ru-RU"/>
        </w:rPr>
        <w:t> році з обласного фонду охорони навколишнього природного середовища.</w:t>
      </w:r>
    </w:p>
    <w:p w:rsidR="00C04892" w:rsidRPr="000E1FC4" w:rsidRDefault="00C0489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Лист Поча</w:t>
      </w:r>
      <w:r w:rsidR="008032A2" w:rsidRPr="000E1FC4">
        <w:rPr>
          <w:rFonts w:eastAsia="Times New Roman"/>
          <w:bCs/>
          <w:color w:val="000000" w:themeColor="text1"/>
          <w:lang w:val="uk-UA" w:eastAsia="ru-RU"/>
        </w:rPr>
        <w:t>пів</w:t>
      </w:r>
      <w:r w:rsidRPr="000E1FC4">
        <w:rPr>
          <w:rFonts w:eastAsia="Times New Roman"/>
          <w:bCs/>
          <w:color w:val="000000" w:themeColor="text1"/>
          <w:lang w:val="uk-UA" w:eastAsia="ru-RU"/>
        </w:rPr>
        <w:t xml:space="preserve">ської сільської ради Золочівського району від 10.10.2019 № 277 (вх № 02-4911 від 23.10.2019) </w:t>
      </w:r>
      <w:r w:rsidR="003337F7" w:rsidRPr="000E1FC4">
        <w:rPr>
          <w:rFonts w:eastAsia="Times New Roman"/>
          <w:bCs/>
          <w:color w:val="000000" w:themeColor="text1"/>
          <w:lang w:val="uk-UA" w:eastAsia="ru-RU"/>
        </w:rPr>
        <w:t xml:space="preserve">та оригінал запиту на фінансування з обласного фонду </w:t>
      </w:r>
      <w:r w:rsidR="003337F7" w:rsidRPr="000E1FC4">
        <w:rPr>
          <w:rFonts w:eastAsia="Times New Roman"/>
          <w:bCs/>
          <w:color w:val="000000" w:themeColor="text1"/>
          <w:lang w:val="uk-UA" w:eastAsia="ru-RU"/>
        </w:rPr>
        <w:lastRenderedPageBreak/>
        <w:t>охорони навколишнього середовища у 2020 році заходу «Відновлення і підтримання сприятливого гідрологічного режиму та санітарного стану потоку Ж</w:t>
      </w:r>
      <w:r w:rsidR="002C7F03" w:rsidRPr="000E1FC4">
        <w:rPr>
          <w:rFonts w:eastAsia="Times New Roman"/>
          <w:bCs/>
          <w:color w:val="000000" w:themeColor="text1"/>
          <w:lang w:val="uk-UA" w:eastAsia="ru-RU"/>
        </w:rPr>
        <w:t xml:space="preserve">улицький (притоки річки Золочівка) в с. Жуличі Золочівського району </w:t>
      </w:r>
      <w:r w:rsidR="00FE0F0C" w:rsidRPr="000E1FC4">
        <w:rPr>
          <w:rFonts w:eastAsia="Times New Roman"/>
          <w:bCs/>
          <w:color w:val="000000" w:themeColor="text1"/>
          <w:lang w:val="uk-UA" w:eastAsia="ru-RU"/>
        </w:rPr>
        <w:t>Л</w:t>
      </w:r>
      <w:r w:rsidR="002C7F03" w:rsidRPr="000E1FC4">
        <w:rPr>
          <w:rFonts w:eastAsia="Times New Roman"/>
          <w:bCs/>
          <w:color w:val="000000" w:themeColor="text1"/>
          <w:lang w:val="uk-UA" w:eastAsia="ru-RU"/>
        </w:rPr>
        <w:t>ьвівської області» на загальну суму 208,972 тис. гривень.</w:t>
      </w:r>
    </w:p>
    <w:p w:rsidR="00C04892" w:rsidRPr="000E1FC4" w:rsidRDefault="002C7F0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Лист Мельницької сільської ради Жидачівського району від 21.10.2019 № 98 (вх № 02-4876 від 22.10.2019) та оригінал запиту на фінансування з обласного фонду охорони навколишнього середовища у 2020 році заходу «Аварійно-відновлювальні роботи з відновлення ділянки правого берега р. свіча с. Мельнич Жидачівського району» на суму 12 600 тис. гривень.</w:t>
      </w:r>
    </w:p>
    <w:p w:rsidR="0026746F" w:rsidRPr="000E1FC4" w:rsidRDefault="006016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Лист Національного лісотехнічного університету України від 28.10.2019 № 13-529 (вх № 02-5039 від 29.10.2019) та оригінал запиту на фінансування у 2020 році з обласного фонду охорони навколишнього природного середовища заходу «Розробка та впровадження комплексу заходів із переведення інформації в електронну форму (створення карт лісів лісокористувачів) з метою покращення планування та моніторингу ведення лісового господарства у лісах Львівщини».</w:t>
      </w:r>
    </w:p>
    <w:p w:rsidR="00D82204" w:rsidRPr="000E1FC4" w:rsidRDefault="00D8220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4. Лист Державного підприємства «Екотрансенерго» від 19.11.2019 № 251/16 (вх № 02-5489 від 20.11.2019) </w:t>
      </w:r>
      <w:r w:rsidR="00002D28" w:rsidRPr="000E1FC4">
        <w:rPr>
          <w:rFonts w:eastAsia="Times New Roman"/>
          <w:bCs/>
          <w:color w:val="000000" w:themeColor="text1"/>
          <w:lang w:val="uk-UA" w:eastAsia="ru-RU"/>
        </w:rPr>
        <w:t>щодо вирішення питання фінансування природоохоронних робіт з відновлення екологічної рівноваги та рекультивації порушених гірничими роботами земель в зоні діяльності Яворівського ДГХП «Сірка» в 2020 році.</w:t>
      </w:r>
    </w:p>
    <w:p w:rsidR="0028484B" w:rsidRPr="000E1FC4" w:rsidRDefault="0028484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 Звернення депутата обласної ради І. Комарницького від 25.11.201</w:t>
      </w:r>
      <w:r w:rsidR="00CC7383" w:rsidRPr="000E1FC4">
        <w:rPr>
          <w:rFonts w:eastAsia="Times New Roman"/>
          <w:bCs/>
          <w:color w:val="000000" w:themeColor="text1"/>
          <w:lang w:val="uk-UA" w:eastAsia="ru-RU"/>
        </w:rPr>
        <w:t>9 № Д</w:t>
      </w:r>
      <w:r w:rsidRPr="000E1FC4">
        <w:rPr>
          <w:rFonts w:eastAsia="Times New Roman"/>
          <w:bCs/>
          <w:color w:val="000000" w:themeColor="text1"/>
          <w:lang w:val="uk-UA" w:eastAsia="ru-RU"/>
        </w:rPr>
        <w:t>-17вн-214 щодо виділення коштів на рекультивацію сміттєзвалища у с. Бориня Турківського району.</w:t>
      </w:r>
    </w:p>
    <w:p w:rsidR="0028484B" w:rsidRPr="000E1FC4" w:rsidRDefault="0028484B" w:rsidP="000E1FC4">
      <w:pPr>
        <w:tabs>
          <w:tab w:val="left" w:pos="720"/>
        </w:tabs>
        <w:ind w:firstLine="284"/>
        <w:jc w:val="both"/>
        <w:rPr>
          <w:rFonts w:eastAsia="Times New Roman"/>
          <w:bCs/>
          <w:color w:val="000000" w:themeColor="text1"/>
          <w:lang w:val="uk-UA" w:eastAsia="ru-RU"/>
        </w:rPr>
      </w:pP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ІV. Про розгляд листів скерованих в комісію від департаменту екології та природних ресурсів Львівської обласної державної адміністрації.</w:t>
      </w:r>
    </w:p>
    <w:p w:rsidR="002C7F03" w:rsidRPr="000E1FC4" w:rsidRDefault="0091211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w:t>
      </w:r>
      <w:r w:rsidR="009B1081" w:rsidRPr="000E1FC4">
        <w:rPr>
          <w:rFonts w:eastAsia="Times New Roman"/>
          <w:bCs/>
          <w:color w:val="000000" w:themeColor="text1"/>
          <w:lang w:val="uk-UA" w:eastAsia="ru-RU"/>
        </w:rPr>
        <w:t>Лист постійної комісії з питань комунального майна і приватизації Львівської обласної ради від 15.10.2019 № К11вн-16 щодо створення комунального підприємства по здійсненню державного моніторингу в галузі охорони атмосферного повітря.</w:t>
      </w:r>
    </w:p>
    <w:p w:rsidR="009B1081" w:rsidRPr="000E1FC4" w:rsidRDefault="009B108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2. </w:t>
      </w:r>
      <w:r w:rsidR="00B74CD3" w:rsidRPr="000E1FC4">
        <w:rPr>
          <w:rFonts w:eastAsia="Times New Roman"/>
          <w:bCs/>
          <w:color w:val="000000" w:themeColor="text1"/>
          <w:lang w:val="uk-UA" w:eastAsia="ru-RU"/>
        </w:rPr>
        <w:t>Лист департаменту екології та природних ресурсів Львівської обласної державної адміністрації від 29.10.2019 № 31-3759/0/2-19 (вх № 02-5193 від 06.11.2019) щодо створення спеціальної адміністрації регіонального ландшафтного парку «Стільське Горбогір’я».</w:t>
      </w:r>
    </w:p>
    <w:p w:rsidR="002C5E1F" w:rsidRPr="000E1FC4" w:rsidRDefault="002C5E1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постійної комісії з питань комунального майна та приватизації Львівської обласної ради від 15.10.2019 № К11вн-15 щодо створення спеціальної адміністрації регіонального ландшафтного парку «Стільське Горбогір’я».</w:t>
      </w:r>
    </w:p>
    <w:p w:rsidR="009B1081" w:rsidRPr="000E1FC4" w:rsidRDefault="0056596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3. </w:t>
      </w:r>
      <w:r w:rsidR="00A16DC3" w:rsidRPr="000E1FC4">
        <w:rPr>
          <w:rFonts w:eastAsia="Times New Roman"/>
          <w:bCs/>
          <w:color w:val="000000" w:themeColor="text1"/>
          <w:lang w:val="uk-UA" w:eastAsia="ru-RU"/>
        </w:rPr>
        <w:t>Лист департаменту екології та природних ресурсів Львівської обласної державної адміністрації від 30.10.2019 № 31-3782/0/2-19 (вх № 02-5047 від 30.10.2019) інформаційно-аналітичний огляд «</w:t>
      </w:r>
      <w:r w:rsidR="00422F92" w:rsidRPr="000E1FC4">
        <w:rPr>
          <w:rFonts w:eastAsia="Times New Roman"/>
          <w:bCs/>
          <w:color w:val="000000" w:themeColor="text1"/>
          <w:lang w:val="uk-UA" w:eastAsia="ru-RU"/>
        </w:rPr>
        <w:t>С</w:t>
      </w:r>
      <w:r w:rsidR="00A16DC3" w:rsidRPr="000E1FC4">
        <w:rPr>
          <w:rFonts w:eastAsia="Times New Roman"/>
          <w:bCs/>
          <w:color w:val="000000" w:themeColor="text1"/>
          <w:lang w:val="uk-UA" w:eastAsia="ru-RU"/>
        </w:rPr>
        <w:t>тан довкілля у Львівській області»</w:t>
      </w:r>
      <w:r w:rsidR="00F27C32" w:rsidRPr="000E1FC4">
        <w:rPr>
          <w:rFonts w:eastAsia="Times New Roman"/>
          <w:bCs/>
          <w:color w:val="000000" w:themeColor="text1"/>
          <w:lang w:val="uk-UA" w:eastAsia="ru-RU"/>
        </w:rPr>
        <w:t>.</w:t>
      </w:r>
    </w:p>
    <w:p w:rsidR="0065759A" w:rsidRPr="000E1FC4" w:rsidRDefault="0065759A"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4. Лист Львівської обласної державної адміністрації від </w:t>
      </w:r>
      <w:r w:rsidR="00802CC4" w:rsidRPr="000E1FC4">
        <w:rPr>
          <w:rFonts w:eastAsia="Times New Roman"/>
          <w:bCs/>
          <w:color w:val="000000" w:themeColor="text1"/>
          <w:lang w:val="uk-UA" w:eastAsia="ru-RU"/>
        </w:rPr>
        <w:t xml:space="preserve">01.11.2019 № 5/23-7034/0/2-19-31 (вх № 02-5105 від 01.11.2019) про надання проєкту рішення «Про оголошення лісового заказника місцевого значення «Лісопарк Рудно» </w:t>
      </w:r>
      <w:r w:rsidR="00C77903" w:rsidRPr="000E1FC4">
        <w:rPr>
          <w:rFonts w:eastAsia="Times New Roman"/>
          <w:bCs/>
          <w:color w:val="000000" w:themeColor="text1"/>
          <w:lang w:val="uk-UA" w:eastAsia="ru-RU"/>
        </w:rPr>
        <w:t>та проєкт оголошення лісового заказника місцевого значення «Лісопарк Рудно».</w:t>
      </w:r>
    </w:p>
    <w:p w:rsidR="00375DCC" w:rsidRPr="000E1FC4" w:rsidRDefault="00375DC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5. Лист Львівського обласного управління лісового та мисливського господарства </w:t>
      </w:r>
      <w:r w:rsidR="00BA38AE" w:rsidRPr="000E1FC4">
        <w:rPr>
          <w:rFonts w:eastAsia="Times New Roman"/>
          <w:bCs/>
          <w:color w:val="000000" w:themeColor="text1"/>
          <w:lang w:val="uk-UA" w:eastAsia="ru-RU"/>
        </w:rPr>
        <w:t xml:space="preserve">від 25.11.2019 № 1854/05 (вх № 02-5574 від 25.11.2019) щодо фінансування національного природного парку «Бойківщина» з Державного бюджету України у </w:t>
      </w:r>
      <w:r w:rsidR="00BA38AE" w:rsidRPr="000E1FC4">
        <w:rPr>
          <w:rFonts w:eastAsia="Times New Roman"/>
          <w:bCs/>
          <w:color w:val="000000" w:themeColor="text1"/>
          <w:lang w:val="uk-UA" w:eastAsia="ru-RU"/>
        </w:rPr>
        <w:lastRenderedPageBreak/>
        <w:t>2020 році</w:t>
      </w:r>
      <w:r w:rsidR="00BB683D" w:rsidRPr="000E1FC4">
        <w:rPr>
          <w:rFonts w:eastAsia="Times New Roman"/>
          <w:bCs/>
          <w:color w:val="000000" w:themeColor="text1"/>
          <w:lang w:val="uk-UA" w:eastAsia="ru-RU"/>
        </w:rPr>
        <w:t xml:space="preserve"> та проєкт звернення до Голови Верховної Ради України, Прем’єр-міністра України, Міністра енергетики та захисту довкілля України щодо фінансування НПП «Бойківщина».</w:t>
      </w: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V. Питання Обласного комунального спеціалізованого лісогосподарського підприємства «Галсільліс», розвиток лісового господарства.</w:t>
      </w:r>
    </w:p>
    <w:p w:rsidR="002C7F03" w:rsidRPr="000E1FC4" w:rsidRDefault="002C7F0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Лист Обласного комунального спеціалізованого лісогосподарського підприємства «Галсільліс» від 18.10.2019 № 485/1 (вх № </w:t>
      </w:r>
      <w:r w:rsidR="003109EE" w:rsidRPr="000E1FC4">
        <w:rPr>
          <w:rFonts w:eastAsia="Times New Roman"/>
          <w:bCs/>
          <w:color w:val="000000" w:themeColor="text1"/>
          <w:lang w:val="uk-UA" w:eastAsia="ru-RU"/>
        </w:rPr>
        <w:t>02-4921 від 23.10.2019) щодо фінансування заходів:</w:t>
      </w:r>
    </w:p>
    <w:p w:rsidR="003109EE" w:rsidRPr="000E1FC4" w:rsidRDefault="003109EE" w:rsidP="000E1FC4">
      <w:pPr>
        <w:tabs>
          <w:tab w:val="left" w:pos="720"/>
        </w:tabs>
        <w:ind w:firstLine="284"/>
        <w:jc w:val="both"/>
        <w:rPr>
          <w:rFonts w:eastAsia="Times New Roman"/>
          <w:bCs/>
          <w:color w:val="000000" w:themeColor="text1"/>
          <w:u w:val="single"/>
          <w:lang w:val="uk-UA" w:eastAsia="ru-RU"/>
        </w:rPr>
      </w:pPr>
      <w:r w:rsidRPr="000E1FC4">
        <w:rPr>
          <w:rFonts w:eastAsia="Times New Roman"/>
          <w:b/>
          <w:bCs/>
          <w:color w:val="000000" w:themeColor="text1"/>
          <w:u w:val="single"/>
          <w:lang w:val="uk-UA" w:eastAsia="ru-RU"/>
        </w:rPr>
        <w:t>І.</w:t>
      </w:r>
      <w:r w:rsidRPr="000E1FC4">
        <w:rPr>
          <w:rFonts w:eastAsia="Times New Roman"/>
          <w:bCs/>
          <w:color w:val="000000" w:themeColor="text1"/>
          <w:u w:val="single"/>
          <w:lang w:val="uk-UA" w:eastAsia="ru-RU"/>
        </w:rPr>
        <w:t xml:space="preserve"> За рахунок коштів обласного бюджету Львівської області:</w:t>
      </w:r>
    </w:p>
    <w:p w:rsidR="002221A1" w:rsidRPr="000E1FC4" w:rsidRDefault="003109E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Оформлення державних актів на право постійного користування землею в сумі 14</w:t>
      </w:r>
      <w:r w:rsidR="002221A1" w:rsidRPr="000E1FC4">
        <w:rPr>
          <w:rFonts w:eastAsia="Times New Roman"/>
          <w:bCs/>
          <w:color w:val="000000" w:themeColor="text1"/>
          <w:lang w:val="uk-UA" w:eastAsia="ru-RU"/>
        </w:rPr>
        <w:t> </w:t>
      </w:r>
      <w:r w:rsidRPr="000E1FC4">
        <w:rPr>
          <w:rFonts w:eastAsia="Times New Roman"/>
          <w:bCs/>
          <w:color w:val="000000" w:themeColor="text1"/>
          <w:lang w:val="uk-UA" w:eastAsia="ru-RU"/>
        </w:rPr>
        <w:t>350</w:t>
      </w:r>
      <w:r w:rsidR="002221A1" w:rsidRPr="000E1FC4">
        <w:rPr>
          <w:rFonts w:eastAsia="Times New Roman"/>
          <w:bCs/>
          <w:color w:val="000000" w:themeColor="text1"/>
          <w:lang w:val="uk-UA" w:eastAsia="ru-RU"/>
        </w:rPr>
        <w:t>,</w:t>
      </w:r>
      <w:r w:rsidRPr="000E1FC4">
        <w:rPr>
          <w:rFonts w:eastAsia="Times New Roman"/>
          <w:bCs/>
          <w:color w:val="000000" w:themeColor="text1"/>
          <w:lang w:val="uk-UA" w:eastAsia="ru-RU"/>
        </w:rPr>
        <w:t>3 тис</w:t>
      </w:r>
      <w:r w:rsidR="002221A1" w:rsidRPr="000E1FC4">
        <w:rPr>
          <w:rFonts w:eastAsia="Times New Roman"/>
          <w:bCs/>
          <w:color w:val="000000" w:themeColor="text1"/>
          <w:lang w:val="uk-UA" w:eastAsia="ru-RU"/>
        </w:rPr>
        <w:t>.</w:t>
      </w:r>
      <w:r w:rsidRPr="000E1FC4">
        <w:rPr>
          <w:rFonts w:eastAsia="Times New Roman"/>
          <w:bCs/>
          <w:color w:val="000000" w:themeColor="text1"/>
          <w:lang w:val="uk-UA" w:eastAsia="ru-RU"/>
        </w:rPr>
        <w:t xml:space="preserve"> гр</w:t>
      </w:r>
      <w:r w:rsidR="002221A1" w:rsidRPr="000E1FC4">
        <w:rPr>
          <w:rFonts w:eastAsia="Times New Roman"/>
          <w:bCs/>
          <w:color w:val="000000" w:themeColor="text1"/>
          <w:lang w:val="uk-UA" w:eastAsia="ru-RU"/>
        </w:rPr>
        <w:t>ивень</w:t>
      </w:r>
      <w:r w:rsidRPr="000E1FC4">
        <w:rPr>
          <w:rFonts w:eastAsia="Times New Roman"/>
          <w:bCs/>
          <w:color w:val="000000" w:themeColor="text1"/>
          <w:lang w:val="uk-UA" w:eastAsia="ru-RU"/>
        </w:rPr>
        <w:t xml:space="preserve">, в т.ч. на 2020 рік </w:t>
      </w:r>
      <w:r w:rsidR="002221A1" w:rsidRPr="000E1FC4">
        <w:rPr>
          <w:rFonts w:eastAsia="Times New Roman"/>
          <w:bCs/>
          <w:color w:val="000000" w:themeColor="text1"/>
          <w:lang w:val="uk-UA" w:eastAsia="ru-RU"/>
        </w:rPr>
        <w:t>–</w:t>
      </w:r>
      <w:r w:rsidRPr="000E1FC4">
        <w:rPr>
          <w:rFonts w:eastAsia="Times New Roman"/>
          <w:bCs/>
          <w:color w:val="000000" w:themeColor="text1"/>
          <w:lang w:val="uk-UA" w:eastAsia="ru-RU"/>
        </w:rPr>
        <w:t xml:space="preserve"> 10</w:t>
      </w:r>
      <w:r w:rsidR="002221A1" w:rsidRPr="000E1FC4">
        <w:rPr>
          <w:rFonts w:eastAsia="Times New Roman"/>
          <w:bCs/>
          <w:color w:val="000000" w:themeColor="text1"/>
          <w:lang w:val="uk-UA" w:eastAsia="ru-RU"/>
        </w:rPr>
        <w:t xml:space="preserve"> </w:t>
      </w:r>
      <w:r w:rsidRPr="000E1FC4">
        <w:rPr>
          <w:rFonts w:eastAsia="Times New Roman"/>
          <w:bCs/>
          <w:color w:val="000000" w:themeColor="text1"/>
          <w:lang w:val="uk-UA" w:eastAsia="ru-RU"/>
        </w:rPr>
        <w:t>200,0 тис</w:t>
      </w:r>
      <w:r w:rsidR="002221A1" w:rsidRPr="000E1FC4">
        <w:rPr>
          <w:rFonts w:eastAsia="Times New Roman"/>
          <w:bCs/>
          <w:color w:val="000000" w:themeColor="text1"/>
          <w:lang w:val="uk-UA" w:eastAsia="ru-RU"/>
        </w:rPr>
        <w:t>. гривень</w:t>
      </w:r>
      <w:r w:rsidRPr="000E1FC4">
        <w:rPr>
          <w:rFonts w:eastAsia="Times New Roman"/>
          <w:bCs/>
          <w:color w:val="000000" w:themeColor="text1"/>
          <w:lang w:val="uk-UA" w:eastAsia="ru-RU"/>
        </w:rPr>
        <w:t xml:space="preserve">, 2021 рік </w:t>
      </w:r>
      <w:r w:rsidR="002221A1" w:rsidRPr="000E1FC4">
        <w:rPr>
          <w:rFonts w:eastAsia="Times New Roman"/>
          <w:bCs/>
          <w:color w:val="000000" w:themeColor="text1"/>
          <w:lang w:val="uk-UA" w:eastAsia="ru-RU"/>
        </w:rPr>
        <w:t>–</w:t>
      </w:r>
      <w:r w:rsidRPr="000E1FC4">
        <w:rPr>
          <w:rFonts w:eastAsia="Times New Roman"/>
          <w:bCs/>
          <w:color w:val="000000" w:themeColor="text1"/>
          <w:lang w:val="uk-UA" w:eastAsia="ru-RU"/>
        </w:rPr>
        <w:t xml:space="preserve"> 4</w:t>
      </w:r>
      <w:r w:rsidR="002221A1" w:rsidRPr="000E1FC4">
        <w:rPr>
          <w:rFonts w:eastAsia="Times New Roman"/>
          <w:bCs/>
          <w:color w:val="000000" w:themeColor="text1"/>
          <w:lang w:val="uk-UA" w:eastAsia="ru-RU"/>
        </w:rPr>
        <w:t xml:space="preserve"> 150,3 т</w:t>
      </w:r>
      <w:r w:rsidRPr="000E1FC4">
        <w:rPr>
          <w:rFonts w:eastAsia="Times New Roman"/>
          <w:bCs/>
          <w:color w:val="000000" w:themeColor="text1"/>
          <w:lang w:val="uk-UA" w:eastAsia="ru-RU"/>
        </w:rPr>
        <w:t>ис</w:t>
      </w:r>
      <w:r w:rsidR="002221A1" w:rsidRPr="000E1FC4">
        <w:rPr>
          <w:rFonts w:eastAsia="Times New Roman"/>
          <w:bCs/>
          <w:color w:val="000000" w:themeColor="text1"/>
          <w:lang w:val="uk-UA" w:eastAsia="ru-RU"/>
        </w:rPr>
        <w:t>.</w:t>
      </w:r>
      <w:r w:rsidRPr="000E1FC4">
        <w:rPr>
          <w:rFonts w:eastAsia="Times New Roman"/>
          <w:bCs/>
          <w:color w:val="000000" w:themeColor="text1"/>
          <w:lang w:val="uk-UA" w:eastAsia="ru-RU"/>
        </w:rPr>
        <w:t xml:space="preserve"> гри</w:t>
      </w:r>
      <w:r w:rsidR="002221A1" w:rsidRPr="000E1FC4">
        <w:rPr>
          <w:rFonts w:eastAsia="Times New Roman"/>
          <w:bCs/>
          <w:color w:val="000000" w:themeColor="text1"/>
          <w:lang w:val="uk-UA" w:eastAsia="ru-RU"/>
        </w:rPr>
        <w:t>вень</w:t>
      </w:r>
      <w:r w:rsidRPr="000E1FC4">
        <w:rPr>
          <w:rFonts w:eastAsia="Times New Roman"/>
          <w:bCs/>
          <w:color w:val="000000" w:themeColor="text1"/>
          <w:lang w:val="uk-UA" w:eastAsia="ru-RU"/>
        </w:rPr>
        <w:t xml:space="preserve">. </w:t>
      </w:r>
    </w:p>
    <w:p w:rsidR="002221A1" w:rsidRPr="000E1FC4" w:rsidRDefault="003109E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Станом на 01.01.2019 року зареєстровано правовстановлюючих до</w:t>
      </w:r>
      <w:r w:rsidR="002221A1" w:rsidRPr="000E1FC4">
        <w:rPr>
          <w:rFonts w:eastAsia="Times New Roman"/>
          <w:bCs/>
          <w:color w:val="000000" w:themeColor="text1"/>
          <w:lang w:val="uk-UA" w:eastAsia="ru-RU"/>
        </w:rPr>
        <w:t>кументів на земельні ділянки 31,</w:t>
      </w:r>
      <w:r w:rsidRPr="000E1FC4">
        <w:rPr>
          <w:rFonts w:eastAsia="Times New Roman"/>
          <w:bCs/>
          <w:color w:val="000000" w:themeColor="text1"/>
          <w:lang w:val="uk-UA" w:eastAsia="ru-RU"/>
        </w:rPr>
        <w:t xml:space="preserve">4%. або 452926.5 га. </w:t>
      </w:r>
    </w:p>
    <w:p w:rsidR="003109EE" w:rsidRPr="000E1FC4" w:rsidRDefault="003109E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Загальне розходження площ по підприємствах ОКС ЛІТІ «Галсільліс» становить «мінус» 3799,0 га. (згідно рішень ЛОР - 146812,9 га., а згідно матеріалів лісовпорядкування - 143013,9 га).</w:t>
      </w:r>
    </w:p>
    <w:p w:rsidR="003109EE" w:rsidRPr="000E1FC4" w:rsidRDefault="003109E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Проведення заходів по створенню лісових культур і вирощуванню садивного матеріалу для лісовідновлен</w:t>
      </w:r>
      <w:r w:rsidR="002221A1" w:rsidRPr="000E1FC4">
        <w:rPr>
          <w:rFonts w:eastAsia="Times New Roman"/>
          <w:bCs/>
          <w:color w:val="000000" w:themeColor="text1"/>
          <w:lang w:val="uk-UA" w:eastAsia="ru-RU"/>
        </w:rPr>
        <w:t>ня на 2020 рік - 1 500,0 тис гривень</w:t>
      </w:r>
      <w:r w:rsidRPr="000E1FC4">
        <w:rPr>
          <w:rFonts w:eastAsia="Times New Roman"/>
          <w:bCs/>
          <w:color w:val="000000" w:themeColor="text1"/>
          <w:lang w:val="uk-UA" w:eastAsia="ru-RU"/>
        </w:rPr>
        <w:t>.</w:t>
      </w:r>
    </w:p>
    <w:p w:rsidR="003109EE" w:rsidRPr="000E1FC4" w:rsidRDefault="002221A1" w:rsidP="000E1FC4">
      <w:pPr>
        <w:tabs>
          <w:tab w:val="left" w:pos="720"/>
        </w:tabs>
        <w:ind w:firstLine="284"/>
        <w:jc w:val="both"/>
        <w:rPr>
          <w:rFonts w:eastAsia="Times New Roman"/>
          <w:bCs/>
          <w:color w:val="000000" w:themeColor="text1"/>
          <w:u w:val="single"/>
          <w:lang w:val="uk-UA" w:eastAsia="ru-RU"/>
        </w:rPr>
      </w:pPr>
      <w:r w:rsidRPr="000E1FC4">
        <w:rPr>
          <w:rFonts w:eastAsia="Times New Roman"/>
          <w:b/>
          <w:bCs/>
          <w:color w:val="000000" w:themeColor="text1"/>
          <w:u w:val="single"/>
          <w:lang w:val="uk-UA" w:eastAsia="ru-RU"/>
        </w:rPr>
        <w:t>ІІ</w:t>
      </w:r>
      <w:r w:rsidR="003109EE" w:rsidRPr="000E1FC4">
        <w:rPr>
          <w:rFonts w:eastAsia="Times New Roman"/>
          <w:bCs/>
          <w:color w:val="000000" w:themeColor="text1"/>
          <w:u w:val="single"/>
          <w:lang w:val="uk-UA" w:eastAsia="ru-RU"/>
        </w:rPr>
        <w:t>. За рахунок коштів обласного фонду охорони навколишнього природного</w:t>
      </w:r>
      <w:r w:rsidRPr="000E1FC4">
        <w:rPr>
          <w:rFonts w:eastAsia="Times New Roman"/>
          <w:bCs/>
          <w:color w:val="000000" w:themeColor="text1"/>
          <w:u w:val="single"/>
          <w:lang w:val="uk-UA" w:eastAsia="ru-RU"/>
        </w:rPr>
        <w:t xml:space="preserve"> </w:t>
      </w:r>
      <w:r w:rsidR="003109EE" w:rsidRPr="000E1FC4">
        <w:rPr>
          <w:rFonts w:eastAsia="Times New Roman"/>
          <w:bCs/>
          <w:color w:val="000000" w:themeColor="text1"/>
          <w:u w:val="single"/>
          <w:lang w:val="uk-UA" w:eastAsia="ru-RU"/>
        </w:rPr>
        <w:t>середовища у складі обласного бюджету Львівської області</w:t>
      </w:r>
    </w:p>
    <w:p w:rsidR="002C7F03" w:rsidRPr="000E1FC4" w:rsidRDefault="002221A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3. </w:t>
      </w:r>
      <w:r w:rsidR="003109EE" w:rsidRPr="000E1FC4">
        <w:rPr>
          <w:rFonts w:eastAsia="Times New Roman"/>
          <w:bCs/>
          <w:color w:val="000000" w:themeColor="text1"/>
          <w:lang w:val="uk-UA" w:eastAsia="ru-RU"/>
        </w:rPr>
        <w:t>Проведення заходів із ліквідації лісових пожеж та запобігання їх виникнення у Львівській област</w:t>
      </w:r>
      <w:r w:rsidRPr="000E1FC4">
        <w:rPr>
          <w:rFonts w:eastAsia="Times New Roman"/>
          <w:bCs/>
          <w:color w:val="000000" w:themeColor="text1"/>
          <w:lang w:val="uk-UA" w:eastAsia="ru-RU"/>
        </w:rPr>
        <w:t>і на 2020 рік - 1 100,0 тис гривень</w:t>
      </w:r>
      <w:r w:rsidR="003109EE" w:rsidRPr="000E1FC4">
        <w:rPr>
          <w:rFonts w:eastAsia="Times New Roman"/>
          <w:bCs/>
          <w:color w:val="000000" w:themeColor="text1"/>
          <w:lang w:val="uk-UA" w:eastAsia="ru-RU"/>
        </w:rPr>
        <w:t>.</w:t>
      </w:r>
    </w:p>
    <w:p w:rsidR="00FC17CD" w:rsidRPr="000E1FC4" w:rsidRDefault="008632C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2. </w:t>
      </w:r>
      <w:r w:rsidR="009C2F20" w:rsidRPr="000E1FC4">
        <w:rPr>
          <w:rFonts w:eastAsia="Times New Roman"/>
          <w:bCs/>
          <w:color w:val="000000" w:themeColor="text1"/>
          <w:lang w:val="uk-UA" w:eastAsia="ru-RU"/>
        </w:rPr>
        <w:t>Лист Обласного комунального спеціалізованого лісогосподарського підприємства «Галсільліс» від 08.11.2019 № 516 (вх № 02-5222 від 08.11.2019) щодо фінансування заходів за рахунок коштів обласного фонду охорони навколишнього природного середовища у складі обласного бюджету Львівської області:</w:t>
      </w:r>
    </w:p>
    <w:p w:rsidR="00FC17CD" w:rsidRPr="000E1FC4" w:rsidRDefault="00FC17C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1. «Проведення заходів із ліквідації лісових пожеж та запобігання їх виникнення у Львівській області» </w:t>
      </w:r>
      <w:r w:rsidRPr="000E1FC4">
        <w:rPr>
          <w:rFonts w:eastAsia="Times New Roman"/>
          <w:b/>
          <w:bCs/>
          <w:color w:val="000000" w:themeColor="text1"/>
          <w:lang w:val="uk-UA" w:eastAsia="ru-RU" w:bidi="uk-UA"/>
        </w:rPr>
        <w:t>на 2020 рік - 1200,0 тис</w:t>
      </w:r>
      <w:r w:rsidR="00E77363" w:rsidRPr="000E1FC4">
        <w:rPr>
          <w:rFonts w:eastAsia="Times New Roman"/>
          <w:b/>
          <w:bCs/>
          <w:color w:val="000000" w:themeColor="text1"/>
          <w:lang w:val="uk-UA" w:eastAsia="ru-RU" w:bidi="uk-UA"/>
        </w:rPr>
        <w:t>.</w:t>
      </w:r>
      <w:r w:rsidRPr="000E1FC4">
        <w:rPr>
          <w:rFonts w:eastAsia="Times New Roman"/>
          <w:b/>
          <w:bCs/>
          <w:color w:val="000000" w:themeColor="text1"/>
          <w:lang w:val="uk-UA" w:eastAsia="ru-RU" w:bidi="uk-UA"/>
        </w:rPr>
        <w:t xml:space="preserve"> гр</w:t>
      </w:r>
      <w:r w:rsidR="00E77363" w:rsidRPr="000E1FC4">
        <w:rPr>
          <w:rFonts w:eastAsia="Times New Roman"/>
          <w:b/>
          <w:bCs/>
          <w:color w:val="000000" w:themeColor="text1"/>
          <w:lang w:val="uk-UA" w:eastAsia="ru-RU" w:bidi="uk-UA"/>
        </w:rPr>
        <w:t>ивень.</w:t>
      </w:r>
    </w:p>
    <w:p w:rsidR="00FC17CD" w:rsidRPr="000E1FC4" w:rsidRDefault="00FC17C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2. «Проведення заходів з виявлення запасів природних рослинних ресурсів та їх відтворення» </w:t>
      </w:r>
      <w:r w:rsidRPr="000E1FC4">
        <w:rPr>
          <w:rFonts w:eastAsia="Times New Roman"/>
          <w:b/>
          <w:bCs/>
          <w:color w:val="000000" w:themeColor="text1"/>
          <w:lang w:val="uk-UA" w:eastAsia="ru-RU" w:bidi="uk-UA"/>
        </w:rPr>
        <w:t>на 2020 рік - 200,0 тис</w:t>
      </w:r>
      <w:r w:rsidR="00E77363" w:rsidRPr="000E1FC4">
        <w:rPr>
          <w:rFonts w:eastAsia="Times New Roman"/>
          <w:b/>
          <w:bCs/>
          <w:color w:val="000000" w:themeColor="text1"/>
          <w:lang w:val="uk-UA" w:eastAsia="ru-RU" w:bidi="uk-UA"/>
        </w:rPr>
        <w:t>.</w:t>
      </w:r>
      <w:r w:rsidRPr="000E1FC4">
        <w:rPr>
          <w:rFonts w:eastAsia="Times New Roman"/>
          <w:b/>
          <w:bCs/>
          <w:color w:val="000000" w:themeColor="text1"/>
          <w:lang w:val="uk-UA" w:eastAsia="ru-RU" w:bidi="uk-UA"/>
        </w:rPr>
        <w:t xml:space="preserve"> гр</w:t>
      </w:r>
      <w:r w:rsidR="00E77363" w:rsidRPr="000E1FC4">
        <w:rPr>
          <w:rFonts w:eastAsia="Times New Roman"/>
          <w:b/>
          <w:bCs/>
          <w:color w:val="000000" w:themeColor="text1"/>
          <w:lang w:val="uk-UA" w:eastAsia="ru-RU" w:bidi="uk-UA"/>
        </w:rPr>
        <w:t>ивень.</w:t>
      </w:r>
    </w:p>
    <w:p w:rsidR="008632C4" w:rsidRPr="000E1FC4" w:rsidRDefault="0056596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3. </w:t>
      </w:r>
      <w:r w:rsidR="008632C4" w:rsidRPr="000E1FC4">
        <w:rPr>
          <w:rFonts w:eastAsia="Times New Roman"/>
          <w:bCs/>
          <w:color w:val="000000" w:themeColor="text1"/>
          <w:lang w:val="uk-UA" w:eastAsia="ru-RU"/>
        </w:rPr>
        <w:t>Відповідь юридичного відділу Львівської обласної ради від 06.11.2019 № 07вн-510 щодо розгляду листів славської селищної ради Сколівського району стосовно погодження проведення обміну земельними ділянками між селищною радою і Славським дочірнім лісогосподарським підприємством «Галсільліс».</w:t>
      </w:r>
    </w:p>
    <w:p w:rsidR="00FC17CD" w:rsidRPr="000E1FC4" w:rsidRDefault="00FC17C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Славської селищної ради Сколівського району від 06.11.2019 № 02-18</w:t>
      </w:r>
      <w:r w:rsidR="00075C92" w:rsidRPr="000E1FC4">
        <w:rPr>
          <w:rFonts w:eastAsia="Times New Roman"/>
          <w:bCs/>
          <w:color w:val="000000" w:themeColor="text1"/>
          <w:lang w:val="uk-UA" w:eastAsia="ru-RU"/>
        </w:rPr>
        <w:t>/1623 (вх № 02-5228 від 08.11.2019) на лист постійної комісії щодо надання викопіювання місця розташування земельних ділянок</w:t>
      </w:r>
      <w:r w:rsidR="001E0300" w:rsidRPr="000E1FC4">
        <w:rPr>
          <w:rFonts w:eastAsia="Times New Roman"/>
          <w:bCs/>
          <w:color w:val="000000" w:themeColor="text1"/>
          <w:lang w:val="uk-UA" w:eastAsia="ru-RU"/>
        </w:rPr>
        <w:t>.</w:t>
      </w:r>
    </w:p>
    <w:p w:rsidR="001E0300" w:rsidRPr="000E1FC4" w:rsidRDefault="001E030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Відповідь Обласного комунального спеціалізованого лісогосподарського підприємства «Галсільліс» </w:t>
      </w:r>
      <w:r w:rsidR="0056596B" w:rsidRPr="000E1FC4">
        <w:rPr>
          <w:rFonts w:eastAsia="Times New Roman"/>
          <w:bCs/>
          <w:color w:val="000000" w:themeColor="text1"/>
          <w:lang w:val="uk-UA" w:eastAsia="ru-RU"/>
        </w:rPr>
        <w:t>від 08.11.2019 № 518 (вх № 02-5235 від 08.11.2019) щодо надання картографічних матеріалів земельних ділянок.</w:t>
      </w:r>
    </w:p>
    <w:p w:rsidR="000707A4" w:rsidRPr="000E1FC4" w:rsidRDefault="000707A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Головного управління Держгеокадастру у Львівській області від 19.11.2019 № 16-13-0.3-7490/2-19 (вх № 02-5563 від 22.11.2019) щодо розгляду листів славської селищної ради Сколівського району стосовно погодження проведення обміну земельними ділянками між селищною радою і Славським дочірнім лісогосподарським підприємством «Галсільліс».</w:t>
      </w:r>
    </w:p>
    <w:p w:rsidR="0056596B" w:rsidRPr="000E1FC4" w:rsidRDefault="00987CC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4</w:t>
      </w:r>
      <w:r w:rsidR="0001120E" w:rsidRPr="000E1FC4">
        <w:rPr>
          <w:rFonts w:eastAsia="Times New Roman"/>
          <w:bCs/>
          <w:color w:val="000000" w:themeColor="text1"/>
          <w:lang w:val="uk-UA" w:eastAsia="ru-RU"/>
        </w:rPr>
        <w:t>. Лист Обласного комунального спеціалізованого лісогосподарського підприємства «Галсільліс» від 07.11.2019 № 514 (вх № 02-5223 від 08.11.2019) прохання виділити кошти у 2020 році за рахунок загального фонду обласного бюджету Львівської області суму 5 млн гривень на проведення робіт з інвентаризації земельних площ на території Сколівського та Яворівського районів.</w:t>
      </w:r>
    </w:p>
    <w:p w:rsidR="00A45479" w:rsidRPr="000E1FC4" w:rsidRDefault="00987CC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w:t>
      </w:r>
      <w:r w:rsidR="00A45479" w:rsidRPr="000E1FC4">
        <w:rPr>
          <w:rFonts w:eastAsia="Times New Roman"/>
          <w:bCs/>
          <w:color w:val="000000" w:themeColor="text1"/>
          <w:lang w:val="uk-UA" w:eastAsia="ru-RU"/>
        </w:rPr>
        <w:t>. Лист Обласного комунального спеціалізованого лісогосподарського підприємства «Галсільліс» від 13.11.2019 № 529 (вх № 02-5330 від 13.11.2019) прохання розглянути та погодити спрямування коштів обласного бюджету, як субвенції районним бюджетам, для відшкодування витрат дочірніх підприємств:</w:t>
      </w:r>
    </w:p>
    <w:p w:rsidR="00A45479" w:rsidRPr="000E1FC4" w:rsidRDefault="00A4547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Сколівському ДЛГП «Галсільліс» – 110,0 тис. гривень;</w:t>
      </w:r>
    </w:p>
    <w:p w:rsidR="00A45479" w:rsidRPr="000E1FC4" w:rsidRDefault="00A4547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Славському ДЛГП «Галсільліс» – 195,0 тис. гривень;</w:t>
      </w:r>
    </w:p>
    <w:p w:rsidR="00A45479" w:rsidRPr="000E1FC4" w:rsidRDefault="00A4547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Яворівському ДЛГП «Галсільліс» – 195,0 тис. гривень.</w:t>
      </w:r>
    </w:p>
    <w:p w:rsidR="005D29BA" w:rsidRPr="000E1FC4" w:rsidRDefault="005D29BA"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6. Лист Обласного комунального спеціалізованого лісогосподарського підприємства «Галсільліс» від 11.11.2019 № 524 (вх № 02-5571 від 25.11.2019) </w:t>
      </w:r>
      <w:r w:rsidR="00606F8D" w:rsidRPr="000E1FC4">
        <w:rPr>
          <w:rFonts w:eastAsia="Times New Roman"/>
          <w:bCs/>
          <w:color w:val="000000" w:themeColor="text1"/>
          <w:lang w:val="uk-UA" w:eastAsia="ru-RU"/>
        </w:rPr>
        <w:t>з метою зменшення податкового навантаження прохання скасувати сплату частини прибутку (доходу) до загального фонду обласного бюджету для дочірніх лісогосподарських підприємств «Галсільліс» гірської частини Львівської області, зокрема, для Сколівського ДЛГП, Славського ДЛГП, Старосамбірського ДЛГП, Турківського ДЛГП.</w:t>
      </w:r>
    </w:p>
    <w:p w:rsidR="005A0B97" w:rsidRPr="000E1FC4" w:rsidRDefault="005A0B9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управління майном спільної власності Львівської обласної ради від 27.11.2019 № 1838 (вх № 02-5657 від 27.11.2019) з питання скасувати сплату частини прибутку (доходу) до загального фонду обласного бюджету для дочірніх лісогосподарських підприємств «Галсільліс» гірської частини Львівської області, зокрема, для Сколівського ДЛГП, Славського ДЛГП, Старосамбірського ДЛГП, Турківського ДЛГП. Зменшення надходжень до обласного бюджету у 2020 році орієнтовно на 525,7 тис. гривень.</w:t>
      </w:r>
    </w:p>
    <w:p w:rsidR="005A0B97" w:rsidRPr="000E1FC4" w:rsidRDefault="005A0B9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7. Лист постійної комісії з питань бюджету, соціально-економічного розвитку від 26.11.2019 № К01вн-57 щодо розподілу 500 тис. гривень для ОКС ЛГП  «Галсільліс», передбачених рішенням обласної ради від 29.10.2019 № 897 «Про внесення змін до обласних програм та показників обласного бюджету на 2019 рік та про інформацію щодо особливостей формування проєкту обласного бюджету на 2020 рік».</w:t>
      </w:r>
    </w:p>
    <w:p w:rsidR="005A0B97" w:rsidRPr="000E1FC4" w:rsidRDefault="005A0B97" w:rsidP="000E1FC4">
      <w:pPr>
        <w:tabs>
          <w:tab w:val="left" w:pos="720"/>
        </w:tabs>
        <w:ind w:firstLine="284"/>
        <w:jc w:val="both"/>
        <w:rPr>
          <w:rFonts w:eastAsia="Times New Roman"/>
          <w:bCs/>
          <w:color w:val="000000" w:themeColor="text1"/>
          <w:lang w:val="uk-UA" w:eastAsia="ru-RU"/>
        </w:rPr>
      </w:pP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VІ. Про розгляд подань щодо отримання спеціального дозволу, надання гірничого відводу на користування надрами, погодження санітарних зон.</w:t>
      </w:r>
    </w:p>
    <w:p w:rsidR="00421E2E" w:rsidRPr="000E1FC4" w:rsidRDefault="00B65BDA"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w:t>
      </w:r>
      <w:r w:rsidR="00421E2E" w:rsidRPr="000E1FC4">
        <w:rPr>
          <w:rFonts w:eastAsia="Times New Roman"/>
          <w:bCs/>
          <w:color w:val="000000" w:themeColor="text1"/>
          <w:lang w:val="uk-UA" w:eastAsia="ru-RU"/>
        </w:rPr>
        <w:t>Лист товариства з обмеженою відповідальністю «Золочівагробуд» від 31.10.2019 № 140 (вх № 02-5191 від 06.11.2019) про надання копії рішення Львівської обласної ради від 25.12.2006 № 169 «Про переоформлення гірничого відводу ТзОВ «Золочівагробуд» та з проханням повторно розглянути надання гірничого відводу  площею 8,9 га із врахуванням постанови Кабінету Міністрів України від 12.06.2019 № 500 «Про внесення змін до Положення про порядок надання гірничих відводів».</w:t>
      </w:r>
    </w:p>
    <w:p w:rsidR="00B65BDA" w:rsidRPr="000E1FC4" w:rsidRDefault="001E262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Головного управління Держпраці у Льві</w:t>
      </w:r>
      <w:r w:rsidR="00E33C8E" w:rsidRPr="000E1FC4">
        <w:rPr>
          <w:rFonts w:eastAsia="Times New Roman"/>
          <w:bCs/>
          <w:color w:val="000000" w:themeColor="text1"/>
          <w:lang w:val="uk-UA" w:eastAsia="ru-RU"/>
        </w:rPr>
        <w:t>вській області від 16.10.2019 № </w:t>
      </w:r>
      <w:r w:rsidRPr="000E1FC4">
        <w:rPr>
          <w:rFonts w:eastAsia="Times New Roman"/>
          <w:bCs/>
          <w:color w:val="000000" w:themeColor="text1"/>
          <w:lang w:val="uk-UA" w:eastAsia="ru-RU"/>
        </w:rPr>
        <w:t xml:space="preserve">10467/106.1-08 (вх № 02-4769 від 17.10.2019) про розгляд документів </w:t>
      </w:r>
      <w:r w:rsidR="009401FB" w:rsidRPr="000E1FC4">
        <w:rPr>
          <w:rFonts w:eastAsia="Times New Roman"/>
          <w:bCs/>
          <w:color w:val="000000" w:themeColor="text1"/>
          <w:lang w:val="uk-UA" w:eastAsia="ru-RU"/>
        </w:rPr>
        <w:t xml:space="preserve">товариства з обмеженою відповідальністю «Золочівагробуд» від 23.01.2019 (вх № 02-379 від 23.01.2019) щодо надання гірничого відводу площею 8,9 га Глинянського родовища </w:t>
      </w:r>
      <w:r w:rsidR="009401FB" w:rsidRPr="000E1FC4">
        <w:rPr>
          <w:rFonts w:eastAsia="Times New Roman"/>
          <w:bCs/>
          <w:color w:val="000000" w:themeColor="text1"/>
          <w:lang w:val="uk-UA" w:eastAsia="ru-RU"/>
        </w:rPr>
        <w:lastRenderedPageBreak/>
        <w:t>цегельної сировини, яке розміщене 1,0 км на південний захід від м. Глиняни Золочівського району.</w:t>
      </w:r>
    </w:p>
    <w:p w:rsidR="009401FB" w:rsidRPr="000E1FC4" w:rsidRDefault="009401F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Державної служби геології та надр України від 11.10.2019 № 20930/03/10-19 (вх № 02-4857 від 21.10.2019) про розгляд документів товариства з обмеженою відповідальністю «Золочівагробуд» від 23.01.2019 (вх № 02-379 від 23.01.2019) щодо надання гірничого відводу площею 8,9 га Глинянського родовища цегельної сировини, яке розміщене 1,0 км на південний захід від м. Глиняни Золочівського району.</w:t>
      </w:r>
    </w:p>
    <w:p w:rsidR="00FE36F4" w:rsidRPr="000E1FC4" w:rsidRDefault="00FE36F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2. Подання Державної служби геології та надр України від 16.10.2019 № 21082/03/12-19 (вх № 02-4845 від 21.10.2019) про надання погодження щодо отримання міським комунальним підприємством «Жидачівводоканал» спеціального дозволу на користування надрами з метою геологічного вивчення, у тому числі дослідно-промислової розробки питних підземних вод Жидачівського родовища (свердловини №№ 2, 6, 7, 9), що розташовані в м. Жидачеві </w:t>
      </w:r>
      <w:r w:rsidR="002C0F78" w:rsidRPr="000E1FC4">
        <w:rPr>
          <w:rFonts w:eastAsia="Times New Roman"/>
          <w:bCs/>
          <w:color w:val="000000" w:themeColor="text1"/>
          <w:lang w:val="uk-UA" w:eastAsia="ru-RU"/>
        </w:rPr>
        <w:t>Львівської області.</w:t>
      </w:r>
    </w:p>
    <w:p w:rsidR="00CE240B" w:rsidRPr="000E1FC4" w:rsidRDefault="0078616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3. Подання </w:t>
      </w:r>
      <w:r w:rsidR="00707A7B" w:rsidRPr="000E1FC4">
        <w:rPr>
          <w:rFonts w:eastAsia="Times New Roman"/>
          <w:bCs/>
          <w:color w:val="000000" w:themeColor="text1"/>
          <w:lang w:val="uk-UA" w:eastAsia="ru-RU"/>
        </w:rPr>
        <w:t xml:space="preserve">Державної служби геології та надр України від </w:t>
      </w:r>
      <w:r w:rsidR="00D82B3F" w:rsidRPr="000E1FC4">
        <w:rPr>
          <w:rFonts w:eastAsia="Times New Roman"/>
          <w:bCs/>
          <w:color w:val="000000" w:themeColor="text1"/>
          <w:lang w:val="uk-UA" w:eastAsia="ru-RU"/>
        </w:rPr>
        <w:t>22.10.2019 № 21411/03/14-19 (</w:t>
      </w:r>
      <w:r w:rsidR="00AF4E98" w:rsidRPr="000E1FC4">
        <w:rPr>
          <w:rFonts w:eastAsia="Times New Roman"/>
          <w:bCs/>
          <w:color w:val="000000" w:themeColor="text1"/>
          <w:lang w:val="uk-UA" w:eastAsia="ru-RU"/>
        </w:rPr>
        <w:t>вх № 02-5003 від 28.10.2019) інформація до відома про те, що наказом Держгеонадр від 01.10.2019 № 364 анульовано з 09.09.2019</w:t>
      </w:r>
      <w:r w:rsidR="007F710B" w:rsidRPr="000E1FC4">
        <w:rPr>
          <w:rFonts w:eastAsia="Times New Roman"/>
          <w:bCs/>
          <w:color w:val="000000" w:themeColor="text1"/>
          <w:lang w:val="uk-UA" w:eastAsia="ru-RU"/>
        </w:rPr>
        <w:t xml:space="preserve"> спеціальний дозвіл на користування надрами № 4707 від 22.12.2015 наданий ТОВ «Плантпол - Україна» (свердловина № 1-РЕ).</w:t>
      </w:r>
    </w:p>
    <w:p w:rsidR="00ED03A2" w:rsidRPr="000E1FC4" w:rsidRDefault="00ED03A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 Лист приватного акціонерного товариства «Миколаїв – Львівський комбінат будівельних конструкцій» від 02.10.2019 № 123 (вх № 02-4487 від 02.10.2019) щодо надання гірничого відводу площею 9,48 га Розвадівське–1 родовище пісків, що розташоване у Миколаївському районі.</w:t>
      </w:r>
    </w:p>
    <w:p w:rsidR="00960B59" w:rsidRPr="000E1FC4" w:rsidRDefault="00960B5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Звернення депутата Львівської обласної ради О. Домчака від 27.11.2019 № Д-17вн-224 щодо надання проєкт рішення «Про надання гірничого відводу приватному акціонерному товариству «Миколаїв-Львівський комбінат будівельних конструкцій» (Розвадівське-1 родовище пісків)».</w:t>
      </w:r>
    </w:p>
    <w:p w:rsidR="000E3EFA" w:rsidRPr="000E1FC4" w:rsidRDefault="00ED03A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5. </w:t>
      </w:r>
      <w:r w:rsidR="00C02325" w:rsidRPr="000E1FC4">
        <w:rPr>
          <w:rFonts w:eastAsia="Times New Roman"/>
          <w:bCs/>
          <w:color w:val="000000" w:themeColor="text1"/>
          <w:lang w:val="uk-UA" w:eastAsia="ru-RU"/>
        </w:rPr>
        <w:t>Лист товариства з додатковою відповідальністю «Пустомитівське заводоуправління вапнових заводів» від 20.11.2019 № 72 (вх № 02-5485 від 20.11.2019) щодо надання проєкту гірничого відводу Щирецького родовища гіпсу в Пустомитівському районі Львівської області з графічними та необхідними текстовими додатками, які приведені у відповідності до листа Головного управління Держпраці у Львівській області від 15.11.2019 № 11869/1/06.1-08.</w:t>
      </w:r>
    </w:p>
    <w:p w:rsidR="00ED03A2" w:rsidRPr="000E1FC4" w:rsidRDefault="00ED03A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товариства з додатковою відповідальністю «Пустомитівське заводоуправління вапнових заводів» від 07.10.2019 № 59 (вх № 02-4567 від 07.10.2019) щодо надання гірничого відводу для розробки Щирецького родовища гіпсу з метою видобування гіпсу, придатного для виробництва гіпсового в’яжучого, що розташоване на</w:t>
      </w:r>
      <w:r w:rsidR="00115331" w:rsidRPr="000E1FC4">
        <w:rPr>
          <w:rFonts w:eastAsia="Times New Roman"/>
          <w:bCs/>
          <w:color w:val="000000" w:themeColor="text1"/>
          <w:lang w:val="uk-UA" w:eastAsia="ru-RU"/>
        </w:rPr>
        <w:t xml:space="preserve"> відстані</w:t>
      </w:r>
      <w:r w:rsidRPr="000E1FC4">
        <w:rPr>
          <w:rFonts w:eastAsia="Times New Roman"/>
          <w:bCs/>
          <w:color w:val="000000" w:themeColor="text1"/>
          <w:lang w:val="uk-UA" w:eastAsia="ru-RU"/>
        </w:rPr>
        <w:t xml:space="preserve"> 1,5 км на схід від смт Щирець Пустомитівського району Львівської області.</w:t>
      </w:r>
    </w:p>
    <w:p w:rsidR="00FC5914" w:rsidRPr="000E1FC4" w:rsidRDefault="001574A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6. Відповідь юридичного від</w:t>
      </w:r>
      <w:r w:rsidR="0040443B" w:rsidRPr="000E1FC4">
        <w:rPr>
          <w:rFonts w:eastAsia="Times New Roman"/>
          <w:bCs/>
          <w:color w:val="000000" w:themeColor="text1"/>
          <w:lang w:val="uk-UA" w:eastAsia="ru-RU"/>
        </w:rPr>
        <w:t>д</w:t>
      </w:r>
      <w:r w:rsidRPr="000E1FC4">
        <w:rPr>
          <w:rFonts w:eastAsia="Times New Roman"/>
          <w:bCs/>
          <w:color w:val="000000" w:themeColor="text1"/>
          <w:lang w:val="uk-UA" w:eastAsia="ru-RU"/>
        </w:rPr>
        <w:t>і</w:t>
      </w:r>
      <w:r w:rsidR="0040443B" w:rsidRPr="000E1FC4">
        <w:rPr>
          <w:rFonts w:eastAsia="Times New Roman"/>
          <w:bCs/>
          <w:color w:val="000000" w:themeColor="text1"/>
          <w:lang w:val="uk-UA" w:eastAsia="ru-RU"/>
        </w:rPr>
        <w:t xml:space="preserve">лу Львівської обласної ради від 18.10.2019 № 07вн-476 про розгляд звернення депутата Дрогобицької районної ради А. Ліхицького </w:t>
      </w:r>
      <w:r w:rsidR="00AD5771" w:rsidRPr="000E1FC4">
        <w:rPr>
          <w:rFonts w:eastAsia="Times New Roman"/>
          <w:bCs/>
          <w:color w:val="000000" w:themeColor="text1"/>
          <w:lang w:val="uk-UA" w:eastAsia="ru-RU"/>
        </w:rPr>
        <w:t>щодо питання «Про надання гірничого відводу товариству з обмеженою відповідальністю «Мінерали Прикарпаття» в межах ліцензійної площі, без додаткових 2 га.</w:t>
      </w:r>
    </w:p>
    <w:p w:rsidR="0056596B" w:rsidRPr="000E1FC4" w:rsidRDefault="0056596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7. Відповідь департаменту екології та природних ресурсів Львівської обласної державної адміністрації від </w:t>
      </w:r>
      <w:r w:rsidR="00795F6F" w:rsidRPr="000E1FC4">
        <w:rPr>
          <w:rFonts w:eastAsia="Times New Roman"/>
          <w:bCs/>
          <w:color w:val="000000" w:themeColor="text1"/>
          <w:lang w:val="uk-UA" w:eastAsia="ru-RU"/>
        </w:rPr>
        <w:t xml:space="preserve">30.10.2019 № 31-3785/0/2-19 (вх № 02-5050 від </w:t>
      </w:r>
      <w:r w:rsidR="00795F6F" w:rsidRPr="000E1FC4">
        <w:rPr>
          <w:rFonts w:eastAsia="Times New Roman"/>
          <w:bCs/>
          <w:color w:val="000000" w:themeColor="text1"/>
          <w:lang w:val="uk-UA" w:eastAsia="ru-RU"/>
        </w:rPr>
        <w:lastRenderedPageBreak/>
        <w:t xml:space="preserve">30.10.2019) </w:t>
      </w:r>
      <w:r w:rsidR="004C6600" w:rsidRPr="000E1FC4">
        <w:rPr>
          <w:rFonts w:eastAsia="Times New Roman"/>
          <w:bCs/>
          <w:color w:val="000000" w:themeColor="text1"/>
          <w:lang w:val="uk-UA" w:eastAsia="ru-RU"/>
        </w:rPr>
        <w:t>про розгляд документів ТзОВ «СПА Трускавець» в частині правильного оформлення оцінки впливу на довкілля.</w:t>
      </w:r>
    </w:p>
    <w:p w:rsidR="00AD5771" w:rsidRPr="000E1FC4" w:rsidRDefault="008A59E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8. Подання Державної служби геології та надр України від 06.11.2019 № 22386/03/12-19 (вх № 02-5264 від 11.11.2019) щодо отримання ТзОВ «СПА Трускавець» спеціального дозволу на користування надрами з метою видобування мінеральних лікувальних підземних вод ділянки «Центральна» Помірецького родовища (свердловини №№ 120-РГ, 121-РГ, 123-РГ), що знаходиться у Львівській області.</w:t>
      </w:r>
    </w:p>
    <w:p w:rsidR="00E36B33" w:rsidRPr="000E1FC4" w:rsidRDefault="00E36B3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9. Відповідь Державної служби України з питань безпечності харчових продуктів та захисту споживачів від 28.10.2019 № 12.2-1/7124 (вх № 02-5108 від 01.11.2019) щодо погодження проєкту санітарних зон охорони водозаборів ділянок природних столових (питних) вод, мінеральних лікувальних підземних вод.</w:t>
      </w:r>
    </w:p>
    <w:p w:rsidR="00F21C21" w:rsidRPr="000E1FC4" w:rsidRDefault="00F21C2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10. Лист товариства з обмеженою відповідальністю «Мінерали Прикарпаття» від 30.10.2019 № 56 (вх № 02-5112 від 01.11.2019) з проханням повторно винести на розгляд сесії обласної ради питання про надання гірничого відводу.</w:t>
      </w:r>
    </w:p>
    <w:p w:rsidR="00BB1FC4" w:rsidRPr="000E1FC4" w:rsidRDefault="00BB1FC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11. </w:t>
      </w:r>
      <w:r w:rsidR="00814C53" w:rsidRPr="000E1FC4">
        <w:rPr>
          <w:rFonts w:eastAsia="Times New Roman"/>
          <w:bCs/>
          <w:color w:val="000000" w:themeColor="text1"/>
          <w:lang w:val="uk-UA" w:eastAsia="ru-RU"/>
        </w:rPr>
        <w:t>Товариство з додатковою відповідальністю «Львівський завод будівельних виробів» від 30.10.2019 № 50 (вх № 02-5113 від 01.11.2019) щодо переоформлення Акта гірничого відводу для товариства.</w:t>
      </w:r>
    </w:p>
    <w:p w:rsidR="008D6B3F" w:rsidRPr="000E1FC4" w:rsidRDefault="008D6B3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12. Відповідь Івано-Франківської селищної ради Яворівського району від 24.10.2019 № 02/5/984 (вх № 02-5009 від 28.10.2019) </w:t>
      </w:r>
      <w:r w:rsidR="00D84C0B" w:rsidRPr="000E1FC4">
        <w:rPr>
          <w:rFonts w:eastAsia="Times New Roman"/>
          <w:bCs/>
          <w:color w:val="000000" w:themeColor="text1"/>
          <w:lang w:val="uk-UA" w:eastAsia="ru-RU"/>
        </w:rPr>
        <w:t>про те, що селищна рада не заперечує та погоджує надання спеціального дозволу на користування надрами з метою видобування питних підземних вод.</w:t>
      </w:r>
    </w:p>
    <w:p w:rsidR="00AE6182" w:rsidRPr="000E1FC4" w:rsidRDefault="00AE618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Івано-Франківської селищної ради Яворівського району від 13.11.2019 № 02-15/1059 (вх № 02-5343 від 14.11.2019) з проханням допомогти у вирішенні проблеми із водопостачанням в смт Івано-Франкове.</w:t>
      </w:r>
    </w:p>
    <w:p w:rsidR="008D6B3F" w:rsidRPr="000E1FC4" w:rsidRDefault="008D6B3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Державної служби геології та надр України від 05.09.2019 № 18476/01/12-19 (вх № 02-4154 від 13.09.2019) щодо отримання товариством з обмеженою відповідальністю «Енергія - Тепловодосервіс» спеціального дозволу на користування надрами з метою видобування питних підземних вод Івано-Франківського родовища (свердловини №№ 1, 2,</w:t>
      </w:r>
      <w:r w:rsidR="00FC30A0" w:rsidRPr="000E1FC4">
        <w:rPr>
          <w:rFonts w:eastAsia="Times New Roman"/>
          <w:bCs/>
          <w:color w:val="000000" w:themeColor="text1"/>
          <w:lang w:val="uk-UA" w:eastAsia="ru-RU"/>
        </w:rPr>
        <w:t xml:space="preserve"> 308 р/е), що розташоване в смт </w:t>
      </w:r>
      <w:r w:rsidRPr="000E1FC4">
        <w:rPr>
          <w:rFonts w:eastAsia="Times New Roman"/>
          <w:bCs/>
          <w:color w:val="000000" w:themeColor="text1"/>
          <w:lang w:val="uk-UA" w:eastAsia="ru-RU"/>
        </w:rPr>
        <w:t>Івано-Франкове Яворівського району Львівської області.</w:t>
      </w:r>
    </w:p>
    <w:p w:rsidR="008D6B3F" w:rsidRPr="000E1FC4" w:rsidRDefault="00432BC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Звернення депутата обласної ради В. Біласа від 16.10.2019 № Д-17вн-174 про надання проєкту рішення «Про отримання спеціального дозволу на користування надрами товариством з обмеженою відповідальністю «Енергія-Тепловодосервіс» (Івано-Франківське родовище)».</w:t>
      </w:r>
    </w:p>
    <w:p w:rsidR="002C4275" w:rsidRPr="000E1FC4" w:rsidRDefault="00906AB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w:t>
      </w:r>
      <w:r w:rsidR="009D665D" w:rsidRPr="000E1FC4">
        <w:rPr>
          <w:rFonts w:eastAsia="Times New Roman"/>
          <w:bCs/>
          <w:color w:val="000000" w:themeColor="text1"/>
          <w:lang w:val="uk-UA" w:eastAsia="ru-RU"/>
        </w:rPr>
        <w:t>3</w:t>
      </w:r>
      <w:r w:rsidRPr="000E1FC4">
        <w:rPr>
          <w:rFonts w:eastAsia="Times New Roman"/>
          <w:bCs/>
          <w:color w:val="000000" w:themeColor="text1"/>
          <w:lang w:val="uk-UA" w:eastAsia="ru-RU"/>
        </w:rPr>
        <w:t>. Подання Державної служби геології та надр України від 31.10.2019 № 21921/03/12-19 (вх № 02-5161 від 04.11.2019) щодо надання погодження продажу на аукціоні спеціального дозволу на користування надрами з метою геологічного вивчення нафтоносних надр, у тому числі дослідно-промислової розробки родовищ, з подальшим видобуванням нафти, газу (промислова розробка родовищ)</w:t>
      </w:r>
      <w:r w:rsidR="004A6929" w:rsidRPr="000E1FC4">
        <w:rPr>
          <w:rFonts w:eastAsia="Times New Roman"/>
          <w:bCs/>
          <w:color w:val="000000" w:themeColor="text1"/>
          <w:lang w:val="uk-UA" w:eastAsia="ru-RU"/>
        </w:rPr>
        <w:t>,</w:t>
      </w:r>
      <w:r w:rsidRPr="000E1FC4">
        <w:rPr>
          <w:rFonts w:eastAsia="Times New Roman"/>
          <w:bCs/>
          <w:color w:val="000000" w:themeColor="text1"/>
          <w:lang w:val="uk-UA" w:eastAsia="ru-RU"/>
        </w:rPr>
        <w:t xml:space="preserve"> газу природного, нафти, газу, розчиненого у нафті, та конденсату в межах глибин 2800 – 3890 м Стинавської площі, що розташована на території Стрийського та Сколівського районів Львівської області.</w:t>
      </w:r>
    </w:p>
    <w:p w:rsidR="00FC30A0" w:rsidRPr="000E1FC4" w:rsidRDefault="00FC30A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14. Лист Міністерства енергетики та вугільної промисловості України від 01/31-9639 від 11.10.2019 (вх № 02-5017 від 28.10.2019) про надання проєкту Угоди про розподіл вуглеводнів, які видобуватимуться у межах ділянки Угнівська.</w:t>
      </w:r>
    </w:p>
    <w:p w:rsidR="00755F5C" w:rsidRPr="000E1FC4" w:rsidRDefault="00755F5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 xml:space="preserve">15. Відповідь Трускавецької міської ради Львівської області від 11.11.2019 № 18/25-2353/1 (вх № 02-5366 від 15.11.2019) </w:t>
      </w:r>
      <w:r w:rsidR="00BB4C83" w:rsidRPr="000E1FC4">
        <w:rPr>
          <w:rFonts w:eastAsia="Times New Roman"/>
          <w:bCs/>
          <w:color w:val="000000" w:themeColor="text1"/>
          <w:lang w:val="uk-UA" w:eastAsia="ru-RU"/>
        </w:rPr>
        <w:t>щодо надання погодження для отримання спеціального дозволу на користування надрами для ТзОВ «СПА Трускавець».</w:t>
      </w:r>
    </w:p>
    <w:p w:rsidR="00D26562" w:rsidRPr="000E1FC4" w:rsidRDefault="00D26562" w:rsidP="000E1FC4">
      <w:pPr>
        <w:tabs>
          <w:tab w:val="left" w:pos="720"/>
        </w:tabs>
        <w:ind w:firstLine="284"/>
        <w:jc w:val="both"/>
        <w:rPr>
          <w:rFonts w:eastAsia="Times New Roman"/>
          <w:b/>
          <w:bCs/>
          <w:color w:val="000000" w:themeColor="text1"/>
          <w:lang w:val="uk-UA" w:eastAsia="ru-RU"/>
        </w:rPr>
      </w:pP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VІІ. Про розгляд подань щодо надання у користування мисливських угідь.</w:t>
      </w:r>
    </w:p>
    <w:p w:rsidR="00F71BF3" w:rsidRPr="000E1FC4" w:rsidRDefault="002221A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Лист Львівського обласного управління лісового та мисливського господарства від 15.10.2019 № 1654/03 (вх № 02-4861 від 21.10.2019) про розгляд </w:t>
      </w:r>
      <w:r w:rsidR="00DF7193" w:rsidRPr="000E1FC4">
        <w:rPr>
          <w:rFonts w:eastAsia="Times New Roman"/>
          <w:bCs/>
          <w:color w:val="000000" w:themeColor="text1"/>
          <w:lang w:val="uk-UA" w:eastAsia="ru-RU"/>
        </w:rPr>
        <w:t>проведених перевірок Державною екологічною інспекцією у Львівській області дотримання вимог законодавства у сфері охорони навколишнього природного середовища Дрогобицькою районною організацією УТМР та Радехівським товариством рибалок і мисливців.</w:t>
      </w:r>
    </w:p>
    <w:p w:rsidR="00CF2E16" w:rsidRPr="000E1FC4" w:rsidRDefault="003258E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юридичного відділу Львівської обласної ради від 23.10.2019 № 07вн-489</w:t>
      </w:r>
      <w:r w:rsidR="00CF2E16" w:rsidRPr="000E1FC4">
        <w:rPr>
          <w:rFonts w:eastAsia="Times New Roman"/>
          <w:bCs/>
          <w:color w:val="000000" w:themeColor="text1"/>
          <w:lang w:val="uk-UA" w:eastAsia="ru-RU"/>
        </w:rPr>
        <w:t xml:space="preserve"> на лист постійної комісії щодо розгляду проведених перевірок Державною екологічною інспекцією у Львівській області дотримання вимог законодавства у сфері охорони навколишнього природного середовища Дрогобицькою районною організацією УТМР та Радехівським товариством рибалок і мисливців.</w:t>
      </w:r>
    </w:p>
    <w:p w:rsidR="00F91C8C" w:rsidRPr="000E1FC4" w:rsidRDefault="00941B9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2. </w:t>
      </w:r>
      <w:r w:rsidR="00F91C8C" w:rsidRPr="000E1FC4">
        <w:rPr>
          <w:rFonts w:eastAsia="Times New Roman"/>
          <w:bCs/>
          <w:color w:val="000000" w:themeColor="text1"/>
          <w:lang w:val="uk-UA" w:eastAsia="ru-RU"/>
        </w:rPr>
        <w:t>Лист постійної комісії з питань законності, правоохоронної діяльності, дотримання прав людини та військових проблем від К03вн-23 від 17.10.2019 про скерування для розгляду скарги С. Кузьменка на дії чиновників Державної екологічної інспекції у Львівській області.</w:t>
      </w:r>
    </w:p>
    <w:p w:rsidR="005D5BA2" w:rsidRPr="000E1FC4" w:rsidRDefault="004E647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3. </w:t>
      </w:r>
      <w:r w:rsidR="005D5BA2" w:rsidRPr="000E1FC4">
        <w:rPr>
          <w:rFonts w:eastAsia="Times New Roman"/>
          <w:bCs/>
          <w:color w:val="000000" w:themeColor="text1"/>
          <w:lang w:val="uk-UA" w:eastAsia="ru-RU"/>
        </w:rPr>
        <w:t>Лист</w:t>
      </w:r>
      <w:r w:rsidR="00C177B2" w:rsidRPr="000E1FC4">
        <w:rPr>
          <w:rFonts w:eastAsia="Times New Roman"/>
          <w:bCs/>
          <w:color w:val="000000" w:themeColor="text1"/>
          <w:lang w:val="uk-UA" w:eastAsia="ru-RU"/>
        </w:rPr>
        <w:t>и</w:t>
      </w:r>
      <w:r w:rsidR="005D5BA2" w:rsidRPr="000E1FC4">
        <w:rPr>
          <w:rFonts w:eastAsia="Times New Roman"/>
          <w:bCs/>
          <w:color w:val="000000" w:themeColor="text1"/>
          <w:lang w:val="uk-UA" w:eastAsia="ru-RU"/>
        </w:rPr>
        <w:t xml:space="preserve"> Шегинівської сільської ради Мостиського району Львівської області від 16.10.2019 № 02.18-820 (вх № 02-5163 від 04.11.2019</w:t>
      </w:r>
      <w:r w:rsidR="00C177B2" w:rsidRPr="000E1FC4">
        <w:rPr>
          <w:rFonts w:eastAsia="Times New Roman"/>
          <w:bCs/>
          <w:color w:val="000000" w:themeColor="text1"/>
          <w:lang w:val="uk-UA" w:eastAsia="ru-RU"/>
        </w:rPr>
        <w:t>; вх № 02-5349 від 14.11.2019</w:t>
      </w:r>
      <w:r w:rsidR="005D5BA2" w:rsidRPr="000E1FC4">
        <w:rPr>
          <w:rFonts w:eastAsia="Times New Roman"/>
          <w:bCs/>
          <w:color w:val="000000" w:themeColor="text1"/>
          <w:lang w:val="uk-UA" w:eastAsia="ru-RU"/>
        </w:rPr>
        <w:t xml:space="preserve">) </w:t>
      </w:r>
      <w:r w:rsidR="000017A9" w:rsidRPr="000E1FC4">
        <w:rPr>
          <w:rFonts w:eastAsia="Times New Roman"/>
          <w:bCs/>
          <w:color w:val="000000" w:themeColor="text1"/>
          <w:lang w:val="uk-UA" w:eastAsia="ru-RU"/>
        </w:rPr>
        <w:t>про те, що Шегинівська сільська рада погодила своїми рішеннями від 14.07.2017 № 12 та від 23.05.2018 № 6 надання мисливські угіддя на своїй території Мостиському товариству мисливців та рибалок.</w:t>
      </w:r>
    </w:p>
    <w:p w:rsidR="00D46C23" w:rsidRPr="000E1FC4" w:rsidRDefault="00D46C2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Звернення Мостиського товариства мисливців і рибалок від 26.08.2019 № 18 (вх № 02-3835 від 27.08.2019) та від 11.11.2019 № 18 (вх № 02-5300 від 12.11.2019) щодо надання товариству у користування мисливських угідь на території Балицької, Гусаківської, Дидятицької, Поповицької, Твіржанської, Хідновицької, Чернівської та Шегинівської сільських рад.</w:t>
      </w:r>
    </w:p>
    <w:p w:rsidR="005440D6" w:rsidRPr="000E1FC4" w:rsidRDefault="005440D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Депутатський запит М. Коваліва від 25.11.2019 № Д/з-16вн-42 щодо правових, економічних та організаційних засад діяльності юридичних і фізичних осіб у галузі мисливського господарства та полювання, а також щодо надання мисливських угідь Мостиському товариству мисливців і рибалок.</w:t>
      </w:r>
    </w:p>
    <w:p w:rsidR="00325CC9" w:rsidRPr="000E1FC4" w:rsidRDefault="002763F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4. </w:t>
      </w:r>
      <w:r w:rsidR="00336460" w:rsidRPr="000E1FC4">
        <w:rPr>
          <w:rFonts w:eastAsia="Times New Roman"/>
          <w:bCs/>
          <w:color w:val="000000" w:themeColor="text1"/>
          <w:lang w:val="uk-UA" w:eastAsia="ru-RU"/>
        </w:rPr>
        <w:t>Звернення адвоката Руслани Юхименко представника ТзОВ «</w:t>
      </w:r>
      <w:r w:rsidR="00E43B5E" w:rsidRPr="000E1FC4">
        <w:rPr>
          <w:rFonts w:eastAsia="Times New Roman"/>
          <w:bCs/>
          <w:color w:val="000000" w:themeColor="text1"/>
          <w:lang w:val="uk-UA" w:eastAsia="ru-RU"/>
        </w:rPr>
        <w:t>Мисливське господарство «</w:t>
      </w:r>
      <w:r w:rsidR="00336460" w:rsidRPr="000E1FC4">
        <w:rPr>
          <w:rFonts w:eastAsia="Times New Roman"/>
          <w:bCs/>
          <w:color w:val="000000" w:themeColor="text1"/>
          <w:lang w:val="uk-UA" w:eastAsia="ru-RU"/>
        </w:rPr>
        <w:t>Н</w:t>
      </w:r>
      <w:r w:rsidR="00E43B5E" w:rsidRPr="000E1FC4">
        <w:rPr>
          <w:rFonts w:eastAsia="Times New Roman"/>
          <w:bCs/>
          <w:color w:val="000000" w:themeColor="text1"/>
          <w:lang w:val="uk-UA" w:eastAsia="ru-RU"/>
        </w:rPr>
        <w:t>АДБУЖЖЯ</w:t>
      </w:r>
      <w:r w:rsidR="00336460" w:rsidRPr="000E1FC4">
        <w:rPr>
          <w:rFonts w:eastAsia="Times New Roman"/>
          <w:bCs/>
          <w:color w:val="000000" w:themeColor="text1"/>
          <w:lang w:val="uk-UA" w:eastAsia="ru-RU"/>
        </w:rPr>
        <w:t xml:space="preserve">» вх № 02-5323 від 13.11.2019 щодо розгляду на сесійному засіданні Львівської обласної ради питання надання (чи не надання) у користування мисливських угідь у Львівській області </w:t>
      </w:r>
      <w:r w:rsidR="00E43B5E" w:rsidRPr="000E1FC4">
        <w:rPr>
          <w:rFonts w:eastAsia="Times New Roman"/>
          <w:bCs/>
          <w:color w:val="000000" w:themeColor="text1"/>
          <w:lang w:val="uk-UA" w:eastAsia="ru-RU"/>
        </w:rPr>
        <w:t>ТзОВ «Мисливське господарство «НАДБУЖЖЯ».</w:t>
      </w:r>
    </w:p>
    <w:p w:rsidR="00D622E5" w:rsidRPr="000E1FC4" w:rsidRDefault="00D622E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5. Відповідь Львівського обласного управління </w:t>
      </w:r>
      <w:r w:rsidR="001C7F53" w:rsidRPr="000E1FC4">
        <w:rPr>
          <w:rFonts w:eastAsia="Times New Roman"/>
          <w:bCs/>
          <w:color w:val="000000" w:themeColor="text1"/>
          <w:lang w:val="uk-UA" w:eastAsia="ru-RU"/>
        </w:rPr>
        <w:t xml:space="preserve">лісового та мисливського господарства від 14.11.2019 </w:t>
      </w:r>
      <w:r w:rsidR="0003264A" w:rsidRPr="000E1FC4">
        <w:rPr>
          <w:rFonts w:eastAsia="Times New Roman"/>
          <w:bCs/>
          <w:color w:val="000000" w:themeColor="text1"/>
          <w:lang w:val="uk-UA" w:eastAsia="ru-RU"/>
        </w:rPr>
        <w:t xml:space="preserve">№ </w:t>
      </w:r>
      <w:r w:rsidR="003F65A2" w:rsidRPr="000E1FC4">
        <w:rPr>
          <w:rFonts w:eastAsia="Times New Roman"/>
          <w:bCs/>
          <w:color w:val="000000" w:themeColor="text1"/>
          <w:lang w:val="uk-UA" w:eastAsia="ru-RU"/>
        </w:rPr>
        <w:t xml:space="preserve">1803/03 </w:t>
      </w:r>
      <w:r w:rsidR="001C7F53" w:rsidRPr="000E1FC4">
        <w:rPr>
          <w:rFonts w:eastAsia="Times New Roman"/>
          <w:bCs/>
          <w:color w:val="000000" w:themeColor="text1"/>
          <w:lang w:val="uk-UA" w:eastAsia="ru-RU"/>
        </w:rPr>
        <w:t>(вх № 02-5521 від 21.11.2019) на лист постійної комісії від 24.10.2019 № К06-184 про розгляд скарги голови Дрогобицької районної організації УТМР С. Кузьменка.</w:t>
      </w:r>
    </w:p>
    <w:p w:rsidR="0003264A" w:rsidRPr="000E1FC4" w:rsidRDefault="00456FB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6. </w:t>
      </w:r>
      <w:r w:rsidR="0003264A" w:rsidRPr="000E1FC4">
        <w:rPr>
          <w:rFonts w:eastAsia="Times New Roman"/>
          <w:bCs/>
          <w:color w:val="000000" w:themeColor="text1"/>
          <w:lang w:val="uk-UA" w:eastAsia="ru-RU"/>
        </w:rPr>
        <w:t xml:space="preserve">Відповідь Львівського обласного управління лісового та мисливського господарства від 14.11.2019 № </w:t>
      </w:r>
      <w:r w:rsidR="003F65A2" w:rsidRPr="000E1FC4">
        <w:rPr>
          <w:rFonts w:eastAsia="Times New Roman"/>
          <w:bCs/>
          <w:color w:val="000000" w:themeColor="text1"/>
          <w:lang w:val="uk-UA" w:eastAsia="ru-RU"/>
        </w:rPr>
        <w:t xml:space="preserve">1804/03 </w:t>
      </w:r>
      <w:r w:rsidR="0003264A" w:rsidRPr="000E1FC4">
        <w:rPr>
          <w:rFonts w:eastAsia="Times New Roman"/>
          <w:bCs/>
          <w:color w:val="000000" w:themeColor="text1"/>
          <w:lang w:val="uk-UA" w:eastAsia="ru-RU"/>
        </w:rPr>
        <w:t xml:space="preserve">(вх № 02-5520 від 21.11.2019) на лист </w:t>
      </w:r>
      <w:r w:rsidR="0003264A" w:rsidRPr="000E1FC4">
        <w:rPr>
          <w:rFonts w:eastAsia="Times New Roman"/>
          <w:bCs/>
          <w:color w:val="000000" w:themeColor="text1"/>
          <w:lang w:val="uk-UA" w:eastAsia="ru-RU"/>
        </w:rPr>
        <w:lastRenderedPageBreak/>
        <w:t>постійної комісії від 24.10.2019 № К06-18</w:t>
      </w:r>
      <w:r w:rsidR="003F65A2" w:rsidRPr="000E1FC4">
        <w:rPr>
          <w:rFonts w:eastAsia="Times New Roman"/>
          <w:bCs/>
          <w:color w:val="000000" w:themeColor="text1"/>
          <w:lang w:val="uk-UA" w:eastAsia="ru-RU"/>
        </w:rPr>
        <w:t>6</w:t>
      </w:r>
      <w:r w:rsidR="0003264A" w:rsidRPr="000E1FC4">
        <w:rPr>
          <w:rFonts w:eastAsia="Times New Roman"/>
          <w:bCs/>
          <w:color w:val="000000" w:themeColor="text1"/>
          <w:lang w:val="uk-UA" w:eastAsia="ru-RU"/>
        </w:rPr>
        <w:t xml:space="preserve"> про розгляд скарги </w:t>
      </w:r>
      <w:r w:rsidR="003F65A2" w:rsidRPr="000E1FC4">
        <w:rPr>
          <w:rFonts w:eastAsia="Times New Roman"/>
          <w:bCs/>
          <w:color w:val="000000" w:themeColor="text1"/>
          <w:lang w:val="uk-UA" w:eastAsia="ru-RU"/>
        </w:rPr>
        <w:t>виконавчого директора Радехівського ТМР Б. Ігнатовича.</w:t>
      </w:r>
    </w:p>
    <w:p w:rsidR="00364AE8" w:rsidRPr="000E1FC4" w:rsidRDefault="00364AE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w:t>
      </w:r>
      <w:r w:rsidR="00B263C7" w:rsidRPr="000E1FC4">
        <w:rPr>
          <w:rFonts w:eastAsia="Times New Roman"/>
          <w:bCs/>
          <w:color w:val="000000" w:themeColor="text1"/>
          <w:lang w:val="uk-UA" w:eastAsia="ru-RU"/>
        </w:rPr>
        <w:t>ь</w:t>
      </w:r>
      <w:r w:rsidRPr="000E1FC4">
        <w:rPr>
          <w:rFonts w:eastAsia="Times New Roman"/>
          <w:bCs/>
          <w:color w:val="000000" w:themeColor="text1"/>
          <w:lang w:val="uk-UA" w:eastAsia="ru-RU"/>
        </w:rPr>
        <w:t xml:space="preserve"> Державної екологічної інспекції у Львівській області від 20.11.2019 № 13-5358 (вх № 02-5590 від 25.11.2019) про розгляд скарги виконавчого директора Радехівського ТМР Б. Ігнатовича.</w:t>
      </w:r>
    </w:p>
    <w:p w:rsidR="00364AE8" w:rsidRPr="000E1FC4" w:rsidRDefault="007F116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7. Звернення Товариства мисливців та рибалок «Зубр» від 26.11.2019 (вх №</w:t>
      </w:r>
      <w:r w:rsidRPr="000E1FC4">
        <w:rPr>
          <w:color w:val="000000" w:themeColor="text1"/>
          <w:lang w:val="uk-UA"/>
        </w:rPr>
        <w:t xml:space="preserve"> </w:t>
      </w:r>
      <w:r w:rsidRPr="000E1FC4">
        <w:rPr>
          <w:rFonts w:eastAsia="Times New Roman"/>
          <w:bCs/>
          <w:color w:val="000000" w:themeColor="text1"/>
          <w:lang w:val="uk-UA" w:eastAsia="ru-RU"/>
        </w:rPr>
        <w:t>02-5674 від 27.11.2019) з проханням повторно розглянути на засіданні постійної комісії з питань екології, природних ресурсів та рекреації питання надання Товариству мисливців та рибалок «Зубр» мисливських угідь загальною площею 3 087,56 га розташованих на території Мостиського району Львівської області та винести питання на розгляд сесії Львівської обласної ради.</w:t>
      </w:r>
    </w:p>
    <w:p w:rsidR="007F1166" w:rsidRPr="000E1FC4" w:rsidRDefault="007F1166" w:rsidP="000E1FC4">
      <w:pPr>
        <w:tabs>
          <w:tab w:val="left" w:pos="720"/>
        </w:tabs>
        <w:ind w:firstLine="284"/>
        <w:jc w:val="both"/>
        <w:rPr>
          <w:rFonts w:eastAsia="Times New Roman"/>
          <w:bCs/>
          <w:color w:val="000000" w:themeColor="text1"/>
          <w:lang w:val="uk-UA" w:eastAsia="ru-RU"/>
        </w:rPr>
      </w:pP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VІІІ. Про розгляд звернень, заяв скерованих в комісію.</w:t>
      </w:r>
    </w:p>
    <w:p w:rsidR="002B2E34" w:rsidRPr="000E1FC4" w:rsidRDefault="00F91B9A"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Запит депутата обласної ради В. Ременяка від 01.11.2019 № Д/з-16вн-39 щодо будівництва поблизу селища Великий Любінь, на території колишнього вапнякового кар’єру, приватний інвестор ТОВ «Грінера-Л» намагається побудувати полігон твердих побутових відходів.</w:t>
      </w:r>
    </w:p>
    <w:p w:rsidR="0035731E" w:rsidRPr="000E1FC4" w:rsidRDefault="0035731E" w:rsidP="000E1FC4">
      <w:pPr>
        <w:tabs>
          <w:tab w:val="left" w:pos="720"/>
        </w:tabs>
        <w:ind w:firstLine="284"/>
        <w:jc w:val="both"/>
        <w:rPr>
          <w:rFonts w:eastAsia="Times New Roman"/>
          <w:bCs/>
          <w:color w:val="000000" w:themeColor="text1"/>
          <w:lang w:val="uk-UA" w:eastAsia="ru-RU"/>
        </w:rPr>
      </w:pP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ІХ. Про розгляд відповідей скерованих в комісію від департаменту екології та природних ресурсів Львівської обласної державної адміністрації.</w:t>
      </w:r>
    </w:p>
    <w:p w:rsidR="00FC5914" w:rsidRPr="000E1FC4" w:rsidRDefault="00FC591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Відповідь департаменту екології та природних ресурсів Львівської обласної державної адміністрації від 18.10.2019 № 31-3694/0/2-19 (вх № 02-4938 від 24.10.2019) на лист постійної комісії від 10.09.2019 № К06-155 щодо розгляду електронної петиції по розробці та реалізації проекту ревіталізації русла річки Полтва.</w:t>
      </w:r>
    </w:p>
    <w:p w:rsidR="001775BD" w:rsidRPr="000E1FC4" w:rsidRDefault="0020106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Державної екологічної інспекції у Львівській області від 11.10.2019 №</w:t>
      </w:r>
      <w:r w:rsidR="004734D3" w:rsidRPr="000E1FC4">
        <w:rPr>
          <w:rFonts w:eastAsia="Times New Roman"/>
          <w:bCs/>
          <w:color w:val="000000" w:themeColor="text1"/>
          <w:lang w:val="uk-UA" w:eastAsia="ru-RU"/>
        </w:rPr>
        <w:t> </w:t>
      </w:r>
      <w:r w:rsidRPr="000E1FC4">
        <w:rPr>
          <w:rFonts w:eastAsia="Times New Roman"/>
          <w:bCs/>
          <w:color w:val="000000" w:themeColor="text1"/>
          <w:lang w:val="uk-UA" w:eastAsia="ru-RU"/>
        </w:rPr>
        <w:t xml:space="preserve">04-4721 (вх № 02-4807 від 18.10.2019) </w:t>
      </w:r>
      <w:r w:rsidR="001775BD" w:rsidRPr="000E1FC4">
        <w:rPr>
          <w:rFonts w:eastAsia="Times New Roman"/>
          <w:bCs/>
          <w:color w:val="000000" w:themeColor="text1"/>
          <w:lang w:val="uk-UA" w:eastAsia="ru-RU"/>
        </w:rPr>
        <w:t>щодо розгляду електронної петиції по розробці та реалізації проекту ревіталізації русла річки Полтва.</w:t>
      </w:r>
    </w:p>
    <w:p w:rsidR="00FC5914" w:rsidRPr="000E1FC4" w:rsidRDefault="00FC591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2. Відповідь департаменту екології та природних ресурсів Львівської обласної державної адміністрації від 01.10.2019 № 31-3496/0/2-19 (вх № 02-4666 від 10.10.2019) </w:t>
      </w:r>
      <w:r w:rsidR="002E533B" w:rsidRPr="000E1FC4">
        <w:rPr>
          <w:rFonts w:eastAsia="Times New Roman"/>
          <w:bCs/>
          <w:color w:val="000000" w:themeColor="text1"/>
          <w:lang w:val="uk-UA" w:eastAsia="ru-RU"/>
        </w:rPr>
        <w:t>на листи постійної комісії від 10.09.2019 № К06-141 та К06-149 про розгляд листів Моршинської міської ради та Модрицької сільської ради.</w:t>
      </w:r>
    </w:p>
    <w:p w:rsidR="004959B9" w:rsidRPr="000E1FC4" w:rsidRDefault="004959B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3. </w:t>
      </w:r>
      <w:r w:rsidR="001915D9" w:rsidRPr="000E1FC4">
        <w:rPr>
          <w:rFonts w:eastAsia="Times New Roman"/>
          <w:bCs/>
          <w:color w:val="000000" w:themeColor="text1"/>
          <w:lang w:val="uk-UA" w:eastAsia="ru-RU"/>
        </w:rPr>
        <w:t xml:space="preserve">Відповідь департаменту екології та природних ресурсів Львівської обласної державної адміністрації від 05.11.2019 № 31-3858/0/2-19 (вх № 02-5322 від 13.11.2019) </w:t>
      </w:r>
      <w:r w:rsidR="00986074" w:rsidRPr="000E1FC4">
        <w:rPr>
          <w:rFonts w:eastAsia="Times New Roman"/>
          <w:bCs/>
          <w:color w:val="000000" w:themeColor="text1"/>
          <w:lang w:val="uk-UA" w:eastAsia="ru-RU"/>
        </w:rPr>
        <w:t>на лист постійної комісії від 17.10.2019 № К06-174 щодо виділення коштів з обласного фонду охорони навколишнього природного середовища у 2020</w:t>
      </w:r>
      <w:r w:rsidR="00505EF2" w:rsidRPr="000E1FC4">
        <w:rPr>
          <w:rFonts w:eastAsia="Times New Roman"/>
          <w:bCs/>
          <w:color w:val="000000" w:themeColor="text1"/>
          <w:lang w:val="uk-UA" w:eastAsia="ru-RU"/>
        </w:rPr>
        <w:t> році на придбання сміттєзбиральної</w:t>
      </w:r>
      <w:r w:rsidR="00986074" w:rsidRPr="000E1FC4">
        <w:rPr>
          <w:rFonts w:eastAsia="Times New Roman"/>
          <w:bCs/>
          <w:color w:val="000000" w:themeColor="text1"/>
          <w:lang w:val="uk-UA" w:eastAsia="ru-RU"/>
        </w:rPr>
        <w:t xml:space="preserve"> </w:t>
      </w:r>
      <w:r w:rsidR="00505EF2" w:rsidRPr="000E1FC4">
        <w:rPr>
          <w:rFonts w:eastAsia="Times New Roman"/>
          <w:bCs/>
          <w:color w:val="000000" w:themeColor="text1"/>
          <w:lang w:val="uk-UA" w:eastAsia="ru-RU"/>
        </w:rPr>
        <w:t>техніки.</w:t>
      </w:r>
    </w:p>
    <w:p w:rsidR="004959B9" w:rsidRPr="000E1FC4" w:rsidRDefault="00EE2A2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 Відповідь департаменту екології та природних ресурсів Львівської обласної державної адміністрації від 05.11.2019 № 31-3860/0/2-19 (вх № 02-5321 від 13.11.2019) на лист постійної комісії від 17.10.2019 № К06-175 щодо виділення коштів з обласного фонду охорони навколишнього природного середовища у 2019 році на заходи.</w:t>
      </w:r>
    </w:p>
    <w:p w:rsidR="001C77A4" w:rsidRPr="000E1FC4" w:rsidRDefault="001C77A4" w:rsidP="000E1FC4">
      <w:pPr>
        <w:tabs>
          <w:tab w:val="left" w:pos="720"/>
        </w:tabs>
        <w:ind w:firstLine="284"/>
        <w:jc w:val="both"/>
        <w:rPr>
          <w:rFonts w:eastAsia="Times New Roman"/>
          <w:b/>
          <w:bCs/>
          <w:color w:val="000000" w:themeColor="text1"/>
          <w:lang w:val="uk-UA" w:eastAsia="ru-RU"/>
        </w:rPr>
      </w:pP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Х. Про розгляд відповідей, скерованих в комісію.</w:t>
      </w:r>
    </w:p>
    <w:p w:rsidR="002926EF" w:rsidRPr="000E1FC4" w:rsidRDefault="001F5EA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Відповідь Державної екологічної інспекції у Львівській області від 26.09.2019 № 02-4492 (вх № 02-4645 від 10.10.2019) </w:t>
      </w:r>
      <w:r w:rsidR="0040443B" w:rsidRPr="000E1FC4">
        <w:rPr>
          <w:rFonts w:eastAsia="Times New Roman"/>
          <w:bCs/>
          <w:color w:val="000000" w:themeColor="text1"/>
          <w:lang w:val="uk-UA" w:eastAsia="ru-RU"/>
        </w:rPr>
        <w:t xml:space="preserve">про розгляд колективного звернення </w:t>
      </w:r>
      <w:r w:rsidR="0040443B" w:rsidRPr="000E1FC4">
        <w:rPr>
          <w:rFonts w:eastAsia="Times New Roman"/>
          <w:bCs/>
          <w:color w:val="000000" w:themeColor="text1"/>
          <w:lang w:val="uk-UA" w:eastAsia="ru-RU"/>
        </w:rPr>
        <w:lastRenderedPageBreak/>
        <w:t xml:space="preserve">жителів </w:t>
      </w:r>
      <w:r w:rsidR="008E037A" w:rsidRPr="000E1FC4">
        <w:rPr>
          <w:rFonts w:eastAsia="Times New Roman"/>
          <w:bCs/>
          <w:color w:val="000000" w:themeColor="text1"/>
          <w:lang w:val="uk-UA" w:eastAsia="ru-RU"/>
        </w:rPr>
        <w:t>М</w:t>
      </w:r>
      <w:r w:rsidR="0040443B" w:rsidRPr="000E1FC4">
        <w:rPr>
          <w:rFonts w:eastAsia="Times New Roman"/>
          <w:bCs/>
          <w:color w:val="000000" w:themeColor="text1"/>
          <w:lang w:val="uk-UA" w:eastAsia="ru-RU"/>
        </w:rPr>
        <w:t>алий Любінь та Р. Труш щодо недопущення виділення недіючого кар’єру під сміттєзвалище.</w:t>
      </w:r>
    </w:p>
    <w:p w:rsidR="000C473A" w:rsidRPr="000E1FC4" w:rsidRDefault="00DE424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Відповідь Державної екологічної інспекції у Львівській області від 01.11.2019 № 05-5061 (вх № 02-5239 від 04.11.2019) про розгляд листа постійної комісії від 24.10.2019 № К06-182 про розгляд звернення жителів м. Львова щодо діяльності ПрАТ «Компанія Ензим».</w:t>
      </w:r>
    </w:p>
    <w:p w:rsidR="003D30C5" w:rsidRPr="000E1FC4" w:rsidRDefault="003D30C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Відповідь Комітету з питань аграрної та земельної політики ВРУ від 16.10.2019 № 04-11/11-169 (вх № 02-4847 від 21.10.2019) про розгляд звернення Львівської обласної ради від 10.09.2019 № 880 «До Голови Верховної Ради України, Прем’єр-міністра України щодо ситуації в лісовому секторі України (додаток 9)».</w:t>
      </w:r>
    </w:p>
    <w:p w:rsidR="003D30C5" w:rsidRPr="000E1FC4" w:rsidRDefault="003D30C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Комітету з питань екологічної політики та природокористування ВРУ від 26.10.2019 № 04-15/13-233 (вх № 02-5142 від 04.11.2019) про розгляд звернення Львівської обласної ради від 10.09.2019 № 880 «До Голови Верховної Ради України, Прем’єр-міністра України щодо ситуації в лісовому секторі України (додаток 9)».</w:t>
      </w:r>
    </w:p>
    <w:p w:rsidR="002E2533" w:rsidRPr="000E1FC4" w:rsidRDefault="002E2533" w:rsidP="000E1FC4">
      <w:pPr>
        <w:tabs>
          <w:tab w:val="left" w:pos="720"/>
        </w:tabs>
        <w:ind w:firstLine="284"/>
        <w:jc w:val="both"/>
        <w:rPr>
          <w:rFonts w:eastAsia="Times New Roman"/>
          <w:b/>
          <w:bCs/>
          <w:color w:val="000000" w:themeColor="text1"/>
          <w:lang w:val="uk-UA" w:eastAsia="ru-RU"/>
        </w:rPr>
      </w:pPr>
    </w:p>
    <w:p w:rsidR="00DD0BA7" w:rsidRPr="000E1FC4" w:rsidRDefault="00DD0BA7"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ХІ. РІЗНЕ.</w:t>
      </w:r>
    </w:p>
    <w:p w:rsidR="00DD0BA7" w:rsidRPr="000E1FC4" w:rsidRDefault="00365C8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Постанова Верховної Ради України від 04.10.2019 № 188-ІХ «Про Програму діяльності Кабінету Міністрів України» (вх № 02-4744 від 16.10.2019) та Програма діяльності Кабінету Міністрів України.</w:t>
      </w:r>
    </w:p>
    <w:p w:rsidR="000A1A92" w:rsidRPr="000E1FC4" w:rsidRDefault="000A1A92" w:rsidP="000E1FC4">
      <w:pPr>
        <w:tabs>
          <w:tab w:val="left" w:pos="720"/>
        </w:tabs>
        <w:ind w:firstLine="284"/>
        <w:jc w:val="both"/>
        <w:rPr>
          <w:rFonts w:eastAsia="Times New Roman"/>
          <w:b/>
          <w:bCs/>
          <w:color w:val="000000" w:themeColor="text1"/>
          <w:lang w:val="uk-UA" w:eastAsia="ru-RU"/>
        </w:rPr>
      </w:pPr>
    </w:p>
    <w:p w:rsidR="00EC1068" w:rsidRPr="000E1FC4" w:rsidRDefault="00EC1068" w:rsidP="000E1FC4">
      <w:pPr>
        <w:tabs>
          <w:tab w:val="left" w:pos="720"/>
        </w:tabs>
        <w:ind w:firstLine="284"/>
        <w:jc w:val="both"/>
        <w:rPr>
          <w:rFonts w:eastAsia="Times New Roman"/>
          <w:b/>
          <w:bCs/>
          <w:color w:val="000000" w:themeColor="text1"/>
          <w:lang w:val="uk-UA" w:eastAsia="ru-RU"/>
        </w:rPr>
      </w:pPr>
    </w:p>
    <w:p w:rsidR="003E62AD" w:rsidRPr="000E1FC4" w:rsidRDefault="00654EC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інформую про те, що сьогодні заплановані бюджетні слухання проєкту обласного бюджету Львівської області</w:t>
      </w:r>
      <w:r w:rsidR="000D0D17" w:rsidRPr="000E1FC4">
        <w:rPr>
          <w:rFonts w:eastAsia="Times New Roman"/>
          <w:bCs/>
          <w:color w:val="000000" w:themeColor="text1"/>
          <w:lang w:val="uk-UA" w:eastAsia="ru-RU"/>
        </w:rPr>
        <w:t xml:space="preserve"> на 2020 рік</w:t>
      </w:r>
      <w:r w:rsidRPr="000E1FC4">
        <w:rPr>
          <w:rFonts w:eastAsia="Times New Roman"/>
          <w:bCs/>
          <w:color w:val="000000" w:themeColor="text1"/>
          <w:lang w:val="uk-UA" w:eastAsia="ru-RU"/>
        </w:rPr>
        <w:t>. Оскільки засідання постійної комісії заплановано о 15.00 год., пропоную розпочати засідання комісії, запросити представників департаменту фінансів та О. Демківа на 16.00 год. для інформування про бюджет 2020 року.</w:t>
      </w:r>
    </w:p>
    <w:p w:rsidR="00654ECE" w:rsidRPr="000E1FC4" w:rsidRDefault="00654EC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прошу надавати пропозиції до порядку денного засідання постійної комісії.</w:t>
      </w:r>
    </w:p>
    <w:p w:rsidR="0021109F" w:rsidRPr="000E1FC4" w:rsidRDefault="0021109F" w:rsidP="000E1FC4">
      <w:pPr>
        <w:tabs>
          <w:tab w:val="left" w:pos="720"/>
        </w:tabs>
        <w:ind w:firstLine="284"/>
        <w:jc w:val="both"/>
        <w:rPr>
          <w:rFonts w:eastAsia="Times New Roman"/>
          <w:bCs/>
          <w:color w:val="000000" w:themeColor="text1"/>
          <w:lang w:val="uk-UA" w:eastAsia="ru-RU"/>
        </w:rPr>
      </w:pPr>
    </w:p>
    <w:p w:rsidR="00654ECE" w:rsidRPr="000E1FC4" w:rsidRDefault="0021109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необхідно обрати секретаря постійної комісії. Прошу надавати пропозиції.</w:t>
      </w:r>
    </w:p>
    <w:p w:rsidR="0021109F" w:rsidRPr="000E1FC4" w:rsidRDefault="0021109F"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21109F" w:rsidRPr="000E1FC4" w:rsidRDefault="0021109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21109F" w:rsidRPr="000E1FC4" w:rsidRDefault="0021109F"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21109F" w:rsidRPr="000E1FC4" w:rsidRDefault="0021109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Підтримати обрання секретарем постійної комісії Дейнеку Анатолія Михайловича.</w:t>
      </w:r>
    </w:p>
    <w:p w:rsidR="0021109F" w:rsidRPr="000E1FC4" w:rsidRDefault="0021109F"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21109F" w:rsidRPr="000E1FC4" w:rsidRDefault="0021109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4; "проти" – 0; "утримались" – 1; "не голосували" – 0.</w:t>
      </w:r>
    </w:p>
    <w:p w:rsidR="00EB68C1" w:rsidRPr="000E1FC4" w:rsidRDefault="00EB68C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надійшло дві пропозиції. Перша – на прохання депутата обласної ради І. Комарницького розглянути його звернення на початку засідання комісії. Друга пропозиція – розглянути наступним звернення Мостиського</w:t>
      </w:r>
      <w:r w:rsidR="0090514A" w:rsidRPr="000E1FC4">
        <w:rPr>
          <w:rFonts w:eastAsia="Times New Roman"/>
          <w:bCs/>
          <w:color w:val="000000" w:themeColor="text1"/>
          <w:lang w:val="uk-UA" w:eastAsia="ru-RU"/>
        </w:rPr>
        <w:t xml:space="preserve"> товариства мисливців і рибалок.</w:t>
      </w:r>
    </w:p>
    <w:p w:rsidR="00390446" w:rsidRPr="000E1FC4" w:rsidRDefault="0039044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390446" w:rsidRPr="000E1FC4" w:rsidRDefault="0039044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852BEB" w:rsidRPr="000E1FC4" w:rsidRDefault="00852BE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А. Прокопів – пропоную </w:t>
      </w:r>
      <w:r w:rsidR="00C6216A" w:rsidRPr="000E1FC4">
        <w:rPr>
          <w:rFonts w:eastAsia="Times New Roman"/>
          <w:bCs/>
          <w:color w:val="000000" w:themeColor="text1"/>
          <w:lang w:val="uk-UA" w:eastAsia="ru-RU"/>
        </w:rPr>
        <w:t>заслухати представників Мостиського товариства мисливців і рибалок у кількості 3 осіб та з дотриманням Регламенту на виступ 5 хв.</w:t>
      </w:r>
    </w:p>
    <w:p w:rsidR="00390446" w:rsidRPr="000E1FC4" w:rsidRDefault="0039044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A14F78" w:rsidRPr="000E1FC4" w:rsidRDefault="00A14F7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Підтримати пропозиції про розгляд звернення депутата обласної ради І. Комарницькогота</w:t>
      </w:r>
      <w:r w:rsidR="0090514A" w:rsidRPr="000E1FC4">
        <w:rPr>
          <w:rFonts w:eastAsia="Times New Roman"/>
          <w:bCs/>
          <w:color w:val="000000" w:themeColor="text1"/>
          <w:lang w:val="uk-UA" w:eastAsia="ru-RU"/>
        </w:rPr>
        <w:t xml:space="preserve"> й</w:t>
      </w:r>
      <w:r w:rsidRPr="000E1FC4">
        <w:rPr>
          <w:rFonts w:eastAsia="Times New Roman"/>
          <w:bCs/>
          <w:color w:val="000000" w:themeColor="text1"/>
          <w:lang w:val="uk-UA" w:eastAsia="ru-RU"/>
        </w:rPr>
        <w:t xml:space="preserve"> звернення Мостиського товариства мисливців і рибалок у кількості 3 осіб, виступ 5 хв.</w:t>
      </w:r>
    </w:p>
    <w:p w:rsidR="00390446" w:rsidRPr="000E1FC4" w:rsidRDefault="0039044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390446" w:rsidRPr="000E1FC4" w:rsidRDefault="0039044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EB68C1" w:rsidRPr="000E1FC4" w:rsidRDefault="00EB68C1" w:rsidP="000E1FC4">
      <w:pPr>
        <w:tabs>
          <w:tab w:val="left" w:pos="720"/>
        </w:tabs>
        <w:ind w:firstLine="284"/>
        <w:jc w:val="both"/>
        <w:rPr>
          <w:rFonts w:eastAsia="Times New Roman"/>
          <w:bCs/>
          <w:color w:val="000000" w:themeColor="text1"/>
          <w:lang w:val="uk-UA" w:eastAsia="ru-RU"/>
        </w:rPr>
      </w:pPr>
    </w:p>
    <w:p w:rsidR="0090514A" w:rsidRPr="000E1FC4" w:rsidRDefault="0090514A" w:rsidP="000E1FC4">
      <w:pPr>
        <w:tabs>
          <w:tab w:val="left" w:pos="720"/>
        </w:tabs>
        <w:ind w:firstLine="284"/>
        <w:jc w:val="both"/>
        <w:rPr>
          <w:rFonts w:eastAsia="Times New Roman"/>
          <w:b/>
          <w:bCs/>
          <w:color w:val="000000" w:themeColor="text1"/>
          <w:u w:val="single"/>
          <w:lang w:val="uk-UA" w:eastAsia="ru-RU"/>
        </w:rPr>
      </w:pPr>
      <w:r w:rsidRPr="000E1FC4">
        <w:rPr>
          <w:rFonts w:eastAsia="Times New Roman"/>
          <w:b/>
          <w:bCs/>
          <w:color w:val="000000" w:themeColor="text1"/>
          <w:u w:val="single"/>
          <w:lang w:val="uk-UA" w:eastAsia="ru-RU"/>
        </w:rPr>
        <w:t>СЛУХАЛИ:</w:t>
      </w:r>
    </w:p>
    <w:p w:rsidR="0021109F" w:rsidRPr="000E1FC4" w:rsidRDefault="0090514A"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w:t>
      </w:r>
      <w:r w:rsidR="0021109F" w:rsidRPr="000E1FC4">
        <w:rPr>
          <w:rFonts w:eastAsia="Times New Roman"/>
          <w:bCs/>
          <w:color w:val="000000" w:themeColor="text1"/>
          <w:lang w:val="uk-UA" w:eastAsia="ru-RU"/>
        </w:rPr>
        <w:t xml:space="preserve">. Звернення депутата обласної ради І. </w:t>
      </w:r>
      <w:r w:rsidR="00AB5C6E" w:rsidRPr="000E1FC4">
        <w:rPr>
          <w:rFonts w:eastAsia="Times New Roman"/>
          <w:bCs/>
          <w:color w:val="000000" w:themeColor="text1"/>
          <w:lang w:val="uk-UA" w:eastAsia="ru-RU"/>
        </w:rPr>
        <w:t>Комарницького від 25.11.2019 № Д</w:t>
      </w:r>
      <w:r w:rsidR="0021109F" w:rsidRPr="000E1FC4">
        <w:rPr>
          <w:rFonts w:eastAsia="Times New Roman"/>
          <w:bCs/>
          <w:color w:val="000000" w:themeColor="text1"/>
          <w:lang w:val="uk-UA" w:eastAsia="ru-RU"/>
        </w:rPr>
        <w:t>-17вн-214 щодо виділення коштів на рекультивацію сміттєзвалища у с. Бориня Турківського району.</w:t>
      </w:r>
    </w:p>
    <w:p w:rsidR="007958B6" w:rsidRPr="000E1FC4" w:rsidRDefault="007958B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7958B6" w:rsidRPr="000E1FC4" w:rsidRDefault="007958B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І. Комарницький.</w:t>
      </w:r>
    </w:p>
    <w:p w:rsidR="007958B6" w:rsidRPr="000E1FC4" w:rsidRDefault="007958B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І. Комарницький – поданий Турківською райдержадміністрацією запит на фінансування заходу з рекультивації сміттєзвалища у с. Бориня, проблема у тому, що відходи течуть до р. Стрий. Прошу підтримати виділення коштів у 2020 році на захід.</w:t>
      </w:r>
    </w:p>
    <w:p w:rsidR="007958B6" w:rsidRPr="000E1FC4" w:rsidRDefault="007958B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 Білас – звернення щодо виділення коштів скеровуються для вивчення до департаменту екології та природних ресурсів для вивчення.</w:t>
      </w:r>
    </w:p>
    <w:p w:rsidR="007958B6" w:rsidRPr="000E1FC4" w:rsidRDefault="007958B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7958B6" w:rsidRPr="000E1FC4" w:rsidRDefault="0035731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Підтримати включення заходу з рекультивації сміттєзвалища у с. Бориня Турківського району до переліку заходів, що фінансуються у 2020 році.</w:t>
      </w:r>
    </w:p>
    <w:p w:rsidR="007958B6" w:rsidRPr="000E1FC4" w:rsidRDefault="007958B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7958B6" w:rsidRPr="000E1FC4" w:rsidRDefault="007958B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90514A" w:rsidRPr="000E1FC4" w:rsidRDefault="0090514A" w:rsidP="000E1FC4">
      <w:pPr>
        <w:tabs>
          <w:tab w:val="left" w:pos="720"/>
        </w:tabs>
        <w:ind w:firstLine="284"/>
        <w:jc w:val="both"/>
        <w:rPr>
          <w:rFonts w:eastAsia="Times New Roman"/>
          <w:bCs/>
          <w:color w:val="000000" w:themeColor="text1"/>
          <w:lang w:val="uk-UA" w:eastAsia="ru-RU"/>
        </w:rPr>
      </w:pPr>
    </w:p>
    <w:p w:rsidR="0090514A" w:rsidRPr="000E1FC4" w:rsidRDefault="0090514A"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Звернення Мостиського товариства мисливців і рибалок від 26.0</w:t>
      </w:r>
      <w:r w:rsidR="000E424D" w:rsidRPr="000E1FC4">
        <w:rPr>
          <w:rFonts w:eastAsia="Times New Roman"/>
          <w:bCs/>
          <w:color w:val="000000" w:themeColor="text1"/>
          <w:lang w:val="uk-UA" w:eastAsia="ru-RU"/>
        </w:rPr>
        <w:t>8.2019 № 18 (вх </w:t>
      </w:r>
      <w:r w:rsidRPr="000E1FC4">
        <w:rPr>
          <w:rFonts w:eastAsia="Times New Roman"/>
          <w:bCs/>
          <w:color w:val="000000" w:themeColor="text1"/>
          <w:lang w:val="uk-UA" w:eastAsia="ru-RU"/>
        </w:rPr>
        <w:t>№ 02-3835 від 27.08.2019) та від 11.11.2019 № 18 (вх № 02-5300 від 12.11.2019) щодо надання товариству у користування мисливських угідь на території Балицької, Гусаківської, Дидятицької, Поповицької, Твіржанської, Хідновицької, Чернівської та Шегинівської сільських рад.</w:t>
      </w:r>
    </w:p>
    <w:p w:rsidR="00A314AA" w:rsidRPr="000E1FC4" w:rsidRDefault="00A314AA"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A314AA" w:rsidRPr="000E1FC4" w:rsidRDefault="00A314AA" w:rsidP="000E1FC4">
      <w:pPr>
        <w:tabs>
          <w:tab w:val="left" w:pos="720"/>
        </w:tabs>
        <w:ind w:firstLine="284"/>
        <w:jc w:val="both"/>
        <w:rPr>
          <w:rFonts w:eastAsia="Times New Roman"/>
          <w:color w:val="000000" w:themeColor="text1"/>
          <w:lang w:val="uk-UA" w:eastAsia="ru-RU"/>
        </w:rPr>
      </w:pPr>
      <w:r w:rsidRPr="000E1FC4">
        <w:rPr>
          <w:rFonts w:eastAsia="Times New Roman"/>
          <w:bCs/>
          <w:color w:val="000000" w:themeColor="text1"/>
          <w:lang w:val="uk-UA" w:eastAsia="ru-RU"/>
        </w:rPr>
        <w:t xml:space="preserve">А. Дейнека, А. Прокопів, Є. Буба, В. Білас, А. Чад, </w:t>
      </w:r>
      <w:r w:rsidR="00D52A3B" w:rsidRPr="000E1FC4">
        <w:rPr>
          <w:rFonts w:eastAsia="Times New Roman"/>
          <w:color w:val="000000" w:themeColor="text1"/>
          <w:lang w:val="uk-UA" w:eastAsia="ru-RU"/>
        </w:rPr>
        <w:t xml:space="preserve">М. Хома, </w:t>
      </w:r>
      <w:r w:rsidR="00D52A3B" w:rsidRPr="000E1FC4">
        <w:rPr>
          <w:rFonts w:eastAsia="Times New Roman"/>
          <w:bCs/>
          <w:color w:val="000000" w:themeColor="text1"/>
          <w:lang w:val="uk-UA" w:eastAsia="ru-RU"/>
        </w:rPr>
        <w:t>О. Аксьонов</w:t>
      </w:r>
      <w:r w:rsidR="00D631BD" w:rsidRPr="000E1FC4">
        <w:rPr>
          <w:rFonts w:eastAsia="Times New Roman"/>
          <w:bCs/>
          <w:color w:val="000000" w:themeColor="text1"/>
          <w:lang w:val="uk-UA" w:eastAsia="ru-RU"/>
        </w:rPr>
        <w:t>, В. Горбатенко.</w:t>
      </w:r>
    </w:p>
    <w:p w:rsidR="00D52A3B" w:rsidRPr="000E1FC4" w:rsidRDefault="00177D3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А. Прокопів – інформую про те, що є звернення </w:t>
      </w:r>
      <w:r w:rsidR="003A7C8C" w:rsidRPr="000E1FC4">
        <w:rPr>
          <w:rFonts w:eastAsia="Times New Roman"/>
          <w:bCs/>
          <w:color w:val="000000" w:themeColor="text1"/>
          <w:lang w:val="uk-UA" w:eastAsia="ru-RU"/>
        </w:rPr>
        <w:t>про надання товариству в</w:t>
      </w:r>
      <w:r w:rsidRPr="000E1FC4">
        <w:rPr>
          <w:rFonts w:eastAsia="Times New Roman"/>
          <w:bCs/>
          <w:color w:val="000000" w:themeColor="text1"/>
          <w:lang w:val="uk-UA" w:eastAsia="ru-RU"/>
        </w:rPr>
        <w:t xml:space="preserve"> користування мисливських угідь на території Балицької, Гусаківської, Дидятицької, Поповицької, Твіржанської, Хідновицької, Чернівської та Шегинівської сільських рад і є подання </w:t>
      </w:r>
      <w:r w:rsidR="006B60A5" w:rsidRPr="000E1FC4">
        <w:rPr>
          <w:rFonts w:eastAsia="Times New Roman"/>
          <w:bCs/>
          <w:color w:val="000000" w:themeColor="text1"/>
          <w:lang w:val="uk-UA" w:eastAsia="ru-RU"/>
        </w:rPr>
        <w:t>Державного агентства лісових ресурсів України від 21.08.2019 № 03-11/6394-19 (вх № 02-3834 від 27.08.2019) щодо надання у користування мисливських угідь Мостиському товариству мисливців та рибалок, у якому зазначено експлікацію угідь наданий відділом у Мостиському районі Головного управління Держгеокадастру у Львівській області</w:t>
      </w:r>
      <w:r w:rsidR="005512FC" w:rsidRPr="000E1FC4">
        <w:rPr>
          <w:rFonts w:eastAsia="Times New Roman"/>
          <w:bCs/>
          <w:color w:val="000000" w:themeColor="text1"/>
          <w:lang w:val="uk-UA" w:eastAsia="ru-RU"/>
        </w:rPr>
        <w:t>, підписаний т. в. о. А. Гринчуком і всі перелічені сільські ради</w:t>
      </w:r>
      <w:r w:rsidR="000A46F4" w:rsidRPr="000E1FC4">
        <w:rPr>
          <w:rFonts w:eastAsia="Times New Roman"/>
          <w:bCs/>
          <w:color w:val="000000" w:themeColor="text1"/>
          <w:lang w:val="uk-UA" w:eastAsia="ru-RU"/>
        </w:rPr>
        <w:t xml:space="preserve"> в ньому присутні.</w:t>
      </w:r>
    </w:p>
    <w:p w:rsidR="00E07E9F" w:rsidRPr="000E1FC4" w:rsidRDefault="000A46F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М. Хома – </w:t>
      </w:r>
      <w:r w:rsidR="00E07E9F" w:rsidRPr="000E1FC4">
        <w:rPr>
          <w:rFonts w:eastAsia="Times New Roman"/>
          <w:bCs/>
          <w:color w:val="000000" w:themeColor="text1"/>
          <w:lang w:val="uk-UA" w:eastAsia="ru-RU"/>
        </w:rPr>
        <w:t>у 2017 році прокуратурою було порушено справу проти нашого товариства, судову справу програли</w:t>
      </w:r>
      <w:r w:rsidR="00EC1AC5" w:rsidRPr="000E1FC4">
        <w:rPr>
          <w:rFonts w:eastAsia="Times New Roman"/>
          <w:bCs/>
          <w:color w:val="000000" w:themeColor="text1"/>
          <w:lang w:val="uk-UA" w:eastAsia="ru-RU"/>
        </w:rPr>
        <w:t>. Після рішення суду</w:t>
      </w:r>
      <w:r w:rsidR="00E07E9F" w:rsidRPr="000E1FC4">
        <w:rPr>
          <w:rFonts w:eastAsia="Times New Roman"/>
          <w:bCs/>
          <w:color w:val="000000" w:themeColor="text1"/>
          <w:lang w:val="uk-UA" w:eastAsia="ru-RU"/>
        </w:rPr>
        <w:t xml:space="preserve"> розпочали по новому збирати </w:t>
      </w:r>
      <w:r w:rsidR="00EC1AC5" w:rsidRPr="000E1FC4">
        <w:rPr>
          <w:rFonts w:eastAsia="Times New Roman"/>
          <w:bCs/>
          <w:color w:val="000000" w:themeColor="text1"/>
          <w:lang w:val="uk-UA" w:eastAsia="ru-RU"/>
        </w:rPr>
        <w:t>матеріали</w:t>
      </w:r>
      <w:r w:rsidR="008F627A" w:rsidRPr="000E1FC4">
        <w:rPr>
          <w:rFonts w:eastAsia="Times New Roman"/>
          <w:bCs/>
          <w:color w:val="000000" w:themeColor="text1"/>
          <w:lang w:val="uk-UA" w:eastAsia="ru-RU"/>
        </w:rPr>
        <w:t xml:space="preserve"> на ті сільські ради, які у нас забрали</w:t>
      </w:r>
      <w:r w:rsidR="00EC1AC5" w:rsidRPr="000E1FC4">
        <w:rPr>
          <w:rFonts w:eastAsia="Times New Roman"/>
          <w:bCs/>
          <w:color w:val="000000" w:themeColor="text1"/>
          <w:lang w:val="uk-UA" w:eastAsia="ru-RU"/>
        </w:rPr>
        <w:t xml:space="preserve"> і погодження землекористувачів.</w:t>
      </w:r>
      <w:r w:rsidR="008F627A" w:rsidRPr="000E1FC4">
        <w:rPr>
          <w:rFonts w:eastAsia="Times New Roman"/>
          <w:bCs/>
          <w:color w:val="000000" w:themeColor="text1"/>
          <w:lang w:val="uk-UA" w:eastAsia="ru-RU"/>
        </w:rPr>
        <w:t xml:space="preserve"> Документи зібрані і подані до лісового господарства, пройшли всі інстанції. Документи подані і юрист сказав, що зауважень до документів немає. Ми претендуємо на ті мисливські угіддя, які були незаконно вилучені.</w:t>
      </w:r>
    </w:p>
    <w:p w:rsidR="008E281F" w:rsidRPr="000E1FC4" w:rsidRDefault="008E281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В. Білас – є рішення суду і говорити чи воно законне або не законне ми не можемо.</w:t>
      </w:r>
    </w:p>
    <w:p w:rsidR="000A46F4" w:rsidRPr="000E1FC4" w:rsidRDefault="000A46F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О. Аксьонов – </w:t>
      </w:r>
      <w:r w:rsidR="008E281F" w:rsidRPr="000E1FC4">
        <w:rPr>
          <w:rFonts w:eastAsia="Times New Roman"/>
          <w:bCs/>
          <w:color w:val="000000" w:themeColor="text1"/>
          <w:lang w:val="uk-UA" w:eastAsia="ru-RU"/>
        </w:rPr>
        <w:t>юридичне питання, мисливські угіддя були вилучені</w:t>
      </w:r>
      <w:r w:rsidR="00A57FEA" w:rsidRPr="000E1FC4">
        <w:rPr>
          <w:rFonts w:eastAsia="Times New Roman"/>
          <w:bCs/>
          <w:color w:val="000000" w:themeColor="text1"/>
          <w:lang w:val="uk-UA" w:eastAsia="ru-RU"/>
        </w:rPr>
        <w:t xml:space="preserve"> за рішенням суду де відповідачем була обласна рада, тому що </w:t>
      </w:r>
      <w:r w:rsidR="008E281F" w:rsidRPr="000E1FC4">
        <w:rPr>
          <w:rFonts w:eastAsia="Times New Roman"/>
          <w:bCs/>
          <w:color w:val="000000" w:themeColor="text1"/>
          <w:lang w:val="uk-UA" w:eastAsia="ru-RU"/>
        </w:rPr>
        <w:t>Львівська обласна рада прийняла незаконне рішення.</w:t>
      </w:r>
      <w:r w:rsidR="00A57FEA" w:rsidRPr="000E1FC4">
        <w:rPr>
          <w:rFonts w:eastAsia="Times New Roman"/>
          <w:bCs/>
          <w:color w:val="000000" w:themeColor="text1"/>
          <w:lang w:val="uk-UA" w:eastAsia="ru-RU"/>
        </w:rPr>
        <w:t xml:space="preserve"> </w:t>
      </w:r>
    </w:p>
    <w:p w:rsidR="000A46F4" w:rsidRPr="000E1FC4" w:rsidRDefault="0007772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бачимо, що є питання юридичного плану – передали для вивчення до юридичного відділу Львівської обласної ради і до Львівського обласного управління лісового та мисливського господарства. Станом на сьогодні питання вивчається.</w:t>
      </w:r>
      <w:r w:rsidR="00EE3DF6" w:rsidRPr="000E1FC4">
        <w:rPr>
          <w:rFonts w:eastAsia="Times New Roman"/>
          <w:bCs/>
          <w:color w:val="000000" w:themeColor="text1"/>
          <w:lang w:val="uk-UA" w:eastAsia="ru-RU"/>
        </w:rPr>
        <w:t xml:space="preserve"> Після отримання відповідей, запрошуємо Вас і розглядаємо на сесії обласної ради. </w:t>
      </w:r>
      <w:r w:rsidR="003F7A04" w:rsidRPr="000E1FC4">
        <w:rPr>
          <w:rFonts w:eastAsia="Times New Roman"/>
          <w:bCs/>
          <w:color w:val="000000" w:themeColor="text1"/>
          <w:lang w:val="uk-UA" w:eastAsia="ru-RU"/>
        </w:rPr>
        <w:t xml:space="preserve">Нагадаю, що </w:t>
      </w:r>
      <w:r w:rsidRPr="000E1FC4">
        <w:rPr>
          <w:rFonts w:eastAsia="Times New Roman"/>
          <w:bCs/>
          <w:color w:val="000000" w:themeColor="text1"/>
          <w:lang w:val="uk-UA" w:eastAsia="ru-RU"/>
        </w:rPr>
        <w:t xml:space="preserve">є подання Державного агентства лісових ресурсів України, у якому зазначена площа мисливських угідь </w:t>
      </w:r>
      <w:r w:rsidR="003F7A04" w:rsidRPr="000E1FC4">
        <w:rPr>
          <w:rFonts w:eastAsia="Times New Roman"/>
          <w:bCs/>
          <w:color w:val="000000" w:themeColor="text1"/>
          <w:lang w:val="uk-UA" w:eastAsia="ru-RU"/>
        </w:rPr>
        <w:t>загальною площею 12 245,18 га.</w:t>
      </w:r>
    </w:p>
    <w:p w:rsidR="00FA71C7" w:rsidRPr="000E1FC4" w:rsidRDefault="000B74B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В. Горбатенко – прошу сказати, </w:t>
      </w:r>
      <w:r w:rsidR="00FA71C7" w:rsidRPr="000E1FC4">
        <w:rPr>
          <w:rFonts w:eastAsia="Times New Roman"/>
          <w:bCs/>
          <w:color w:val="000000" w:themeColor="text1"/>
          <w:lang w:val="uk-UA" w:eastAsia="ru-RU"/>
        </w:rPr>
        <w:t>чому звернення мисливців не було розглянуто вчасно і чи передбачено відповідними процедурами надсилання документів в інші інстанції (Держгеокадастр і так далі); чи недостатньо скерування Держлісагентства для надання мисливських угідь</w:t>
      </w:r>
      <w:r w:rsidR="004577EA" w:rsidRPr="000E1FC4">
        <w:rPr>
          <w:rFonts w:eastAsia="Times New Roman"/>
          <w:bCs/>
          <w:color w:val="000000" w:themeColor="text1"/>
          <w:lang w:val="uk-UA" w:eastAsia="ru-RU"/>
        </w:rPr>
        <w:t xml:space="preserve"> у користування.</w:t>
      </w:r>
    </w:p>
    <w:p w:rsidR="00FA71C7" w:rsidRPr="000E1FC4" w:rsidRDefault="00FA71C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 Білас – є практика скерування документів.</w:t>
      </w:r>
    </w:p>
    <w:p w:rsidR="00FA71C7" w:rsidRPr="000E1FC4" w:rsidRDefault="00FA71C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всі документи що надходять, скеровуються до юридичного відділу</w:t>
      </w:r>
      <w:r w:rsidR="004577EA" w:rsidRPr="000E1FC4">
        <w:rPr>
          <w:rFonts w:eastAsia="Times New Roman"/>
          <w:bCs/>
          <w:color w:val="000000" w:themeColor="text1"/>
          <w:lang w:val="uk-UA" w:eastAsia="ru-RU"/>
        </w:rPr>
        <w:t xml:space="preserve"> без винятку</w:t>
      </w:r>
      <w:r w:rsidRPr="000E1FC4">
        <w:rPr>
          <w:rFonts w:eastAsia="Times New Roman"/>
          <w:bCs/>
          <w:color w:val="000000" w:themeColor="text1"/>
          <w:lang w:val="uk-UA" w:eastAsia="ru-RU"/>
        </w:rPr>
        <w:t>, необхідно отримати юридичну оцінку.</w:t>
      </w:r>
    </w:p>
    <w:p w:rsidR="00FA71C7" w:rsidRPr="000E1FC4" w:rsidRDefault="00A423F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О. Аксьонов – керівник юридичного відділу зазначив на засіданні 18 листопада, що зауважень немає.</w:t>
      </w:r>
    </w:p>
    <w:p w:rsidR="00F30311" w:rsidRPr="000E1FC4" w:rsidRDefault="00324D0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w:t>
      </w:r>
      <w:r w:rsidR="009C72E0" w:rsidRPr="000E1FC4">
        <w:rPr>
          <w:rFonts w:eastAsia="Times New Roman"/>
          <w:bCs/>
          <w:color w:val="000000" w:themeColor="text1"/>
          <w:lang w:val="uk-UA" w:eastAsia="ru-RU"/>
        </w:rPr>
        <w:t>. Прокопів – питання вивчається в Львівському обласному управлінні лісового та мисливського господарства.</w:t>
      </w:r>
    </w:p>
    <w:p w:rsidR="00F30311" w:rsidRPr="000E1FC4" w:rsidRDefault="00F30311" w:rsidP="000E1FC4">
      <w:pPr>
        <w:tabs>
          <w:tab w:val="left" w:pos="720"/>
        </w:tabs>
        <w:ind w:firstLine="284"/>
        <w:jc w:val="both"/>
        <w:rPr>
          <w:rFonts w:eastAsia="Times New Roman"/>
          <w:b/>
          <w:bCs/>
          <w:color w:val="000000" w:themeColor="text1"/>
          <w:u w:val="single"/>
          <w:lang w:val="uk-UA" w:eastAsia="ru-RU"/>
        </w:rPr>
      </w:pPr>
    </w:p>
    <w:p w:rsidR="000A1A92" w:rsidRPr="000E1FC4" w:rsidRDefault="000A1A92" w:rsidP="000E1FC4">
      <w:pPr>
        <w:tabs>
          <w:tab w:val="left" w:pos="720"/>
        </w:tabs>
        <w:ind w:firstLine="284"/>
        <w:jc w:val="both"/>
        <w:rPr>
          <w:rFonts w:eastAsia="Times New Roman"/>
          <w:b/>
          <w:bCs/>
          <w:color w:val="000000" w:themeColor="text1"/>
          <w:u w:val="single"/>
          <w:lang w:val="uk-UA" w:eastAsia="ru-RU"/>
        </w:rPr>
      </w:pPr>
      <w:r w:rsidRPr="000E1FC4">
        <w:rPr>
          <w:rFonts w:eastAsia="Times New Roman"/>
          <w:b/>
          <w:bCs/>
          <w:color w:val="000000" w:themeColor="text1"/>
          <w:u w:val="single"/>
          <w:lang w:val="uk-UA" w:eastAsia="ru-RU"/>
        </w:rPr>
        <w:t>І. СЛУХАЛИ:</w:t>
      </w: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 Про розгляд звітів про виконання обласних програм, проєктів рішень, напрямів програм на 2019 рік.</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Лист Львівської обласної державної адміністрації від 16.10.2019 № 5/23-6520/0/2-19/1-11 (вх № 02-4735 від 16.10.2019) про надання звітів про виконання за 9 місяців 2019 року заходів обласних програм на 240 арк.:</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Програма розвитку лісового господарства Львівської області на 2017 – 2021 роки.</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Програма охорони навколишнього природного середовища на 2016 – 2020 роки.</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Комплексна програма підтримки та розвитку агропромислового виробництва Львівської області на 2016 – 2020 роки.</w:t>
      </w:r>
    </w:p>
    <w:p w:rsidR="00D30A7B" w:rsidRPr="000E1FC4" w:rsidRDefault="00D30A7B"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D30A7B" w:rsidRPr="000E1FC4" w:rsidRDefault="00D30A7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r w:rsidR="00356E1D" w:rsidRPr="000E1FC4">
        <w:rPr>
          <w:rFonts w:eastAsia="Times New Roman"/>
          <w:bCs/>
          <w:color w:val="000000" w:themeColor="text1"/>
          <w:lang w:val="uk-UA" w:eastAsia="ru-RU"/>
        </w:rPr>
        <w:t>, Р. Гречаник, Ю. Шопська.</w:t>
      </w:r>
    </w:p>
    <w:p w:rsidR="00D30A7B" w:rsidRPr="000E1FC4" w:rsidRDefault="00D30A7B"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D30A7B" w:rsidRPr="000E1FC4" w:rsidRDefault="00C2527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Інформацію </w:t>
      </w:r>
      <w:r w:rsidR="00356E1D" w:rsidRPr="000E1FC4">
        <w:rPr>
          <w:rFonts w:eastAsia="Times New Roman"/>
          <w:bCs/>
          <w:color w:val="000000" w:themeColor="text1"/>
          <w:lang w:val="uk-UA" w:eastAsia="ru-RU"/>
        </w:rPr>
        <w:t xml:space="preserve">про виконання програм </w:t>
      </w:r>
      <w:r w:rsidR="0054543A" w:rsidRPr="000E1FC4">
        <w:rPr>
          <w:rFonts w:eastAsia="Times New Roman"/>
          <w:bCs/>
          <w:color w:val="000000" w:themeColor="text1"/>
          <w:lang w:val="uk-UA" w:eastAsia="ru-RU"/>
        </w:rPr>
        <w:t>взяти до відома та для використання в роботі.</w:t>
      </w:r>
    </w:p>
    <w:p w:rsidR="00D30A7B" w:rsidRPr="000E1FC4" w:rsidRDefault="00D30A7B"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D30A7B" w:rsidRPr="000E1FC4" w:rsidRDefault="00D30A7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654E27" w:rsidRPr="000E1FC4" w:rsidRDefault="00654E27"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2. Лист департаменту економічної політики Львівської обласної державної адміністрації від 08.11.2019 № 11-1005/0/2-19 (вх № 02-5240 від 08.11.2019) про надання проекту рішення «Про затвердження Стратегії розвитку Львівської області на період до 2027 року та Плану заходів з реалізації у 2021 – 2023 роках Стратегії </w:t>
      </w:r>
      <w:r w:rsidRPr="000E1FC4">
        <w:rPr>
          <w:rFonts w:eastAsia="Times New Roman"/>
          <w:bCs/>
          <w:color w:val="000000" w:themeColor="text1"/>
          <w:lang w:val="uk-UA" w:eastAsia="ru-RU"/>
        </w:rPr>
        <w:lastRenderedPageBreak/>
        <w:t>розвитку Львівської області на період до 2027 року». Проєкт Стратегії та проєкт рішення.</w:t>
      </w:r>
    </w:p>
    <w:p w:rsidR="008C3380" w:rsidRPr="000E1FC4" w:rsidRDefault="008C33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8C3380" w:rsidRPr="000E1FC4" w:rsidRDefault="008C33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 Ю. Шопська.</w:t>
      </w:r>
    </w:p>
    <w:p w:rsidR="008C3380" w:rsidRPr="000E1FC4" w:rsidRDefault="008C33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D82401" w:rsidRPr="000E1FC4" w:rsidRDefault="00D8240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Підтримати проєкт Стратегії розвитку Львівської області на період до 2027 року</w:t>
      </w:r>
      <w:r w:rsidR="00734000" w:rsidRPr="000E1FC4">
        <w:rPr>
          <w:rFonts w:eastAsia="Times New Roman"/>
          <w:bCs/>
          <w:color w:val="000000" w:themeColor="text1"/>
          <w:lang w:val="uk-UA" w:eastAsia="ru-RU"/>
        </w:rPr>
        <w:t xml:space="preserve"> та винести на розгляд сесії обласної ради</w:t>
      </w:r>
      <w:r w:rsidRPr="000E1FC4">
        <w:rPr>
          <w:rFonts w:eastAsia="Times New Roman"/>
          <w:bCs/>
          <w:color w:val="000000" w:themeColor="text1"/>
          <w:lang w:val="uk-UA" w:eastAsia="ru-RU"/>
        </w:rPr>
        <w:t>.</w:t>
      </w:r>
    </w:p>
    <w:p w:rsidR="008C3380" w:rsidRPr="000E1FC4" w:rsidRDefault="008C33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8C3380" w:rsidRPr="000E1FC4" w:rsidRDefault="008C33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Інформація про стан виконання Програми охорони навколишнього природного середовища на 2016 – 2020 роки у 2019 році станом на 28.10.2019.</w:t>
      </w:r>
    </w:p>
    <w:p w:rsidR="008C3380" w:rsidRPr="000E1FC4" w:rsidRDefault="008C33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8C3380" w:rsidRPr="000E1FC4" w:rsidRDefault="008C33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r w:rsidR="00C60E97" w:rsidRPr="000E1FC4">
        <w:rPr>
          <w:rFonts w:eastAsia="Times New Roman"/>
          <w:bCs/>
          <w:color w:val="000000" w:themeColor="text1"/>
          <w:lang w:val="uk-UA" w:eastAsia="ru-RU"/>
        </w:rPr>
        <w:t>.</w:t>
      </w:r>
    </w:p>
    <w:p w:rsidR="008C3380" w:rsidRPr="000E1FC4" w:rsidRDefault="008C33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8C3380" w:rsidRPr="000E1FC4" w:rsidRDefault="008C33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Інформацію про виконання </w:t>
      </w:r>
      <w:r w:rsidR="00E93464" w:rsidRPr="000E1FC4">
        <w:rPr>
          <w:rFonts w:eastAsia="Times New Roman"/>
          <w:bCs/>
          <w:color w:val="000000" w:themeColor="text1"/>
          <w:lang w:val="uk-UA" w:eastAsia="ru-RU"/>
        </w:rPr>
        <w:t xml:space="preserve">Програми </w:t>
      </w:r>
      <w:r w:rsidRPr="000E1FC4">
        <w:rPr>
          <w:rFonts w:eastAsia="Times New Roman"/>
          <w:bCs/>
          <w:color w:val="000000" w:themeColor="text1"/>
          <w:lang w:val="uk-UA" w:eastAsia="ru-RU"/>
        </w:rPr>
        <w:t>взяти до відома та для використання в роботі.</w:t>
      </w:r>
    </w:p>
    <w:p w:rsidR="008C3380" w:rsidRPr="000E1FC4" w:rsidRDefault="008C33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8C3380" w:rsidRPr="000E1FC4" w:rsidRDefault="008C33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 Лист Львівської обласної державної адміністрації від 12.11.2019 № 5/8-7351/0/2-19-12 (вх № 02-5304 від 12.11.2019) про подання проєкту обласного бюджету Львівської області на 2020 рік та додаткові матеріали.</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Львівської обласної державної адміністрації від 26.11.2019 № 5/23-7702/0/2-19-12 (вх № 02-5640 від 26.11.2019) щодо надання доопрацьованого проєкту рішення «Про обласний бюджет Львівської області на 2020 рік».</w:t>
      </w:r>
    </w:p>
    <w:p w:rsidR="00931F5B" w:rsidRPr="000E1FC4" w:rsidRDefault="00931F5B"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931F5B" w:rsidRPr="000E1FC4" w:rsidRDefault="00931F5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 Ю. Шопська, І. Нос, О. Демків</w:t>
      </w:r>
      <w:r w:rsidR="006F042B" w:rsidRPr="000E1FC4">
        <w:rPr>
          <w:rFonts w:eastAsia="Times New Roman"/>
          <w:bCs/>
          <w:color w:val="000000" w:themeColor="text1"/>
          <w:lang w:val="uk-UA" w:eastAsia="ru-RU"/>
        </w:rPr>
        <w:t>, Ю. Холод</w:t>
      </w:r>
      <w:r w:rsidR="00FA180F" w:rsidRPr="000E1FC4">
        <w:rPr>
          <w:rFonts w:eastAsia="Times New Roman"/>
          <w:bCs/>
          <w:color w:val="000000" w:themeColor="text1"/>
          <w:lang w:val="uk-UA" w:eastAsia="ru-RU"/>
        </w:rPr>
        <w:t>, О. Домчак.</w:t>
      </w:r>
    </w:p>
    <w:p w:rsidR="00931F5B" w:rsidRPr="000E1FC4" w:rsidRDefault="00931F5B"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D67005" w:rsidRPr="000E1FC4" w:rsidRDefault="00D6700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Підтримати проєкт обласного бюджету Львівської області на 2020 рік</w:t>
      </w:r>
      <w:r w:rsidR="00734000" w:rsidRPr="000E1FC4">
        <w:rPr>
          <w:rFonts w:eastAsia="Times New Roman"/>
          <w:bCs/>
          <w:color w:val="000000" w:themeColor="text1"/>
          <w:lang w:val="uk-UA" w:eastAsia="ru-RU"/>
        </w:rPr>
        <w:t xml:space="preserve"> та винести на розгляд сесії обласної ради.</w:t>
      </w:r>
    </w:p>
    <w:p w:rsidR="00931F5B" w:rsidRPr="000E1FC4" w:rsidRDefault="00931F5B"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931F5B" w:rsidRPr="000E1FC4" w:rsidRDefault="00931F5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 Лист Львівської обласної державної адміністрації від 14.11.2019 № 5/23-7399/0/2-19/1-11 (вх № 02-5346 від 14.11.2019) про подання проєкту Програми соціально-економічного</w:t>
      </w:r>
      <w:r w:rsidR="00FB1501" w:rsidRPr="000E1FC4">
        <w:rPr>
          <w:rFonts w:eastAsia="Times New Roman"/>
          <w:bCs/>
          <w:color w:val="000000" w:themeColor="text1"/>
          <w:lang w:val="uk-UA" w:eastAsia="ru-RU"/>
        </w:rPr>
        <w:t xml:space="preserve"> та культурного</w:t>
      </w:r>
      <w:r w:rsidRPr="000E1FC4">
        <w:rPr>
          <w:rFonts w:eastAsia="Times New Roman"/>
          <w:bCs/>
          <w:color w:val="000000" w:themeColor="text1"/>
          <w:lang w:val="uk-UA" w:eastAsia="ru-RU"/>
        </w:rPr>
        <w:t xml:space="preserve"> розвитку Львівської області на 2020 рік.</w:t>
      </w:r>
    </w:p>
    <w:p w:rsidR="005B7C44" w:rsidRPr="000E1FC4" w:rsidRDefault="005B7C44"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5B7C44" w:rsidRPr="000E1FC4" w:rsidRDefault="005B7C4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 Ю. Шопська, І. Нос, О. Демків, Ю. Холод, О. Домчак.</w:t>
      </w:r>
    </w:p>
    <w:p w:rsidR="005B7C44" w:rsidRPr="000E1FC4" w:rsidRDefault="005B7C44"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5B7C44" w:rsidRPr="000E1FC4" w:rsidRDefault="005B7C4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Підтримати проєкт Програми соціально-економічного розвитку</w:t>
      </w:r>
      <w:r w:rsidR="00734000" w:rsidRPr="000E1FC4">
        <w:rPr>
          <w:rFonts w:eastAsia="Times New Roman"/>
          <w:bCs/>
          <w:color w:val="000000" w:themeColor="text1"/>
          <w:lang w:val="uk-UA" w:eastAsia="ru-RU"/>
        </w:rPr>
        <w:t xml:space="preserve"> Львівської області на 2020 рік та винести на розгляд сесії обласної ради.</w:t>
      </w:r>
    </w:p>
    <w:p w:rsidR="005B7C44" w:rsidRPr="000E1FC4" w:rsidRDefault="005B7C44"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5B7C44" w:rsidRPr="000E1FC4" w:rsidRDefault="005B7C4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6. Лист Львівської обласної державної адміністрації від 26.11.2019 № 5/23-7706/0/2-19/1-11 (вх № 02-5648 від 27.11.2019) проєкт Комплексної програми підтримки та розвитку агропромислового виробництва Львівської області на 2016 – 2020 роки (нова редакція).</w:t>
      </w:r>
    </w:p>
    <w:p w:rsidR="005B7C44" w:rsidRPr="000E1FC4" w:rsidRDefault="005B7C44"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5B7C44" w:rsidRPr="000E1FC4" w:rsidRDefault="005B7C4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 Ю. Шопська, І. Нос, О. Демків, Ю. Холод, О. Домчак.</w:t>
      </w:r>
    </w:p>
    <w:p w:rsidR="005B7C44" w:rsidRPr="000E1FC4" w:rsidRDefault="005B7C44"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375123" w:rsidRPr="000E1FC4" w:rsidRDefault="00375123" w:rsidP="000E1FC4">
      <w:pPr>
        <w:tabs>
          <w:tab w:val="left" w:pos="720"/>
        </w:tabs>
        <w:ind w:firstLine="284"/>
        <w:jc w:val="both"/>
        <w:rPr>
          <w:rFonts w:eastAsia="Times New Roman"/>
          <w:b/>
          <w:bCs/>
          <w:color w:val="000000" w:themeColor="text1"/>
          <w:lang w:val="uk-UA" w:eastAsia="ru-RU"/>
        </w:rPr>
      </w:pPr>
      <w:r w:rsidRPr="000E1FC4">
        <w:rPr>
          <w:rFonts w:eastAsia="Times New Roman"/>
          <w:bCs/>
          <w:color w:val="000000" w:themeColor="text1"/>
          <w:lang w:val="uk-UA" w:eastAsia="ru-RU"/>
        </w:rPr>
        <w:t xml:space="preserve">Департаментові агропромислового розвитку Львівської обласної державної адміністрації доопрацювати заходи Комплексної програми та </w:t>
      </w:r>
      <w:r w:rsidR="00840176" w:rsidRPr="000E1FC4">
        <w:rPr>
          <w:rFonts w:eastAsia="Times New Roman"/>
          <w:bCs/>
          <w:color w:val="000000" w:themeColor="text1"/>
          <w:lang w:val="uk-UA" w:eastAsia="ru-RU"/>
        </w:rPr>
        <w:t xml:space="preserve">їх </w:t>
      </w:r>
      <w:r w:rsidRPr="000E1FC4">
        <w:rPr>
          <w:rFonts w:eastAsia="Times New Roman"/>
          <w:bCs/>
          <w:color w:val="000000" w:themeColor="text1"/>
          <w:lang w:val="uk-UA" w:eastAsia="ru-RU"/>
        </w:rPr>
        <w:t>фінансування.</w:t>
      </w:r>
    </w:p>
    <w:p w:rsidR="005B7C44" w:rsidRPr="000E1FC4" w:rsidRDefault="005B7C4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Підтримати</w:t>
      </w:r>
      <w:r w:rsidR="00375123" w:rsidRPr="000E1FC4">
        <w:rPr>
          <w:rFonts w:eastAsia="Times New Roman"/>
          <w:bCs/>
          <w:color w:val="000000" w:themeColor="text1"/>
          <w:lang w:val="uk-UA" w:eastAsia="ru-RU"/>
        </w:rPr>
        <w:t xml:space="preserve"> доопрацьований </w:t>
      </w:r>
      <w:r w:rsidRPr="000E1FC4">
        <w:rPr>
          <w:rFonts w:eastAsia="Times New Roman"/>
          <w:bCs/>
          <w:color w:val="000000" w:themeColor="text1"/>
          <w:lang w:val="uk-UA" w:eastAsia="ru-RU"/>
        </w:rPr>
        <w:t>проєкт Комплексної програми підтримки та розвитку агропромислового виробництва Львівської області на 20</w:t>
      </w:r>
      <w:r w:rsidR="00734000" w:rsidRPr="000E1FC4">
        <w:rPr>
          <w:rFonts w:eastAsia="Times New Roman"/>
          <w:bCs/>
          <w:color w:val="000000" w:themeColor="text1"/>
          <w:lang w:val="uk-UA" w:eastAsia="ru-RU"/>
        </w:rPr>
        <w:t>16 – 2020 роки. (нова редакція) та винести на розгляд сесії обласної ради.</w:t>
      </w:r>
    </w:p>
    <w:p w:rsidR="005B7C44" w:rsidRPr="000E1FC4" w:rsidRDefault="005B7C44"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8C3A4C" w:rsidRPr="000E1FC4" w:rsidRDefault="005B7C4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2161FB" w:rsidRPr="000E1FC4" w:rsidRDefault="002161FB" w:rsidP="000E1FC4">
      <w:pPr>
        <w:tabs>
          <w:tab w:val="left" w:pos="720"/>
        </w:tabs>
        <w:ind w:firstLine="284"/>
        <w:jc w:val="both"/>
        <w:rPr>
          <w:rFonts w:eastAsia="Times New Roman"/>
          <w:bCs/>
          <w:color w:val="000000" w:themeColor="text1"/>
          <w:lang w:val="uk-UA" w:eastAsia="ru-RU"/>
        </w:rPr>
      </w:pPr>
    </w:p>
    <w:p w:rsidR="00467502"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7. Про </w:t>
      </w:r>
      <w:r w:rsidR="00467502" w:rsidRPr="000E1FC4">
        <w:rPr>
          <w:rFonts w:eastAsia="Times New Roman"/>
          <w:bCs/>
          <w:color w:val="000000" w:themeColor="text1"/>
          <w:lang w:val="uk-UA" w:eastAsia="ru-RU"/>
        </w:rPr>
        <w:t>перерозподіл коштів між напрямами фінансування Комплексної програми підтримки та розвитку агропромислового виробництва Львівської області на 2016 – 2020 роки.</w:t>
      </w:r>
    </w:p>
    <w:p w:rsidR="001F1463" w:rsidRPr="000E1FC4" w:rsidRDefault="001F1463"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1F1463" w:rsidRPr="000E1FC4" w:rsidRDefault="001F146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Ю. Шопська, В. Гончаренко.</w:t>
      </w:r>
    </w:p>
    <w:p w:rsidR="001F1463" w:rsidRPr="000E1FC4" w:rsidRDefault="001F1463"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467502" w:rsidRPr="000E1FC4" w:rsidRDefault="0046750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Погодити перерозподіл коштів між напрямами фінансування</w:t>
      </w:r>
      <w:r w:rsidR="001F1463" w:rsidRPr="000E1FC4">
        <w:rPr>
          <w:rFonts w:eastAsia="Times New Roman"/>
          <w:bCs/>
          <w:color w:val="000000" w:themeColor="text1"/>
          <w:lang w:val="uk-UA" w:eastAsia="ru-RU"/>
        </w:rPr>
        <w:t xml:space="preserve"> Комплексної програми підтримки та розвитку агропромислового виробництва Львівської області на 2016 – 2020 роки</w:t>
      </w:r>
      <w:r w:rsidRPr="000E1FC4">
        <w:rPr>
          <w:rFonts w:eastAsia="Times New Roman"/>
          <w:bCs/>
          <w:color w:val="000000" w:themeColor="text1"/>
          <w:lang w:val="uk-UA" w:eastAsia="ru-RU"/>
        </w:rPr>
        <w:t>.</w:t>
      </w:r>
    </w:p>
    <w:p w:rsidR="001F1463" w:rsidRPr="000E1FC4" w:rsidRDefault="001F1463"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1F1463" w:rsidRPr="000E1FC4" w:rsidRDefault="001F146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4; "проти" – 0; "утримались" – 1; "не голосували" – 0.</w:t>
      </w:r>
    </w:p>
    <w:p w:rsidR="00F13396" w:rsidRPr="000E1FC4" w:rsidRDefault="00F13396" w:rsidP="000E1FC4">
      <w:pPr>
        <w:tabs>
          <w:tab w:val="left" w:pos="720"/>
        </w:tabs>
        <w:ind w:firstLine="284"/>
        <w:jc w:val="both"/>
        <w:rPr>
          <w:rFonts w:eastAsia="Times New Roman"/>
          <w:bCs/>
          <w:color w:val="000000" w:themeColor="text1"/>
          <w:lang w:val="uk-UA" w:eastAsia="ru-RU"/>
        </w:rPr>
      </w:pPr>
    </w:p>
    <w:p w:rsidR="00F13396" w:rsidRPr="000E1FC4" w:rsidRDefault="00F1339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8. Про розгляд Програми розвитку лісового господарства Львівської області на 2017 – 2021 роки.</w:t>
      </w:r>
    </w:p>
    <w:p w:rsidR="003C3280" w:rsidRPr="000E1FC4" w:rsidRDefault="003C32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3C3280" w:rsidRPr="000E1FC4" w:rsidRDefault="003C32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 Ю. Шопська, І. Нос, О. Демків, Ю. Холод.</w:t>
      </w:r>
    </w:p>
    <w:p w:rsidR="003C3280" w:rsidRPr="000E1FC4" w:rsidRDefault="003C32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 прошу розглянути збільшення фінансування Програми розвитку лісового господарства Львівської області на 2017 – 2021 роки у 2020 році до суми 3 600 тис. гривень.</w:t>
      </w:r>
    </w:p>
    <w:p w:rsidR="003C3280" w:rsidRPr="000E1FC4" w:rsidRDefault="003C32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3C3280" w:rsidRPr="000E1FC4" w:rsidRDefault="003C32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Підтримати збільшення фінансування Програми розвитку лісового господарства Львівської області на 2017 – 2021 роки у 2020 році до суми </w:t>
      </w:r>
      <w:r w:rsidRPr="000E1FC4">
        <w:rPr>
          <w:rFonts w:eastAsia="Times New Roman"/>
          <w:b/>
          <w:bCs/>
          <w:color w:val="auto"/>
          <w:lang w:val="uk-UA" w:eastAsia="ru-RU"/>
        </w:rPr>
        <w:t>3 600 тис.</w:t>
      </w:r>
      <w:r w:rsidRPr="000E1FC4">
        <w:rPr>
          <w:rFonts w:eastAsia="Times New Roman"/>
          <w:bCs/>
          <w:color w:val="000000" w:themeColor="text1"/>
          <w:lang w:val="uk-UA" w:eastAsia="ru-RU"/>
        </w:rPr>
        <w:t xml:space="preserve"> гривень.</w:t>
      </w:r>
    </w:p>
    <w:p w:rsidR="003C3280" w:rsidRPr="000E1FC4" w:rsidRDefault="003C3280"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3C3280" w:rsidRPr="000E1FC4" w:rsidRDefault="003C32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F13396" w:rsidRPr="000E1FC4" w:rsidRDefault="00F13396" w:rsidP="000E1FC4">
      <w:pPr>
        <w:tabs>
          <w:tab w:val="left" w:pos="720"/>
        </w:tabs>
        <w:ind w:firstLine="284"/>
        <w:jc w:val="both"/>
        <w:rPr>
          <w:rFonts w:eastAsia="Times New Roman"/>
          <w:b/>
          <w:bCs/>
          <w:color w:val="000000" w:themeColor="text1"/>
          <w:lang w:val="uk-UA" w:eastAsia="ru-RU"/>
        </w:rPr>
      </w:pPr>
    </w:p>
    <w:p w:rsidR="000A1A92" w:rsidRPr="000E1FC4" w:rsidRDefault="000A1A92" w:rsidP="000E1FC4">
      <w:pPr>
        <w:tabs>
          <w:tab w:val="left" w:pos="720"/>
        </w:tabs>
        <w:ind w:firstLine="284"/>
        <w:jc w:val="both"/>
        <w:rPr>
          <w:rFonts w:eastAsia="Times New Roman"/>
          <w:b/>
          <w:bCs/>
          <w:color w:val="000000" w:themeColor="text1"/>
          <w:u w:val="single"/>
          <w:lang w:val="uk-UA" w:eastAsia="ru-RU"/>
        </w:rPr>
      </w:pPr>
      <w:r w:rsidRPr="000E1FC4">
        <w:rPr>
          <w:rFonts w:eastAsia="Times New Roman"/>
          <w:b/>
          <w:bCs/>
          <w:color w:val="000000" w:themeColor="text1"/>
          <w:u w:val="single"/>
          <w:lang w:val="uk-UA" w:eastAsia="ru-RU"/>
        </w:rPr>
        <w:t>ІІ. СЛУХАЛИ:</w:t>
      </w: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ІІ. Питання агропромислового розвитку.</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Інформація щодо проведення дезінфекції гною та які наступні кроки щодо діяльності свиноферми на території с. Кавське Стрийського району.</w:t>
      </w:r>
    </w:p>
    <w:p w:rsidR="00132DC6" w:rsidRPr="000E1FC4" w:rsidRDefault="00132DC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132DC6" w:rsidRPr="000E1FC4" w:rsidRDefault="00132DC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А. Дейнека, А. Прокопів, Є. Буба, В. Білас, А. Чад, Ю. Шопська.</w:t>
      </w:r>
    </w:p>
    <w:p w:rsidR="00132DC6" w:rsidRPr="000E1FC4" w:rsidRDefault="00132DC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132DC6" w:rsidRPr="000E1FC4" w:rsidRDefault="00132DC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Інформацію взяти до відома та для використання в роботі.</w:t>
      </w:r>
    </w:p>
    <w:p w:rsidR="00132DC6" w:rsidRPr="000E1FC4" w:rsidRDefault="00132DC6"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132DC6" w:rsidRPr="000E1FC4" w:rsidRDefault="00132DC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Відповідь департаменту агропромислового розвитку Львівської обласної державної адміністрації в</w:t>
      </w:r>
      <w:r w:rsidR="001A34F7" w:rsidRPr="000E1FC4">
        <w:rPr>
          <w:rFonts w:eastAsia="Times New Roman"/>
          <w:bCs/>
          <w:color w:val="000000" w:themeColor="text1"/>
          <w:lang w:val="uk-UA" w:eastAsia="ru-RU"/>
        </w:rPr>
        <w:t>ід 28.10.2019 № 17-1098/0/2-19 (</w:t>
      </w:r>
      <w:r w:rsidR="002274B5" w:rsidRPr="000E1FC4">
        <w:rPr>
          <w:rFonts w:eastAsia="Times New Roman"/>
          <w:bCs/>
          <w:color w:val="000000" w:themeColor="text1"/>
          <w:lang w:val="uk-UA" w:eastAsia="ru-RU"/>
        </w:rPr>
        <w:t>вх № 02-5026 від 29.10.2019)</w:t>
      </w:r>
      <w:r w:rsidRPr="000E1FC4">
        <w:rPr>
          <w:rFonts w:eastAsia="Times New Roman"/>
          <w:bCs/>
          <w:color w:val="000000" w:themeColor="text1"/>
          <w:lang w:val="uk-UA" w:eastAsia="ru-RU"/>
        </w:rPr>
        <w:t xml:space="preserve"> на лист постійної комісії від 17.10.2019 № К06-165 про використання коштів, що надходять у порядку відшкодування втрат сільськогосподарського та лісогосподарського виробництва.</w:t>
      </w:r>
    </w:p>
    <w:p w:rsidR="007A0EB9" w:rsidRPr="000E1FC4" w:rsidRDefault="007A0EB9"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7A0EB9" w:rsidRPr="000E1FC4" w:rsidRDefault="007A0EB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w:t>
      </w:r>
      <w:r w:rsidR="002A18C0" w:rsidRPr="000E1FC4">
        <w:rPr>
          <w:rFonts w:eastAsia="Times New Roman"/>
          <w:bCs/>
          <w:color w:val="000000" w:themeColor="text1"/>
          <w:lang w:val="uk-UA" w:eastAsia="ru-RU"/>
        </w:rPr>
        <w:t>в, Є. Буба, В. Білас, А. Чад</w:t>
      </w:r>
      <w:r w:rsidRPr="000E1FC4">
        <w:rPr>
          <w:rFonts w:eastAsia="Times New Roman"/>
          <w:bCs/>
          <w:color w:val="000000" w:themeColor="text1"/>
          <w:lang w:val="uk-UA" w:eastAsia="ru-RU"/>
        </w:rPr>
        <w:t>, Ю. Шопська.</w:t>
      </w:r>
    </w:p>
    <w:p w:rsidR="007A0EB9" w:rsidRPr="000E1FC4" w:rsidRDefault="007A0EB9"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B23B66" w:rsidRPr="000E1FC4" w:rsidRDefault="00B23B6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Департаментові агропромислового розвитку Львівської обласної державної адміністрації підготувати проєкт</w:t>
      </w:r>
      <w:r w:rsidR="00483CDF" w:rsidRPr="000E1FC4">
        <w:rPr>
          <w:rFonts w:eastAsia="Times New Roman"/>
          <w:bCs/>
          <w:color w:val="000000" w:themeColor="text1"/>
          <w:lang w:val="uk-UA" w:eastAsia="ru-RU"/>
        </w:rPr>
        <w:t>и</w:t>
      </w:r>
      <w:r w:rsidR="00EA5A02" w:rsidRPr="000E1FC4">
        <w:rPr>
          <w:rFonts w:eastAsia="Times New Roman"/>
          <w:bCs/>
          <w:color w:val="000000" w:themeColor="text1"/>
          <w:lang w:val="uk-UA" w:eastAsia="ru-RU"/>
        </w:rPr>
        <w:t xml:space="preserve"> </w:t>
      </w:r>
      <w:r w:rsidRPr="000E1FC4">
        <w:rPr>
          <w:rFonts w:eastAsia="Times New Roman"/>
          <w:bCs/>
          <w:color w:val="000000" w:themeColor="text1"/>
          <w:lang w:val="uk-UA" w:eastAsia="ru-RU"/>
        </w:rPr>
        <w:t>звернен</w:t>
      </w:r>
      <w:r w:rsidR="00483CDF" w:rsidRPr="000E1FC4">
        <w:rPr>
          <w:rFonts w:eastAsia="Times New Roman"/>
          <w:bCs/>
          <w:color w:val="000000" w:themeColor="text1"/>
          <w:lang w:val="uk-UA" w:eastAsia="ru-RU"/>
        </w:rPr>
        <w:t>ь</w:t>
      </w:r>
      <w:r w:rsidRPr="000E1FC4">
        <w:rPr>
          <w:rFonts w:eastAsia="Times New Roman"/>
          <w:bCs/>
          <w:color w:val="000000" w:themeColor="text1"/>
          <w:lang w:val="uk-UA" w:eastAsia="ru-RU"/>
        </w:rPr>
        <w:t xml:space="preserve"> до Кабінету Міністрів України, органів місцевого самоврядування щодо використання коштів, що надходять у порядку відшкодування втрат сільськогосподарського та лісогосподарського виробництва.</w:t>
      </w:r>
    </w:p>
    <w:p w:rsidR="007A0EB9" w:rsidRPr="000E1FC4" w:rsidRDefault="007A0EB9"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7A0EB9" w:rsidRPr="000E1FC4" w:rsidRDefault="007A0EB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Відповідь департаменту економічної політики Львівської обласної державної адміністрації від 30.10.2019 № 11-967/0/2-19 (вх № 02-5046 від 30.10.2019) на лист постійної комісії від 16.10.2019 № К06-162 щодо створення комунального підприємства Львівської обласної ради для реалізації проєкту «Нові точки зростання сталого розвитку гірських територій».</w:t>
      </w:r>
    </w:p>
    <w:p w:rsidR="004F0D51" w:rsidRPr="000E1FC4" w:rsidRDefault="004F0D51"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ВИСТУПИЛИ:</w:t>
      </w:r>
    </w:p>
    <w:p w:rsidR="004F0D51" w:rsidRPr="000E1FC4" w:rsidRDefault="004F0D5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Ю. Шопська</w:t>
      </w:r>
      <w:r w:rsidR="000D1C30" w:rsidRPr="000E1FC4">
        <w:rPr>
          <w:rFonts w:eastAsia="Times New Roman"/>
          <w:bCs/>
          <w:color w:val="000000" w:themeColor="text1"/>
          <w:lang w:val="uk-UA" w:eastAsia="ru-RU"/>
        </w:rPr>
        <w:t>, В. Гончаренко.</w:t>
      </w:r>
    </w:p>
    <w:p w:rsidR="004F0D51" w:rsidRPr="000E1FC4" w:rsidRDefault="004F0D5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 Білас – прошу сказати, для використання грантових коштів у сумі 16</w:t>
      </w:r>
      <w:r w:rsidR="00391472" w:rsidRPr="000E1FC4">
        <w:rPr>
          <w:rFonts w:eastAsia="Times New Roman"/>
          <w:bCs/>
          <w:color w:val="000000" w:themeColor="text1"/>
          <w:lang w:val="uk-UA" w:eastAsia="ru-RU"/>
        </w:rPr>
        <w:t>,5</w:t>
      </w:r>
      <w:r w:rsidRPr="000E1FC4">
        <w:rPr>
          <w:rFonts w:eastAsia="Times New Roman"/>
          <w:bCs/>
          <w:color w:val="000000" w:themeColor="text1"/>
          <w:lang w:val="uk-UA" w:eastAsia="ru-RU"/>
        </w:rPr>
        <w:t xml:space="preserve"> млн гривень необхідно було створити комунальне підприємство.</w:t>
      </w:r>
    </w:p>
    <w:p w:rsidR="004F0D51" w:rsidRPr="000E1FC4" w:rsidRDefault="004F0D5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Ю. Шопська – так, для використання грантових коштів необхідно було створити комунальне підприємства.</w:t>
      </w:r>
    </w:p>
    <w:p w:rsidR="000D1C30" w:rsidRPr="000E1FC4" w:rsidRDefault="000D1C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прошу підготувати бізнес-план розвитку комунального підприємства на 2 роки у межах фінансування 16,5 млн гривень грантових коштів.</w:t>
      </w:r>
    </w:p>
    <w:p w:rsidR="004F0D51" w:rsidRPr="000E1FC4" w:rsidRDefault="004F0D51"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УХВАЛИЛИ:</w:t>
      </w:r>
    </w:p>
    <w:p w:rsidR="004F0D51" w:rsidRPr="000E1FC4" w:rsidRDefault="004F0D5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Департаментові агропромислового розвитку Львівської обласної державної адміністрації розробити і подати рентабельність цього комунального підприємства у 2020 роц</w:t>
      </w:r>
      <w:r w:rsidR="000D1C30" w:rsidRPr="000E1FC4">
        <w:rPr>
          <w:rFonts w:eastAsia="Times New Roman"/>
          <w:bCs/>
          <w:color w:val="000000" w:themeColor="text1"/>
          <w:lang w:val="uk-UA" w:eastAsia="ru-RU"/>
        </w:rPr>
        <w:t>і і в перспективі на найближчі 2</w:t>
      </w:r>
      <w:r w:rsidRPr="000E1FC4">
        <w:rPr>
          <w:rFonts w:eastAsia="Times New Roman"/>
          <w:bCs/>
          <w:color w:val="000000" w:themeColor="text1"/>
          <w:lang w:val="uk-UA" w:eastAsia="ru-RU"/>
        </w:rPr>
        <w:t xml:space="preserve"> років, вказати законодавчу базу діяльності підприємства, надати економічні обґрунтування розвитку підприємства</w:t>
      </w:r>
      <w:r w:rsidR="000D1C30" w:rsidRPr="000E1FC4">
        <w:rPr>
          <w:rFonts w:eastAsia="Times New Roman"/>
          <w:bCs/>
          <w:color w:val="000000" w:themeColor="text1"/>
          <w:lang w:val="uk-UA" w:eastAsia="ru-RU"/>
        </w:rPr>
        <w:t>, кількість працівників у штаті із урахуванням грантових коштів у сумі 16,5 млн гривень.</w:t>
      </w:r>
    </w:p>
    <w:p w:rsidR="004F0D51" w:rsidRPr="000E1FC4" w:rsidRDefault="004F0D51"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ГОЛОСУВАЛИ:</w:t>
      </w:r>
    </w:p>
    <w:p w:rsidR="004F0D51" w:rsidRPr="000E1FC4" w:rsidRDefault="004F0D5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4. Відповідь Міністерства аграрної політики та продовольства України від 10.10.2019 № 37-27-11/19311 (вх № 02-4850 від 21.10.2019) про розгляд звернення Львівської обласної ради від 10.09.2019 № 880 «До Голови Верховної Ради України, Прем’єр-міністра України щодо внесення змін до статей 247, 251-1 Кримінального </w:t>
      </w:r>
      <w:r w:rsidRPr="000E1FC4">
        <w:rPr>
          <w:rFonts w:eastAsia="Times New Roman"/>
          <w:bCs/>
          <w:color w:val="000000" w:themeColor="text1"/>
          <w:lang w:val="uk-UA" w:eastAsia="ru-RU"/>
        </w:rPr>
        <w:lastRenderedPageBreak/>
        <w:t>кодексу України в частині посилення відповідальності за порушення законодавства у галузі бджільництва (додаток 5)».</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D1C30" w:rsidRPr="000E1FC4" w:rsidRDefault="000D1C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Ю. Шопська, В. Гончаренко.</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 Відповідь Міністерства юстиції України від 16.10.2019 № 37667/11615-4-19/11.2.2 (вх № 02-5010 від 28.10.2019) про розгляд звернення Львівської обласної ради від 10.09.2019 № 880 «До Кабінету Міністрів України щодо вжиття заходів задля безпеки громадян при проведенні обробки полів засобами захисту рослин (додаток 6).</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D1C30" w:rsidRPr="000E1FC4" w:rsidRDefault="000D1C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Ю. Шопська, В. Гончаренко.</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6. Рішення Івано-Франківської обласної ради від 03.10.2019 № 1250-31/2019 (вх № 02-4709 від 15.10.2019) щодо схвалення звернення Львівської обласної ради від 24.09.2019 № 887 «До Президента України, Верховної Ради України, Кабінету Міністрів України щодо необхідності продовження мораторію на продаж землі сільськогосподарського призначення (додаток 1).</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D1C30" w:rsidRPr="000E1FC4" w:rsidRDefault="000D1C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7. Заява Самбірської міської ради від 15.10.2019 № 2/32-1111/2-26 (вх № 02-4797 від 18.10.2019 щодо схвалення звернення Львівської обласної ради від 24.09.2019 № 887 «До Президента України, Верховної Ради України, Кабінету Міністрів України щодо необхідності продовження мораторію на продаж землі сільськогосподарського призначення (додаток 1).</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D1C30" w:rsidRPr="000E1FC4" w:rsidRDefault="000D1C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Ю. Шопська, В. Гончаренко.</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FA4AA6" w:rsidRDefault="00FA4AA6"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8. Рішення Тернопільської обласної ради від 14.11.2019 № 1454 та заява депутатів Тернопільської обласної ради з приводу незгоди зі спробами запровадження в Україні так званого «ринку землі» (вх № 02-5471 від 20.11.2019).</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D1C30" w:rsidRPr="000E1FC4" w:rsidRDefault="000D1C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Ю. Шопська, В. Гончаренко.</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D1C30" w:rsidRPr="000E1FC4" w:rsidRDefault="00CA113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w:t>
      </w:r>
      <w:r w:rsidR="000D1C30" w:rsidRPr="000E1FC4">
        <w:rPr>
          <w:rFonts w:eastAsia="Times New Roman"/>
          <w:bCs/>
          <w:color w:val="000000" w:themeColor="text1"/>
          <w:lang w:val="uk-UA" w:eastAsia="ru-RU" w:bidi="uk-UA"/>
        </w:rPr>
        <w:t xml:space="preserve">; "проти" – 0; "утримались" – 0; "не голосували" – </w:t>
      </w:r>
      <w:r w:rsidRPr="000E1FC4">
        <w:rPr>
          <w:rFonts w:eastAsia="Times New Roman"/>
          <w:bCs/>
          <w:color w:val="000000" w:themeColor="text1"/>
          <w:lang w:val="uk-UA" w:eastAsia="ru-RU" w:bidi="uk-UA"/>
        </w:rPr>
        <w:t>1</w:t>
      </w:r>
      <w:r w:rsidR="000D1C30" w:rsidRPr="000E1FC4">
        <w:rPr>
          <w:rFonts w:eastAsia="Times New Roman"/>
          <w:bCs/>
          <w:color w:val="000000" w:themeColor="text1"/>
          <w:lang w:val="uk-UA" w:eastAsia="ru-RU" w:bidi="uk-UA"/>
        </w:rPr>
        <w:t>.</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9. Лист громадської організації «Сільськогосподарський дорадчий центр «Фермерська країна» від 19.11.2019 № 1911/01 (вх № 02-5467 від 19.11.2019) щодо пропозицій у системі сільськогосподарського дорадництва.</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D1C30" w:rsidRPr="000E1FC4" w:rsidRDefault="000D1C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Ю. Шопська, В. Гончаренко.</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10. Звернення громадською організації «Рабів до раю не пускають» від 19.11.2019 № вих. 191119/01-З (вх № 02-5546 від 22.11.2019) щодо внесення змін до деяких законодавчих актів України в частині обігу земель сільськогосподарського призначення та проєкт рішення «Про Звернення до Президента України та Верховної Ради України щодо висловлення недовіри Прем’єр-міністрові України та Кабінету Міністрів України</w:t>
      </w:r>
      <w:r w:rsidR="000D1C30" w:rsidRPr="000E1FC4">
        <w:rPr>
          <w:rFonts w:eastAsia="Times New Roman"/>
          <w:bCs/>
          <w:color w:val="000000" w:themeColor="text1"/>
          <w:lang w:val="uk-UA" w:eastAsia="ru-RU"/>
        </w:rPr>
        <w:t>».</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D1C30" w:rsidRPr="000E1FC4" w:rsidRDefault="000D1C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r w:rsidR="0058315A" w:rsidRPr="000E1FC4">
        <w:rPr>
          <w:rFonts w:eastAsia="Times New Roman"/>
          <w:bCs/>
          <w:color w:val="000000" w:themeColor="text1"/>
          <w:lang w:val="uk-UA" w:eastAsia="ru-RU"/>
        </w:rPr>
        <w:t>.</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0D1C30" w:rsidRPr="000E1FC4" w:rsidRDefault="000D1C3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D1C30" w:rsidRPr="000E1FC4" w:rsidRDefault="000D1C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rPr>
        <w:t xml:space="preserve">ІІІ. </w:t>
      </w:r>
      <w:r w:rsidR="0009740A" w:rsidRPr="000E1FC4">
        <w:rPr>
          <w:rFonts w:eastAsia="Times New Roman"/>
          <w:b/>
          <w:bCs/>
          <w:color w:val="000000" w:themeColor="text1"/>
          <w:lang w:val="uk-UA" w:eastAsia="ru-RU"/>
        </w:rPr>
        <w:t xml:space="preserve">І. </w:t>
      </w:r>
      <w:r w:rsidRPr="000E1FC4">
        <w:rPr>
          <w:rFonts w:eastAsia="Times New Roman"/>
          <w:b/>
          <w:bCs/>
          <w:color w:val="000000" w:themeColor="text1"/>
          <w:lang w:val="uk-UA" w:eastAsia="ru-RU" w:bidi="uk-UA"/>
        </w:rPr>
        <w:t>Про розгляд звернень щодо виділення коштів у 2019 році з обласного фонду охорони навколишнього природного середовища.</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1. Лист Золочівської міської ради від 17.10.2019 № 1316 та лист заступника голови Львівської обласної ради Ю. Гудими від 12.11.2019 № 4-292 щодо фінансування проектів:</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заходи з захисту зелених насаджень від шкідників та хвороб (боротьба з омелою) на території міста Золочева Львівської області – 199 000 гривень;</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благоустрій водойми в міському парку відпочинку «Здоров’я» у м. Золочеві Львівської області – 89 400 гривень.</w:t>
      </w:r>
    </w:p>
    <w:p w:rsidR="00481F84" w:rsidRPr="000E1FC4" w:rsidRDefault="00481F8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481F84" w:rsidRPr="000E1FC4" w:rsidRDefault="00481F8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p>
    <w:p w:rsidR="00481F84" w:rsidRPr="000E1FC4" w:rsidRDefault="00481F8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481F84" w:rsidRPr="000E1FC4" w:rsidRDefault="00481F8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lastRenderedPageBreak/>
        <w:t>Скерувати лист Золочівської міської ради щодо фінансування проєктів до департаменту екології та природних ресурсів Львівської обласної державної адміністрації з проханням надати відповідь.</w:t>
      </w:r>
    </w:p>
    <w:p w:rsidR="00481F84" w:rsidRPr="000E1FC4" w:rsidRDefault="00481F8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481F84" w:rsidRPr="000E1FC4" w:rsidRDefault="00481F8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0; "утримались" – 0; "не голосували" – 1.</w:t>
      </w:r>
    </w:p>
    <w:p w:rsidR="00440ABD" w:rsidRPr="000E1FC4" w:rsidRDefault="00440ABD" w:rsidP="000E1FC4">
      <w:pPr>
        <w:tabs>
          <w:tab w:val="left" w:pos="720"/>
        </w:tabs>
        <w:ind w:firstLine="284"/>
        <w:jc w:val="both"/>
        <w:rPr>
          <w:rFonts w:eastAsia="Times New Roman"/>
          <w:bCs/>
          <w:color w:val="000000" w:themeColor="text1"/>
          <w:lang w:val="uk-UA" w:eastAsia="ru-RU" w:bidi="uk-UA"/>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ІІ. Про розгляд звернень щодо виділення коштів у 2020 році з обласного фонду охорони навколишнього природного середовища.</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Лист Почапівської сільської ради Золочівського району від 10.10.2019 № 277 (вх № 02-4911 від 23.10.2019) та оригінал запиту на фінансування з обласного фонду охорони навколишнього середовища у 2020 році заходу «Відновлення і підтримання сприятливого гідрологічного режиму та санітарного стану потоку Жулицький (притоки річки Золочівка) в с. Жуличі Золочівського району </w:t>
      </w:r>
      <w:r w:rsidR="00ED1D83" w:rsidRPr="000E1FC4">
        <w:rPr>
          <w:rFonts w:eastAsia="Times New Roman"/>
          <w:bCs/>
          <w:color w:val="000000" w:themeColor="text1"/>
          <w:lang w:val="uk-UA" w:eastAsia="ru-RU"/>
        </w:rPr>
        <w:t>Л</w:t>
      </w:r>
      <w:r w:rsidRPr="000E1FC4">
        <w:rPr>
          <w:rFonts w:eastAsia="Times New Roman"/>
          <w:bCs/>
          <w:color w:val="000000" w:themeColor="text1"/>
          <w:lang w:val="uk-UA" w:eastAsia="ru-RU"/>
        </w:rPr>
        <w:t>ьвівської області» на загальну суму 208,972 тис. гривень.</w:t>
      </w:r>
    </w:p>
    <w:p w:rsidR="009E4EAE" w:rsidRPr="000E1FC4" w:rsidRDefault="009E4EA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9E4EAE" w:rsidRPr="000E1FC4" w:rsidRDefault="009E4EA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p>
    <w:p w:rsidR="009E4EAE" w:rsidRPr="000E1FC4" w:rsidRDefault="009E4EA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9E4EAE" w:rsidRPr="000E1FC4" w:rsidRDefault="009E4EAE"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Скерувати лист </w:t>
      </w:r>
      <w:r w:rsidR="00BE3509" w:rsidRPr="000E1FC4">
        <w:rPr>
          <w:rFonts w:eastAsia="Times New Roman"/>
          <w:bCs/>
          <w:color w:val="000000" w:themeColor="text1"/>
          <w:lang w:val="uk-UA" w:eastAsia="ru-RU"/>
        </w:rPr>
        <w:t>Почапівської сільської ради Золочівського та оригінал запиту на фінансування з обласного фонду охорони навколишнього середовища у 2020 році заходу «Відновлення і підтримання сприятливого гідрологічного режиму та санітарного стану потоку Жулицький (притоки річки Золочівка) в с. Жуличі Золочівського району Львівської області»</w:t>
      </w:r>
      <w:r w:rsidRPr="000E1FC4">
        <w:rPr>
          <w:rFonts w:eastAsia="Times New Roman"/>
          <w:bCs/>
          <w:color w:val="000000" w:themeColor="text1"/>
          <w:lang w:val="uk-UA" w:eastAsia="ru-RU" w:bidi="uk-UA"/>
        </w:rPr>
        <w:t xml:space="preserve"> до департаменту екології та природних ресурсів Львівської обласної державної адміністрації для вивчення та підготовки пропозицій.</w:t>
      </w:r>
    </w:p>
    <w:p w:rsidR="009E4EAE" w:rsidRPr="000E1FC4" w:rsidRDefault="009E4EA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9E4EAE" w:rsidRPr="000E1FC4" w:rsidRDefault="009E4EAE"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CA1136" w:rsidRPr="000E1FC4">
        <w:rPr>
          <w:rFonts w:eastAsia="Times New Roman"/>
          <w:bCs/>
          <w:color w:val="000000" w:themeColor="text1"/>
          <w:lang w:val="uk-UA" w:eastAsia="ru-RU" w:bidi="uk-UA"/>
        </w:rPr>
        <w:t>4</w:t>
      </w:r>
      <w:r w:rsidRPr="000E1FC4">
        <w:rPr>
          <w:rFonts w:eastAsia="Times New Roman"/>
          <w:bCs/>
          <w:color w:val="000000" w:themeColor="text1"/>
          <w:lang w:val="uk-UA" w:eastAsia="ru-RU" w:bidi="uk-UA"/>
        </w:rPr>
        <w:t xml:space="preserve">; "проти" – 0; "утримались" – 0; "не голосували" – </w:t>
      </w:r>
      <w:r w:rsidR="00CA1136" w:rsidRPr="000E1FC4">
        <w:rPr>
          <w:rFonts w:eastAsia="Times New Roman"/>
          <w:bCs/>
          <w:color w:val="000000" w:themeColor="text1"/>
          <w:lang w:val="uk-UA" w:eastAsia="ru-RU" w:bidi="uk-UA"/>
        </w:rPr>
        <w:t>1</w:t>
      </w:r>
      <w:r w:rsidRPr="000E1FC4">
        <w:rPr>
          <w:rFonts w:eastAsia="Times New Roman"/>
          <w:bCs/>
          <w:color w:val="000000" w:themeColor="text1"/>
          <w:lang w:val="uk-UA" w:eastAsia="ru-RU" w:bidi="uk-UA"/>
        </w:rPr>
        <w:t>.</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Лист Мельницької сільської ради Жидачівського району від 21.10.2019 № 98 (вх № 02-4876 від 22.10.2019) та оригінал запиту на фінансування з обласного фонду охорони навколишнього середовища у 2020 році заходу «Аварійно-відновлювальні роботи з відновлення ділянки правого берега р. свіча с. Мельнич Жидачівського району» на суму 12 600 тис. гривень.</w:t>
      </w:r>
    </w:p>
    <w:p w:rsidR="009E4EAE" w:rsidRPr="000E1FC4" w:rsidRDefault="009E4EA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9E4EAE" w:rsidRPr="000E1FC4" w:rsidRDefault="009E4EA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p>
    <w:p w:rsidR="008F0998" w:rsidRPr="000E1FC4" w:rsidRDefault="008F099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Р. Гречаник – роботи згідно проєкту зроблені, але ще не профінансовані. Порушені вимоги щодо проведення допорогової закупівлі. </w:t>
      </w:r>
      <w:r w:rsidR="00E05C22" w:rsidRPr="000E1FC4">
        <w:rPr>
          <w:rFonts w:eastAsia="Times New Roman"/>
          <w:bCs/>
          <w:color w:val="000000" w:themeColor="text1"/>
          <w:lang w:val="uk-UA" w:eastAsia="ru-RU"/>
        </w:rPr>
        <w:t xml:space="preserve">Сільський голова </w:t>
      </w:r>
      <w:r w:rsidRPr="000E1FC4">
        <w:rPr>
          <w:rFonts w:eastAsia="Times New Roman"/>
          <w:bCs/>
          <w:color w:val="000000" w:themeColor="text1"/>
          <w:lang w:val="uk-UA" w:eastAsia="ru-RU"/>
        </w:rPr>
        <w:t>укла</w:t>
      </w:r>
      <w:r w:rsidR="00E05C22" w:rsidRPr="000E1FC4">
        <w:rPr>
          <w:rFonts w:eastAsia="Times New Roman"/>
          <w:bCs/>
          <w:color w:val="000000" w:themeColor="text1"/>
          <w:lang w:val="uk-UA" w:eastAsia="ru-RU"/>
        </w:rPr>
        <w:t>в</w:t>
      </w:r>
      <w:r w:rsidRPr="000E1FC4">
        <w:rPr>
          <w:rFonts w:eastAsia="Times New Roman"/>
          <w:bCs/>
          <w:color w:val="000000" w:themeColor="text1"/>
          <w:lang w:val="uk-UA" w:eastAsia="ru-RU"/>
        </w:rPr>
        <w:t xml:space="preserve"> прям</w:t>
      </w:r>
      <w:r w:rsidR="00E05C22" w:rsidRPr="000E1FC4">
        <w:rPr>
          <w:rFonts w:eastAsia="Times New Roman"/>
          <w:bCs/>
          <w:color w:val="000000" w:themeColor="text1"/>
          <w:lang w:val="uk-UA" w:eastAsia="ru-RU"/>
        </w:rPr>
        <w:t>у</w:t>
      </w:r>
      <w:r w:rsidRPr="000E1FC4">
        <w:rPr>
          <w:rFonts w:eastAsia="Times New Roman"/>
          <w:bCs/>
          <w:color w:val="000000" w:themeColor="text1"/>
          <w:lang w:val="uk-UA" w:eastAsia="ru-RU"/>
        </w:rPr>
        <w:t xml:space="preserve"> угод</w:t>
      </w:r>
      <w:r w:rsidR="00E05C22" w:rsidRPr="000E1FC4">
        <w:rPr>
          <w:rFonts w:eastAsia="Times New Roman"/>
          <w:bCs/>
          <w:color w:val="000000" w:themeColor="text1"/>
          <w:lang w:val="uk-UA" w:eastAsia="ru-RU"/>
        </w:rPr>
        <w:t>у</w:t>
      </w:r>
      <w:r w:rsidRPr="000E1FC4">
        <w:rPr>
          <w:rFonts w:eastAsia="Times New Roman"/>
          <w:bCs/>
          <w:color w:val="000000" w:themeColor="text1"/>
          <w:lang w:val="uk-UA" w:eastAsia="ru-RU"/>
        </w:rPr>
        <w:t xml:space="preserve"> на виконання робіт, для того щоб профінансувати такі роботи необхідно отримати відповідний лист від голови Львівської обласної державної адміністрації або </w:t>
      </w:r>
      <w:r w:rsidR="00E05C22" w:rsidRPr="000E1FC4">
        <w:rPr>
          <w:rFonts w:eastAsia="Times New Roman"/>
          <w:bCs/>
          <w:color w:val="000000" w:themeColor="text1"/>
          <w:lang w:val="uk-UA" w:eastAsia="ru-RU"/>
        </w:rPr>
        <w:t>заступника голови. Такого листа не було отримано.</w:t>
      </w:r>
      <w:r w:rsidR="00724EB0" w:rsidRPr="000E1FC4">
        <w:rPr>
          <w:rFonts w:eastAsia="Times New Roman"/>
          <w:bCs/>
          <w:color w:val="000000" w:themeColor="text1"/>
          <w:lang w:val="uk-UA" w:eastAsia="ru-RU"/>
        </w:rPr>
        <w:t xml:space="preserve"> Перед початком фінансування робіт, маємо виїхати на місце і ознайомитися з актами виконаних робіт та перевірити виконані роботи.</w:t>
      </w:r>
    </w:p>
    <w:p w:rsidR="00724EB0" w:rsidRPr="000E1FC4" w:rsidRDefault="008F099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А. Чад – </w:t>
      </w:r>
      <w:r w:rsidR="00724EB0" w:rsidRPr="000E1FC4">
        <w:rPr>
          <w:rFonts w:eastAsia="Times New Roman"/>
          <w:bCs/>
          <w:color w:val="000000" w:themeColor="text1"/>
          <w:lang w:val="uk-UA" w:eastAsia="ru-RU"/>
        </w:rPr>
        <w:t>прохання, прошу повідомити коли буде заплановано виїзд для ознайомлення з виконаними роботами, маю бажання поїхати.</w:t>
      </w:r>
    </w:p>
    <w:p w:rsidR="009E4EAE" w:rsidRPr="000E1FC4" w:rsidRDefault="009E4EAE" w:rsidP="000E1FC4">
      <w:pPr>
        <w:tabs>
          <w:tab w:val="left" w:pos="720"/>
        </w:tabs>
        <w:ind w:firstLine="284"/>
        <w:jc w:val="both"/>
        <w:rPr>
          <w:rFonts w:eastAsia="Times New Roman"/>
          <w:bCs/>
          <w:color w:val="000000" w:themeColor="text1"/>
          <w:lang w:val="uk-UA" w:eastAsia="ru-RU"/>
        </w:rPr>
      </w:pPr>
      <w:r w:rsidRPr="000E1FC4">
        <w:rPr>
          <w:rFonts w:eastAsia="Times New Roman"/>
          <w:b/>
          <w:bCs/>
          <w:color w:val="000000" w:themeColor="text1"/>
          <w:lang w:val="uk-UA" w:eastAsia="ru-RU" w:bidi="uk-UA"/>
        </w:rPr>
        <w:t>УХВАЛИЛИ:</w:t>
      </w:r>
    </w:p>
    <w:p w:rsidR="009E4EAE" w:rsidRPr="000E1FC4" w:rsidRDefault="009E4EAE"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Скерувати лист </w:t>
      </w:r>
      <w:r w:rsidR="004C72C6" w:rsidRPr="000E1FC4">
        <w:rPr>
          <w:rFonts w:eastAsia="Times New Roman"/>
          <w:bCs/>
          <w:color w:val="000000" w:themeColor="text1"/>
          <w:lang w:val="uk-UA" w:eastAsia="ru-RU"/>
        </w:rPr>
        <w:t xml:space="preserve">Мельницької сільської ради Жидачівського району та оригінал запиту на фінансування з обласного фонду охорони навколишнього середовища у 2020 році заходу «Аварійно-відновлювальні роботи з відновлення ділянки правого </w:t>
      </w:r>
      <w:r w:rsidR="004C72C6" w:rsidRPr="000E1FC4">
        <w:rPr>
          <w:rFonts w:eastAsia="Times New Roman"/>
          <w:bCs/>
          <w:color w:val="000000" w:themeColor="text1"/>
          <w:lang w:val="uk-UA" w:eastAsia="ru-RU"/>
        </w:rPr>
        <w:lastRenderedPageBreak/>
        <w:t xml:space="preserve">берега р. свіча с. Мельнич Жидачівського району» </w:t>
      </w:r>
      <w:r w:rsidRPr="000E1FC4">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9E4EAE" w:rsidRPr="000E1FC4" w:rsidRDefault="009E4EA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9E4EAE" w:rsidRPr="000E1FC4" w:rsidRDefault="009E4EAE"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CA1136" w:rsidRPr="000E1FC4">
        <w:rPr>
          <w:rFonts w:eastAsia="Times New Roman"/>
          <w:bCs/>
          <w:color w:val="000000" w:themeColor="text1"/>
          <w:lang w:val="uk-UA" w:eastAsia="ru-RU" w:bidi="uk-UA"/>
        </w:rPr>
        <w:t>4</w:t>
      </w:r>
      <w:r w:rsidRPr="000E1FC4">
        <w:rPr>
          <w:rFonts w:eastAsia="Times New Roman"/>
          <w:bCs/>
          <w:color w:val="000000" w:themeColor="text1"/>
          <w:lang w:val="uk-UA" w:eastAsia="ru-RU" w:bidi="uk-UA"/>
        </w:rPr>
        <w:t xml:space="preserve">; "проти" – 0; "утримались" – 0; "не голосували" – </w:t>
      </w:r>
      <w:r w:rsidR="00CA1136" w:rsidRPr="000E1FC4">
        <w:rPr>
          <w:rFonts w:eastAsia="Times New Roman"/>
          <w:bCs/>
          <w:color w:val="000000" w:themeColor="text1"/>
          <w:lang w:val="uk-UA" w:eastAsia="ru-RU" w:bidi="uk-UA"/>
        </w:rPr>
        <w:t>1</w:t>
      </w:r>
      <w:r w:rsidRPr="000E1FC4">
        <w:rPr>
          <w:rFonts w:eastAsia="Times New Roman"/>
          <w:bCs/>
          <w:color w:val="000000" w:themeColor="text1"/>
          <w:lang w:val="uk-UA" w:eastAsia="ru-RU" w:bidi="uk-UA"/>
        </w:rPr>
        <w:t>.</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Лист Національного лісотехнічного університету України від 28.10.2019 № 13-529 (вх № 02-5039 від 29.10.2019) та оригінал запиту на фінансування у 2020 році з обласного фонду охорони навколишнього природного середовища заходу «Розробка та впровадження комплексу заходів із переведення інформації в електронну форму (створення карт лісів лісокористувачів) з метою покращення планування та моніторингу ведення лісового господарства у лісах Львівщини».</w:t>
      </w:r>
    </w:p>
    <w:p w:rsidR="00CA1136" w:rsidRPr="000E1FC4" w:rsidRDefault="00CA113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CA1136" w:rsidRPr="000E1FC4" w:rsidRDefault="00CA113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p>
    <w:p w:rsidR="00CA1136" w:rsidRPr="000E1FC4" w:rsidRDefault="00CA113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CA1136" w:rsidRPr="000E1FC4" w:rsidRDefault="00CA113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Скерувати лист </w:t>
      </w:r>
      <w:r w:rsidR="00CA74B5" w:rsidRPr="000E1FC4">
        <w:rPr>
          <w:rFonts w:eastAsia="Times New Roman"/>
          <w:bCs/>
          <w:color w:val="000000" w:themeColor="text1"/>
          <w:lang w:val="uk-UA" w:eastAsia="ru-RU" w:bidi="uk-UA"/>
        </w:rPr>
        <w:t>Національного лісотехнічного університету України та оригінал запиту на фінансування у 2020 році з обласного фонду охорони навколишнього природного середовища заходу «Розробка та впровадження комплексу заходів із переведення інформації в електронну форму (створення карт лісів лісокористувачів) з метою покращення планування та моніторингу ведення лісового господарства у лісах Львівщини»</w:t>
      </w:r>
      <w:r w:rsidRPr="000E1FC4">
        <w:rPr>
          <w:rFonts w:eastAsia="Times New Roman"/>
          <w:bCs/>
          <w:color w:val="000000" w:themeColor="text1"/>
          <w:lang w:val="uk-UA" w:eastAsia="ru-RU" w:bidi="uk-UA"/>
        </w:rPr>
        <w:t xml:space="preserve"> до департаменту екології та природних ресурсів Львівської обласної державної адміністрації для вивчення та підготовки пропозицій.</w:t>
      </w:r>
    </w:p>
    <w:p w:rsidR="00CA1136" w:rsidRPr="000E1FC4" w:rsidRDefault="00CA113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CA1136" w:rsidRPr="000E1FC4" w:rsidRDefault="00CA113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0; "утримались" – 0; "не голосували" – 1.</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 Лист Державного підприємства «Екотрансенерго» від 19.11.2019 № 251/16 (вх № 02-5489 від 20.11.2019) щодо вирішення питання фінансування природоохоронних робіт з відновлення екологічної рівноваги та рекультивації порушених гірничими роботами земель в зоні діяльності Яворівського ДГХП «Сірка» в 2020 році.</w:t>
      </w:r>
    </w:p>
    <w:p w:rsidR="009E4EAE" w:rsidRPr="000E1FC4" w:rsidRDefault="009E4EA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9E4EAE" w:rsidRPr="000E1FC4" w:rsidRDefault="009E4EA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p>
    <w:p w:rsidR="009E4EAE" w:rsidRPr="000E1FC4" w:rsidRDefault="009E4EA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9E4EAE" w:rsidRPr="000E1FC4" w:rsidRDefault="009E4EA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Скерувати лист </w:t>
      </w:r>
      <w:r w:rsidR="00CA74B5" w:rsidRPr="000E1FC4">
        <w:rPr>
          <w:rFonts w:eastAsia="Times New Roman"/>
          <w:bCs/>
          <w:color w:val="000000" w:themeColor="text1"/>
          <w:lang w:val="uk-UA" w:eastAsia="ru-RU"/>
        </w:rPr>
        <w:t xml:space="preserve">Державного підприємства «Екотрансенерго» щодо вирішення питання фінансування природоохоронних робіт з відновлення екологічної рівноваги та рекультивації порушених гірничими роботами земель в зоні діяльності Яворівського ДГХП «Сірка» в 2020 році </w:t>
      </w:r>
      <w:r w:rsidRPr="000E1FC4">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9E4EAE" w:rsidRPr="000E1FC4" w:rsidRDefault="009E4EA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9E4EAE" w:rsidRPr="000E1FC4" w:rsidRDefault="009E4EAE"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CA1136" w:rsidRPr="000E1FC4">
        <w:rPr>
          <w:rFonts w:eastAsia="Times New Roman"/>
          <w:bCs/>
          <w:color w:val="000000" w:themeColor="text1"/>
          <w:lang w:val="uk-UA" w:eastAsia="ru-RU" w:bidi="uk-UA"/>
        </w:rPr>
        <w:t>4</w:t>
      </w:r>
      <w:r w:rsidRPr="000E1FC4">
        <w:rPr>
          <w:rFonts w:eastAsia="Times New Roman"/>
          <w:bCs/>
          <w:color w:val="000000" w:themeColor="text1"/>
          <w:lang w:val="uk-UA" w:eastAsia="ru-RU" w:bidi="uk-UA"/>
        </w:rPr>
        <w:t xml:space="preserve">; "проти" – 0; "утримались" – 0; "не голосували" – </w:t>
      </w:r>
      <w:r w:rsidR="00CA1136" w:rsidRPr="000E1FC4">
        <w:rPr>
          <w:rFonts w:eastAsia="Times New Roman"/>
          <w:bCs/>
          <w:color w:val="000000" w:themeColor="text1"/>
          <w:lang w:val="uk-UA" w:eastAsia="ru-RU" w:bidi="uk-UA"/>
        </w:rPr>
        <w:t>1</w:t>
      </w:r>
      <w:r w:rsidRPr="000E1FC4">
        <w:rPr>
          <w:rFonts w:eastAsia="Times New Roman"/>
          <w:bCs/>
          <w:color w:val="000000" w:themeColor="text1"/>
          <w:lang w:val="uk-UA" w:eastAsia="ru-RU" w:bidi="uk-UA"/>
        </w:rPr>
        <w:t>.</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ІV. Про розгляд листів скерованих в комісію від департаменту екології та природних ресурсів Львівської обласної державної адміністрації.</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Лист постійної комісії з питань комунального майна і приватизації Львівської обласної ради від 15.10.2019 № К11вн-16 щодо створення комунального </w:t>
      </w:r>
      <w:r w:rsidRPr="000E1FC4">
        <w:rPr>
          <w:rFonts w:eastAsia="Times New Roman"/>
          <w:bCs/>
          <w:color w:val="000000" w:themeColor="text1"/>
          <w:lang w:val="uk-UA" w:eastAsia="ru-RU"/>
        </w:rPr>
        <w:lastRenderedPageBreak/>
        <w:t>підприємства по здійсненню державного моніторингу в галузі охорони атмосферного повітря.</w:t>
      </w:r>
    </w:p>
    <w:p w:rsidR="00CF072D" w:rsidRPr="000E1FC4" w:rsidRDefault="00CF072D"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CF072D" w:rsidRPr="000E1FC4" w:rsidRDefault="00CF072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p>
    <w:p w:rsidR="00925B10" w:rsidRPr="000E1FC4" w:rsidRDefault="00925B1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Р. Гречаник –</w:t>
      </w:r>
      <w:r w:rsidR="003E4026" w:rsidRPr="000E1FC4">
        <w:rPr>
          <w:rFonts w:eastAsia="Times New Roman"/>
          <w:bCs/>
          <w:color w:val="000000" w:themeColor="text1"/>
          <w:lang w:val="uk-UA" w:eastAsia="ru-RU"/>
        </w:rPr>
        <w:t xml:space="preserve"> на виконання постанови Кабінету Міністрів України від 14.08.2019 №</w:t>
      </w:r>
      <w:r w:rsidR="00603C48" w:rsidRPr="000E1FC4">
        <w:rPr>
          <w:rFonts w:eastAsia="Times New Roman"/>
          <w:bCs/>
          <w:color w:val="000000" w:themeColor="text1"/>
          <w:lang w:val="uk-UA" w:eastAsia="ru-RU"/>
        </w:rPr>
        <w:t xml:space="preserve"> </w:t>
      </w:r>
      <w:r w:rsidR="003E4026" w:rsidRPr="000E1FC4">
        <w:rPr>
          <w:rFonts w:eastAsia="Times New Roman"/>
          <w:bCs/>
          <w:color w:val="000000" w:themeColor="text1"/>
          <w:lang w:val="uk-UA" w:eastAsia="ru-RU"/>
        </w:rPr>
        <w:t>827 «Деякі питання здійснення державного моніторингу в галузі охорони атмосферного повітря» надає пояснювальну записку створення органу управління якістю атмосферного повітря на території Львівської області.</w:t>
      </w:r>
    </w:p>
    <w:p w:rsidR="00CF072D" w:rsidRPr="000E1FC4" w:rsidRDefault="00CF072D"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253B43" w:rsidRPr="000E1FC4" w:rsidRDefault="00253B4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Підтримати створення комунального підприємства </w:t>
      </w:r>
      <w:r w:rsidRPr="000E1FC4">
        <w:rPr>
          <w:rFonts w:eastAsia="Times New Roman"/>
          <w:bCs/>
          <w:color w:val="000000" w:themeColor="text1"/>
          <w:lang w:val="uk-UA" w:eastAsia="ru-RU"/>
        </w:rPr>
        <w:t>по здійсненню державного моніторингу в галузі охорони атмосферного повітря.</w:t>
      </w:r>
    </w:p>
    <w:p w:rsidR="00CF072D" w:rsidRPr="000E1FC4" w:rsidRDefault="00CF072D"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CF072D" w:rsidRPr="000E1FC4" w:rsidRDefault="00CF072D"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Лист департаменту екології та природних ресурсів Львівської обласної державної адміністрації від 29.10.2019 № 31-3759/0/2-19 (вх № 02-5193 від 06.11.2019) щодо створення спеціальної адміністрації регіонального ландшафтного парку «Стільське Горбогір’я».</w:t>
      </w:r>
    </w:p>
    <w:p w:rsidR="005C2CB2" w:rsidRPr="000E1FC4" w:rsidRDefault="005C2CB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постійної комісії з питань комунального майна та приватизації Львівської обласної ради від 15.10.2019 № К11вн-15 щодо створення спеціальної адміністрації регіонального ландшафтного парку «Стільське Горбогір’я».</w:t>
      </w:r>
    </w:p>
    <w:p w:rsidR="00FA2145" w:rsidRPr="000E1FC4" w:rsidRDefault="00FA214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FA2145" w:rsidRPr="000E1FC4" w:rsidRDefault="00FA214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p>
    <w:p w:rsidR="00A04772" w:rsidRPr="000E1FC4" w:rsidRDefault="00FA214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Р. Гречаник – на виконання </w:t>
      </w:r>
      <w:r w:rsidR="003017C8" w:rsidRPr="000E1FC4">
        <w:rPr>
          <w:rFonts w:eastAsia="Times New Roman"/>
          <w:bCs/>
          <w:color w:val="000000" w:themeColor="text1"/>
          <w:lang w:val="uk-UA" w:eastAsia="ru-RU"/>
        </w:rPr>
        <w:t>рішення Львівської обласної ради від 01</w:t>
      </w:r>
      <w:r w:rsidR="006B2888" w:rsidRPr="000E1FC4">
        <w:rPr>
          <w:rFonts w:eastAsia="Times New Roman"/>
          <w:bCs/>
          <w:color w:val="000000" w:themeColor="text1"/>
          <w:lang w:val="uk-UA" w:eastAsia="ru-RU"/>
        </w:rPr>
        <w:t>.04.</w:t>
      </w:r>
      <w:r w:rsidR="003017C8" w:rsidRPr="000E1FC4">
        <w:rPr>
          <w:rFonts w:eastAsia="Times New Roman"/>
          <w:bCs/>
          <w:color w:val="000000" w:themeColor="text1"/>
          <w:lang w:val="uk-UA" w:eastAsia="ru-RU"/>
        </w:rPr>
        <w:t>2014 №</w:t>
      </w:r>
      <w:r w:rsidR="006B2888" w:rsidRPr="000E1FC4">
        <w:rPr>
          <w:rFonts w:eastAsia="Times New Roman"/>
          <w:bCs/>
          <w:color w:val="000000" w:themeColor="text1"/>
          <w:lang w:val="uk-UA" w:eastAsia="ru-RU"/>
        </w:rPr>
        <w:t> </w:t>
      </w:r>
      <w:r w:rsidR="003017C8" w:rsidRPr="000E1FC4">
        <w:rPr>
          <w:rFonts w:eastAsia="Times New Roman"/>
          <w:bCs/>
          <w:color w:val="000000" w:themeColor="text1"/>
          <w:lang w:val="uk-UA" w:eastAsia="ru-RU"/>
        </w:rPr>
        <w:t>1043 «Про організацію регіонального ландшафтного парку «Стільське Горбогір’я». У цьому рішенні зазначено, що для управління регіональним ландшафтним парком «Стільське Горбогір’я» створити спеціальну адміністрацію із штатним розписом, затвердженим департаментом екології  та природних ресурсів Львівської обласної державної адміністрації.</w:t>
      </w:r>
      <w:r w:rsidR="00CE1214" w:rsidRPr="000E1FC4">
        <w:rPr>
          <w:rFonts w:eastAsia="Times New Roman"/>
          <w:bCs/>
          <w:color w:val="000000" w:themeColor="text1"/>
          <w:lang w:val="uk-UA" w:eastAsia="ru-RU"/>
        </w:rPr>
        <w:t xml:space="preserve"> А також </w:t>
      </w:r>
      <w:r w:rsidR="003017C8" w:rsidRPr="000E1FC4">
        <w:rPr>
          <w:rFonts w:eastAsia="Times New Roman"/>
          <w:bCs/>
          <w:color w:val="000000" w:themeColor="text1"/>
          <w:lang w:val="uk-UA" w:eastAsia="ru-RU"/>
        </w:rPr>
        <w:t>обласній державній адміністрації щорічно передбачати фінансування спеціальної адміністрації ре</w:t>
      </w:r>
      <w:r w:rsidR="00A04772" w:rsidRPr="000E1FC4">
        <w:rPr>
          <w:rFonts w:eastAsia="Times New Roman"/>
          <w:bCs/>
          <w:color w:val="000000" w:themeColor="text1"/>
          <w:lang w:val="uk-UA" w:eastAsia="ru-RU"/>
        </w:rPr>
        <w:t>гіонального ландшафтного парку «Стільське Горбогір’я».</w:t>
      </w:r>
      <w:r w:rsidR="00645C9D" w:rsidRPr="000E1FC4">
        <w:rPr>
          <w:rFonts w:eastAsia="Times New Roman"/>
          <w:bCs/>
          <w:color w:val="000000" w:themeColor="text1"/>
          <w:lang w:val="uk-UA" w:eastAsia="ru-RU"/>
        </w:rPr>
        <w:t xml:space="preserve"> Відповідно на 2020 рік передбачено кошти в обласному бюджеті на фінансування спеціальної адміністрації.</w:t>
      </w:r>
    </w:p>
    <w:p w:rsidR="00F73E80" w:rsidRPr="000E1FC4" w:rsidRDefault="00F73E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Чад – прошу сказати, яка сума виділена на фінансування парків.</w:t>
      </w:r>
    </w:p>
    <w:p w:rsidR="00F73E80" w:rsidRPr="000E1FC4" w:rsidRDefault="00F73E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Р. Гречаник – на чотири парки планується виділити 1 600 тис.</w:t>
      </w:r>
      <w:r w:rsidR="00C966F8" w:rsidRPr="000E1FC4">
        <w:rPr>
          <w:rFonts w:eastAsia="Times New Roman"/>
          <w:bCs/>
          <w:color w:val="000000" w:themeColor="text1"/>
          <w:lang w:val="uk-UA" w:eastAsia="ru-RU"/>
        </w:rPr>
        <w:t xml:space="preserve"> </w:t>
      </w:r>
      <w:r w:rsidRPr="000E1FC4">
        <w:rPr>
          <w:rFonts w:eastAsia="Times New Roman"/>
          <w:bCs/>
          <w:color w:val="000000" w:themeColor="text1"/>
          <w:lang w:val="uk-UA" w:eastAsia="ru-RU"/>
        </w:rPr>
        <w:t>гривень.</w:t>
      </w:r>
    </w:p>
    <w:p w:rsidR="00C966F8" w:rsidRPr="000E1FC4" w:rsidRDefault="00C966F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Р. Гречаник – також виникає проблема в тому, що територія парку не охороняється.</w:t>
      </w:r>
    </w:p>
    <w:p w:rsidR="00C966F8" w:rsidRPr="000E1FC4" w:rsidRDefault="00C966F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 у цьому парку обмежується полювання. Законодавство</w:t>
      </w:r>
      <w:r w:rsidR="00A8010F" w:rsidRPr="000E1FC4">
        <w:rPr>
          <w:rFonts w:eastAsia="Times New Roman"/>
          <w:bCs/>
          <w:color w:val="000000" w:themeColor="text1"/>
          <w:lang w:val="uk-UA" w:eastAsia="ru-RU"/>
        </w:rPr>
        <w:t>м</w:t>
      </w:r>
      <w:r w:rsidRPr="000E1FC4">
        <w:rPr>
          <w:rFonts w:eastAsia="Times New Roman"/>
          <w:bCs/>
          <w:color w:val="000000" w:themeColor="text1"/>
          <w:lang w:val="uk-UA" w:eastAsia="ru-RU"/>
        </w:rPr>
        <w:t xml:space="preserve"> забороняється повністю проведення полювання, але ведення </w:t>
      </w:r>
      <w:r w:rsidR="00A8010F" w:rsidRPr="000E1FC4">
        <w:rPr>
          <w:rFonts w:eastAsia="Times New Roman"/>
          <w:bCs/>
          <w:color w:val="000000" w:themeColor="text1"/>
          <w:lang w:val="uk-UA" w:eastAsia="ru-RU"/>
        </w:rPr>
        <w:t xml:space="preserve">мисливського </w:t>
      </w:r>
      <w:r w:rsidRPr="000E1FC4">
        <w:rPr>
          <w:rFonts w:eastAsia="Times New Roman"/>
          <w:bCs/>
          <w:color w:val="000000" w:themeColor="text1"/>
          <w:lang w:val="uk-UA" w:eastAsia="ru-RU"/>
        </w:rPr>
        <w:t>господарства можна.</w:t>
      </w:r>
    </w:p>
    <w:p w:rsidR="00C966F8" w:rsidRPr="000E1FC4" w:rsidRDefault="00C966F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Р. Гречаник – також постало питання щодо </w:t>
      </w:r>
      <w:r w:rsidR="00666338" w:rsidRPr="000E1FC4">
        <w:rPr>
          <w:rFonts w:eastAsia="Times New Roman"/>
          <w:bCs/>
          <w:color w:val="000000" w:themeColor="text1"/>
          <w:lang w:val="uk-UA" w:eastAsia="ru-RU"/>
        </w:rPr>
        <w:t xml:space="preserve">введення </w:t>
      </w:r>
      <w:r w:rsidRPr="000E1FC4">
        <w:rPr>
          <w:rFonts w:eastAsia="Times New Roman"/>
          <w:bCs/>
          <w:color w:val="000000" w:themeColor="text1"/>
          <w:lang w:val="uk-UA" w:eastAsia="ru-RU"/>
        </w:rPr>
        <w:t>плати за корист</w:t>
      </w:r>
      <w:r w:rsidR="00666338" w:rsidRPr="000E1FC4">
        <w:rPr>
          <w:rFonts w:eastAsia="Times New Roman"/>
          <w:bCs/>
          <w:color w:val="000000" w:themeColor="text1"/>
          <w:lang w:val="uk-UA" w:eastAsia="ru-RU"/>
        </w:rPr>
        <w:t>ув</w:t>
      </w:r>
      <w:r w:rsidRPr="000E1FC4">
        <w:rPr>
          <w:rFonts w:eastAsia="Times New Roman"/>
          <w:bCs/>
          <w:color w:val="000000" w:themeColor="text1"/>
          <w:lang w:val="uk-UA" w:eastAsia="ru-RU"/>
        </w:rPr>
        <w:t>ання мисливськи</w:t>
      </w:r>
      <w:r w:rsidR="00666338" w:rsidRPr="000E1FC4">
        <w:rPr>
          <w:rFonts w:eastAsia="Times New Roman"/>
          <w:bCs/>
          <w:color w:val="000000" w:themeColor="text1"/>
          <w:lang w:val="uk-UA" w:eastAsia="ru-RU"/>
        </w:rPr>
        <w:t>ми</w:t>
      </w:r>
      <w:r w:rsidRPr="000E1FC4">
        <w:rPr>
          <w:rFonts w:eastAsia="Times New Roman"/>
          <w:bCs/>
          <w:color w:val="000000" w:themeColor="text1"/>
          <w:lang w:val="uk-UA" w:eastAsia="ru-RU"/>
        </w:rPr>
        <w:t xml:space="preserve"> угід</w:t>
      </w:r>
      <w:r w:rsidR="00666338" w:rsidRPr="000E1FC4">
        <w:rPr>
          <w:rFonts w:eastAsia="Times New Roman"/>
          <w:bCs/>
          <w:color w:val="000000" w:themeColor="text1"/>
          <w:lang w:val="uk-UA" w:eastAsia="ru-RU"/>
        </w:rPr>
        <w:t>дями</w:t>
      </w:r>
      <w:r w:rsidRPr="000E1FC4">
        <w:rPr>
          <w:rFonts w:eastAsia="Times New Roman"/>
          <w:bCs/>
          <w:color w:val="000000" w:themeColor="text1"/>
          <w:lang w:val="uk-UA" w:eastAsia="ru-RU"/>
        </w:rPr>
        <w:t>.</w:t>
      </w:r>
    </w:p>
    <w:p w:rsidR="00FA2145" w:rsidRPr="000E1FC4" w:rsidRDefault="00FA214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645C9D" w:rsidRPr="000E1FC4" w:rsidRDefault="00FA214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Підтримати створення </w:t>
      </w:r>
      <w:r w:rsidR="00645C9D" w:rsidRPr="000E1FC4">
        <w:rPr>
          <w:rFonts w:eastAsia="Times New Roman"/>
          <w:bCs/>
          <w:color w:val="000000" w:themeColor="text1"/>
          <w:lang w:val="uk-UA" w:eastAsia="ru-RU"/>
        </w:rPr>
        <w:t>спеціальної адміністрації регіонального ландшафтног</w:t>
      </w:r>
      <w:r w:rsidR="00C966F8" w:rsidRPr="000E1FC4">
        <w:rPr>
          <w:rFonts w:eastAsia="Times New Roman"/>
          <w:bCs/>
          <w:color w:val="000000" w:themeColor="text1"/>
          <w:lang w:val="uk-UA" w:eastAsia="ru-RU"/>
        </w:rPr>
        <w:t>о парку «Стільське Горбогір’я».</w:t>
      </w:r>
    </w:p>
    <w:p w:rsidR="00C966F8" w:rsidRPr="000E1FC4" w:rsidRDefault="00C966F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Департаментові екології та природних ресурсів Львівської обласної державної адміністрації та Львівському обласному управлінню лісового та мисливського господарств</w:t>
      </w:r>
      <w:r w:rsidR="00666338" w:rsidRPr="000E1FC4">
        <w:rPr>
          <w:rFonts w:eastAsia="Times New Roman"/>
          <w:bCs/>
          <w:color w:val="000000" w:themeColor="text1"/>
          <w:lang w:val="uk-UA" w:eastAsia="ru-RU"/>
        </w:rPr>
        <w:t>а</w:t>
      </w:r>
      <w:r w:rsidRPr="000E1FC4">
        <w:rPr>
          <w:rFonts w:eastAsia="Times New Roman"/>
          <w:bCs/>
          <w:color w:val="000000" w:themeColor="text1"/>
          <w:lang w:val="uk-UA" w:eastAsia="ru-RU"/>
        </w:rPr>
        <w:t xml:space="preserve"> напрацювати спільно проєкт звернення до центральних органів влади </w:t>
      </w:r>
      <w:r w:rsidRPr="000E1FC4">
        <w:rPr>
          <w:rFonts w:eastAsia="Times New Roman"/>
          <w:bCs/>
          <w:color w:val="000000" w:themeColor="text1"/>
          <w:lang w:val="uk-UA" w:eastAsia="ru-RU"/>
        </w:rPr>
        <w:lastRenderedPageBreak/>
        <w:t xml:space="preserve">щодо </w:t>
      </w:r>
      <w:r w:rsidR="00666338" w:rsidRPr="000E1FC4">
        <w:rPr>
          <w:rFonts w:eastAsia="Times New Roman"/>
          <w:bCs/>
          <w:color w:val="000000" w:themeColor="text1"/>
          <w:lang w:val="uk-UA" w:eastAsia="ru-RU"/>
        </w:rPr>
        <w:t>ведення мисливського господарства та полювання на територіях і об’єктах природно</w:t>
      </w:r>
      <w:r w:rsidR="00EE1BB7" w:rsidRPr="000E1FC4">
        <w:rPr>
          <w:rFonts w:eastAsia="Times New Roman"/>
          <w:bCs/>
          <w:color w:val="000000" w:themeColor="text1"/>
          <w:lang w:val="uk-UA" w:eastAsia="ru-RU"/>
        </w:rPr>
        <w:t>-</w:t>
      </w:r>
      <w:r w:rsidR="00666338" w:rsidRPr="000E1FC4">
        <w:rPr>
          <w:rFonts w:eastAsia="Times New Roman"/>
          <w:bCs/>
          <w:color w:val="000000" w:themeColor="text1"/>
          <w:lang w:val="uk-UA" w:eastAsia="ru-RU"/>
        </w:rPr>
        <w:t>заповідного фонду</w:t>
      </w:r>
      <w:r w:rsidRPr="000E1FC4">
        <w:rPr>
          <w:rFonts w:eastAsia="Times New Roman"/>
          <w:bCs/>
          <w:color w:val="000000" w:themeColor="text1"/>
          <w:lang w:val="uk-UA" w:eastAsia="ru-RU"/>
        </w:rPr>
        <w:t>.</w:t>
      </w:r>
    </w:p>
    <w:p w:rsidR="00C966F8" w:rsidRPr="000E1FC4" w:rsidRDefault="00C966F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Скерувати лист до заступн</w:t>
      </w:r>
      <w:r w:rsidR="0090135C" w:rsidRPr="000E1FC4">
        <w:rPr>
          <w:rFonts w:eastAsia="Times New Roman"/>
          <w:bCs/>
          <w:color w:val="000000" w:themeColor="text1"/>
          <w:lang w:val="uk-UA" w:eastAsia="ru-RU"/>
        </w:rPr>
        <w:t>ик</w:t>
      </w:r>
      <w:r w:rsidRPr="000E1FC4">
        <w:rPr>
          <w:rFonts w:eastAsia="Times New Roman"/>
          <w:bCs/>
          <w:color w:val="000000" w:themeColor="text1"/>
          <w:lang w:val="uk-UA" w:eastAsia="ru-RU"/>
        </w:rPr>
        <w:t xml:space="preserve">а голови обласної ради, голови робочої групи з </w:t>
      </w:r>
      <w:r w:rsidR="00A8010F" w:rsidRPr="000E1FC4">
        <w:rPr>
          <w:rFonts w:eastAsia="Times New Roman"/>
          <w:bCs/>
          <w:color w:val="000000" w:themeColor="text1"/>
          <w:lang w:val="uk-UA" w:eastAsia="ru-RU"/>
        </w:rPr>
        <w:t>напрацювання методики оцінки мисливських угідь Ю. Гудими з проханням запланувати і провести засідання робочої групи.</w:t>
      </w:r>
    </w:p>
    <w:p w:rsidR="00A8010F" w:rsidRPr="000E1FC4" w:rsidRDefault="00A8010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Розглянути питання щодо плати за користування мисливських угідь на </w:t>
      </w:r>
      <w:r w:rsidR="005F1059" w:rsidRPr="000E1FC4">
        <w:rPr>
          <w:rFonts w:eastAsia="Times New Roman"/>
          <w:bCs/>
          <w:color w:val="000000" w:themeColor="text1"/>
          <w:lang w:val="uk-UA" w:eastAsia="ru-RU"/>
        </w:rPr>
        <w:t xml:space="preserve">одному із </w:t>
      </w:r>
      <w:r w:rsidRPr="000E1FC4">
        <w:rPr>
          <w:rFonts w:eastAsia="Times New Roman"/>
          <w:bCs/>
          <w:color w:val="000000" w:themeColor="text1"/>
          <w:lang w:val="uk-UA" w:eastAsia="ru-RU"/>
        </w:rPr>
        <w:t>наступн</w:t>
      </w:r>
      <w:r w:rsidR="005F1059" w:rsidRPr="000E1FC4">
        <w:rPr>
          <w:rFonts w:eastAsia="Times New Roman"/>
          <w:bCs/>
          <w:color w:val="000000" w:themeColor="text1"/>
          <w:lang w:val="uk-UA" w:eastAsia="ru-RU"/>
        </w:rPr>
        <w:t>их</w:t>
      </w:r>
      <w:r w:rsidRPr="000E1FC4">
        <w:rPr>
          <w:rFonts w:eastAsia="Times New Roman"/>
          <w:bCs/>
          <w:color w:val="000000" w:themeColor="text1"/>
          <w:lang w:val="uk-UA" w:eastAsia="ru-RU"/>
        </w:rPr>
        <w:t xml:space="preserve"> засідан</w:t>
      </w:r>
      <w:r w:rsidR="005F1059" w:rsidRPr="000E1FC4">
        <w:rPr>
          <w:rFonts w:eastAsia="Times New Roman"/>
          <w:bCs/>
          <w:color w:val="000000" w:themeColor="text1"/>
          <w:lang w:val="uk-UA" w:eastAsia="ru-RU"/>
        </w:rPr>
        <w:t>ь</w:t>
      </w:r>
      <w:r w:rsidRPr="000E1FC4">
        <w:rPr>
          <w:rFonts w:eastAsia="Times New Roman"/>
          <w:bCs/>
          <w:color w:val="000000" w:themeColor="text1"/>
          <w:lang w:val="uk-UA" w:eastAsia="ru-RU"/>
        </w:rPr>
        <w:t xml:space="preserve"> постійної комісії.</w:t>
      </w:r>
    </w:p>
    <w:p w:rsidR="00FA2145" w:rsidRPr="000E1FC4" w:rsidRDefault="00FA214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FA2145" w:rsidRPr="000E1FC4" w:rsidRDefault="00FA2145"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B53F57" w:rsidRPr="000E1FC4" w:rsidRDefault="00B53F57"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Лист департаменту екології та природних ресурсів Львівської обласної державної адміністрації від 30.10.2019 № 31-3782/0/2-19 (вх № 02-5047 від 30.10.2019) інформаційно-аналітичний огляд «Стан довкілля у Львівській області».</w:t>
      </w:r>
    </w:p>
    <w:p w:rsidR="00DB63AF" w:rsidRPr="000E1FC4" w:rsidRDefault="00DB63AF"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DB63AF" w:rsidRPr="000E1FC4" w:rsidRDefault="00DB63A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Ю. Шопська, В. Гончаренко.</w:t>
      </w:r>
    </w:p>
    <w:p w:rsidR="00DB63AF" w:rsidRPr="000E1FC4" w:rsidRDefault="00DB63AF"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DB63AF" w:rsidRPr="000E1FC4" w:rsidRDefault="00DB63AF"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DB63AF" w:rsidRPr="000E1FC4" w:rsidRDefault="00DB63AF"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DB63AF" w:rsidRPr="000E1FC4" w:rsidRDefault="00DB63AF"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 Лист Львівської обласної державної адміністрації від 01.11.2019 № 5/23-7034/0/2-19-31 (вх № 02-5105 від 01.11.2019) про надання проєкту рішення «Про оголошення лісового заказника місцевого значення «Лісопарк Рудно» та проєкт оголошення лісового заказника місцевого значення «Лісопарк Рудно».</w:t>
      </w:r>
    </w:p>
    <w:p w:rsidR="00D87EDB" w:rsidRPr="000E1FC4" w:rsidRDefault="00D87ED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D87EDB" w:rsidRPr="000E1FC4" w:rsidRDefault="00D87ED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Р. Гречаник.</w:t>
      </w:r>
    </w:p>
    <w:p w:rsidR="00D87EDB" w:rsidRPr="000E1FC4" w:rsidRDefault="00D87ED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з метою збереження біорізноманіття та охорони компактного лісового масиву, який розташований у смт Рудне, оголосити лісовий заказник місцевого значення на території Рудненської селищної ради Залізничного району м.</w:t>
      </w:r>
      <w:r w:rsidR="00163E0E" w:rsidRPr="000E1FC4">
        <w:rPr>
          <w:rFonts w:eastAsia="Times New Roman"/>
          <w:bCs/>
          <w:color w:val="000000" w:themeColor="text1"/>
          <w:lang w:val="uk-UA" w:eastAsia="ru-RU"/>
        </w:rPr>
        <w:t> </w:t>
      </w:r>
      <w:r w:rsidRPr="000E1FC4">
        <w:rPr>
          <w:rFonts w:eastAsia="Times New Roman"/>
          <w:bCs/>
          <w:color w:val="000000" w:themeColor="text1"/>
          <w:lang w:val="uk-UA" w:eastAsia="ru-RU"/>
        </w:rPr>
        <w:t>Львова, орієнтовною площею 42 га, без вилучення земельної ділянки в землекористувача.</w:t>
      </w:r>
    </w:p>
    <w:p w:rsidR="00D87EDB" w:rsidRPr="000E1FC4" w:rsidRDefault="00D87ED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D87EDB" w:rsidRPr="000E1FC4" w:rsidRDefault="00D87ED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Підтримати </w:t>
      </w:r>
      <w:r w:rsidRPr="000E1FC4">
        <w:rPr>
          <w:rFonts w:eastAsia="Times New Roman"/>
          <w:bCs/>
          <w:color w:val="000000" w:themeColor="text1"/>
          <w:lang w:val="uk-UA" w:eastAsia="ru-RU"/>
        </w:rPr>
        <w:t>оголошення лісового заказника місцевого значення «Лісопарк Рудно».</w:t>
      </w:r>
    </w:p>
    <w:p w:rsidR="00D87EDB" w:rsidRPr="000E1FC4" w:rsidRDefault="00D87EDB"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Підтримати проєкт рішення «</w:t>
      </w:r>
      <w:r w:rsidR="008A7810" w:rsidRPr="000E1FC4">
        <w:rPr>
          <w:rFonts w:eastAsia="Times New Roman"/>
          <w:bCs/>
          <w:color w:val="000000" w:themeColor="text1"/>
          <w:lang w:val="uk-UA" w:eastAsia="ru-RU" w:bidi="uk-UA"/>
        </w:rPr>
        <w:t xml:space="preserve">Про оголошення лісового заказника місцевого значення «Лісопарк «Рудно»» із технічними правками </w:t>
      </w:r>
      <w:r w:rsidRPr="000E1FC4">
        <w:rPr>
          <w:rFonts w:eastAsia="Times New Roman"/>
          <w:bCs/>
          <w:color w:val="000000" w:themeColor="text1"/>
          <w:lang w:val="uk-UA" w:eastAsia="ru-RU" w:bidi="uk-UA"/>
        </w:rPr>
        <w:t>та винести на розгляд сесії обласної ради відповідно до норм чинного законодавства України.</w:t>
      </w:r>
    </w:p>
    <w:p w:rsidR="00D87EDB" w:rsidRPr="000E1FC4" w:rsidRDefault="00D87ED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D87EDB" w:rsidRPr="000E1FC4" w:rsidRDefault="00D87EDB"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 Лист Львівського обласного управління лісового та мисливського господарства від 25.11.2019 № 1854/05 (вх № 02-5574 від 25.11.2019) щодо фінансування національного природного парку «Бойківщина» з Державного бюджету України у 2020 році та проєкт звернення до Голови Верховної Ради України, Прем’єр-міністра України, Міністра енергетики та захисту довкілля України щодо фінансування НПП «Бойківщина».</w:t>
      </w:r>
    </w:p>
    <w:p w:rsidR="00015CF6" w:rsidRPr="000E1FC4" w:rsidRDefault="00015CF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15CF6" w:rsidRPr="000E1FC4" w:rsidRDefault="00015CF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А. Дейнека, А. Прокопів, Є. Буба, В. Білас, А. Чад, Р. Гречаник.</w:t>
      </w:r>
    </w:p>
    <w:p w:rsidR="00FB0B8F" w:rsidRPr="000E1FC4" w:rsidRDefault="00FB0B8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 прошу підтримати проєкт звернення до Голови Верховної Ради України, Прем’єр-міністра України, Міністра енергетики та захисту довкілля України щодо фінансування національного природного парку «Бойківщина» з Державного бюджету України у 2020 році.</w:t>
      </w:r>
    </w:p>
    <w:p w:rsidR="00015CF6" w:rsidRPr="000E1FC4" w:rsidRDefault="00015CF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FB0B8F" w:rsidRPr="000E1FC4" w:rsidRDefault="00015CF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Підтримати проєкт </w:t>
      </w:r>
      <w:r w:rsidR="00FB0B8F" w:rsidRPr="000E1FC4">
        <w:rPr>
          <w:rFonts w:eastAsia="Times New Roman"/>
          <w:bCs/>
          <w:color w:val="000000" w:themeColor="text1"/>
          <w:lang w:val="uk-UA" w:eastAsia="ru-RU" w:bidi="uk-UA"/>
        </w:rPr>
        <w:t xml:space="preserve">звернення </w:t>
      </w:r>
      <w:r w:rsidR="00162F39" w:rsidRPr="000E1FC4">
        <w:rPr>
          <w:rFonts w:eastAsia="Times New Roman"/>
          <w:bCs/>
          <w:color w:val="000000" w:themeColor="text1"/>
          <w:lang w:val="uk-UA" w:eastAsia="ru-RU" w:bidi="uk-UA"/>
        </w:rPr>
        <w:t>до Голови Верховної Ради України, Прем’єр-міністра України, Міністра енергетики та захисту довкілля України щодо фінансування НПП «Бойківщина»</w:t>
      </w:r>
      <w:r w:rsidR="0083445F" w:rsidRPr="000E1FC4">
        <w:rPr>
          <w:rFonts w:eastAsia="Times New Roman"/>
          <w:bCs/>
          <w:color w:val="000000" w:themeColor="text1"/>
          <w:lang w:val="uk-UA" w:eastAsia="ru-RU" w:bidi="uk-UA"/>
        </w:rPr>
        <w:t xml:space="preserve"> та винести на розгляд сесії обласної ради відповідно до норм чинного законодавства України.</w:t>
      </w:r>
    </w:p>
    <w:p w:rsidR="00015CF6" w:rsidRPr="000E1FC4" w:rsidRDefault="00015CF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15CF6" w:rsidRPr="000E1FC4" w:rsidRDefault="00015CF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V. Питання Обласного комунального спеціалізованого лісогосподарського підприємства «Галсільліс», розвиток лісового господарства.</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Лист Обласного комунального спеціалізованого лісогосподарського підприємства «Галсільліс» від 18.10.2019 № 485/1 (вх № 02-4921 від 23.10.2019) щодо фінансування заходів:</w:t>
      </w:r>
    </w:p>
    <w:p w:rsidR="008C3A4C" w:rsidRPr="000E1FC4" w:rsidRDefault="008C3A4C" w:rsidP="000E1FC4">
      <w:pPr>
        <w:tabs>
          <w:tab w:val="left" w:pos="720"/>
        </w:tabs>
        <w:ind w:firstLine="284"/>
        <w:jc w:val="both"/>
        <w:rPr>
          <w:rFonts w:eastAsia="Times New Roman"/>
          <w:bCs/>
          <w:color w:val="000000" w:themeColor="text1"/>
          <w:u w:val="single"/>
          <w:lang w:val="uk-UA" w:eastAsia="ru-RU"/>
        </w:rPr>
      </w:pPr>
      <w:r w:rsidRPr="000E1FC4">
        <w:rPr>
          <w:rFonts w:eastAsia="Times New Roman"/>
          <w:b/>
          <w:bCs/>
          <w:color w:val="000000" w:themeColor="text1"/>
          <w:u w:val="single"/>
          <w:lang w:val="uk-UA" w:eastAsia="ru-RU"/>
        </w:rPr>
        <w:t>І.</w:t>
      </w:r>
      <w:r w:rsidRPr="000E1FC4">
        <w:rPr>
          <w:rFonts w:eastAsia="Times New Roman"/>
          <w:bCs/>
          <w:color w:val="000000" w:themeColor="text1"/>
          <w:u w:val="single"/>
          <w:lang w:val="uk-UA" w:eastAsia="ru-RU"/>
        </w:rPr>
        <w:t xml:space="preserve"> За рахунок коштів обласного бюджету Львівської області:</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1. Оформлення державних актів на право постійного користування землею в сумі 14 350,3 тис. гривень, в т.ч. на 2020 рік – 10 200,0 тис. гривень, 2021 рік – 4 150,3 тис. гривень. </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Станом на 01.01.2019 року зареєстровано правовстановлюючих документів на земельні ділянки 31,4%. або 452926.5 га. </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Загальне розходження площ по підприємствах ОКС ЛІТІ «Галсільліс» становить «мінус» 3799,0 га. (згідно рішень ЛОР - 146812,9 га., а згідно матеріалів лісовпорядкування - 143013,9 га).</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Проведення заходів по створенню лісових культур і вирощуванню садивного матеріалу для лісовідновлення на 2020 рік - 1 500,0 тис гривень.</w:t>
      </w:r>
    </w:p>
    <w:p w:rsidR="008C3A4C" w:rsidRPr="000E1FC4" w:rsidRDefault="008C3A4C" w:rsidP="000E1FC4">
      <w:pPr>
        <w:tabs>
          <w:tab w:val="left" w:pos="720"/>
        </w:tabs>
        <w:ind w:firstLine="284"/>
        <w:jc w:val="both"/>
        <w:rPr>
          <w:rFonts w:eastAsia="Times New Roman"/>
          <w:bCs/>
          <w:color w:val="000000" w:themeColor="text1"/>
          <w:u w:val="single"/>
          <w:lang w:val="uk-UA" w:eastAsia="ru-RU"/>
        </w:rPr>
      </w:pPr>
      <w:r w:rsidRPr="000E1FC4">
        <w:rPr>
          <w:rFonts w:eastAsia="Times New Roman"/>
          <w:b/>
          <w:bCs/>
          <w:color w:val="000000" w:themeColor="text1"/>
          <w:u w:val="single"/>
          <w:lang w:val="uk-UA" w:eastAsia="ru-RU"/>
        </w:rPr>
        <w:t>ІІ</w:t>
      </w:r>
      <w:r w:rsidRPr="000E1FC4">
        <w:rPr>
          <w:rFonts w:eastAsia="Times New Roman"/>
          <w:bCs/>
          <w:color w:val="000000" w:themeColor="text1"/>
          <w:u w:val="single"/>
          <w:lang w:val="uk-UA" w:eastAsia="ru-RU"/>
        </w:rPr>
        <w:t>. За рахунок коштів обласного фонду охорони навколишнього природного середовища у складі обласного бюджету Львівської області</w:t>
      </w:r>
      <w:r w:rsidR="0004324C" w:rsidRPr="000E1FC4">
        <w:rPr>
          <w:rFonts w:eastAsia="Times New Roman"/>
          <w:bCs/>
          <w:color w:val="000000" w:themeColor="text1"/>
          <w:u w:val="single"/>
          <w:lang w:val="uk-UA" w:eastAsia="ru-RU"/>
        </w:rPr>
        <w:t>:</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Проведення заходів із ліквідації лісових пожеж та запобігання їх виникнення у Львівській області на 2020 рік - 1 100,0 тис гривень.</w:t>
      </w:r>
    </w:p>
    <w:p w:rsidR="00916255" w:rsidRPr="000E1FC4" w:rsidRDefault="0091625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916255" w:rsidRPr="000E1FC4" w:rsidRDefault="0091625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w:t>
      </w:r>
      <w:r w:rsidR="0012533D" w:rsidRPr="000E1FC4">
        <w:rPr>
          <w:rFonts w:eastAsia="Times New Roman"/>
          <w:bCs/>
          <w:color w:val="000000" w:themeColor="text1"/>
          <w:lang w:val="uk-UA" w:eastAsia="ru-RU"/>
        </w:rPr>
        <w:t>, В. Білас, А. Чад, В. Мельник.</w:t>
      </w:r>
    </w:p>
    <w:p w:rsidR="00916255" w:rsidRPr="000E1FC4" w:rsidRDefault="00916255"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А. Прокопів – </w:t>
      </w:r>
      <w:r w:rsidR="0080020D" w:rsidRPr="000E1FC4">
        <w:rPr>
          <w:rFonts w:eastAsia="Times New Roman"/>
          <w:bCs/>
          <w:color w:val="000000" w:themeColor="text1"/>
          <w:lang w:val="uk-UA" w:eastAsia="ru-RU" w:bidi="uk-UA"/>
        </w:rPr>
        <w:t>питання вже розглядалося на попередній комісії і прийнято рішен</w:t>
      </w:r>
      <w:r w:rsidR="00FA4403" w:rsidRPr="000E1FC4">
        <w:rPr>
          <w:rFonts w:eastAsia="Times New Roman"/>
          <w:bCs/>
          <w:color w:val="000000" w:themeColor="text1"/>
          <w:lang w:val="uk-UA" w:eastAsia="ru-RU" w:bidi="uk-UA"/>
        </w:rPr>
        <w:t>ня Львівської обласної ради від</w:t>
      </w:r>
      <w:r w:rsidR="0080020D" w:rsidRPr="000E1FC4">
        <w:rPr>
          <w:rFonts w:eastAsia="Times New Roman"/>
          <w:bCs/>
          <w:color w:val="000000" w:themeColor="text1"/>
          <w:lang w:val="uk-UA" w:eastAsia="ru-RU" w:bidi="uk-UA"/>
        </w:rPr>
        <w:t xml:space="preserve"> 29.10.2019 № 897 «Про внесення змін до обласних програм та показників обласного бюджету на 2019 рік та про інформацію щодо особливостей формування проєкту обласного бюджету на 2020 рік</w:t>
      </w:r>
      <w:r w:rsidR="004569D5" w:rsidRPr="000E1FC4">
        <w:rPr>
          <w:rFonts w:eastAsia="Times New Roman"/>
          <w:bCs/>
          <w:color w:val="000000" w:themeColor="text1"/>
          <w:lang w:val="uk-UA" w:eastAsia="ru-RU" w:bidi="uk-UA"/>
        </w:rPr>
        <w:t>».</w:t>
      </w:r>
      <w:r w:rsidR="009A2C14" w:rsidRPr="000E1FC4">
        <w:rPr>
          <w:rFonts w:eastAsia="Times New Roman"/>
          <w:bCs/>
          <w:color w:val="000000" w:themeColor="text1"/>
          <w:lang w:val="uk-UA" w:eastAsia="ru-RU" w:bidi="uk-UA"/>
        </w:rPr>
        <w:t xml:space="preserve"> </w:t>
      </w:r>
    </w:p>
    <w:p w:rsidR="00916255" w:rsidRPr="000E1FC4" w:rsidRDefault="0091625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CA55E9" w:rsidRPr="000E1FC4" w:rsidRDefault="00651B4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Скерувати лист Обласного комунального спеціалізованого лісогосподарського підприємства «Галсільліс»</w:t>
      </w:r>
      <w:r w:rsidR="009A2C14" w:rsidRPr="000E1FC4">
        <w:rPr>
          <w:rFonts w:eastAsia="Times New Roman"/>
          <w:bCs/>
          <w:color w:val="000000" w:themeColor="text1"/>
          <w:lang w:val="uk-UA" w:eastAsia="ru-RU" w:bidi="uk-UA"/>
        </w:rPr>
        <w:t xml:space="preserve"> до постійної комісії з питань бюджету, соціально-економічного розвитку та департаменту </w:t>
      </w:r>
      <w:r w:rsidR="009A2C14" w:rsidRPr="000E1FC4">
        <w:rPr>
          <w:rFonts w:eastAsia="Times New Roman"/>
          <w:bCs/>
          <w:color w:val="000000" w:themeColor="text1"/>
          <w:lang w:val="uk-UA" w:eastAsia="ru-RU"/>
        </w:rPr>
        <w:t>екології та природних ресурсів Львівської обласної державної адміністрації для розгляду та прийняття рішення.</w:t>
      </w:r>
    </w:p>
    <w:p w:rsidR="00CA55E9" w:rsidRPr="000E1FC4" w:rsidRDefault="009A2C1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Підтримати прохання Обласного комунального спеціалізованого лісогосподарського підприємства «Галсільліс» щодо фінансування заходів</w:t>
      </w:r>
      <w:r w:rsidR="00227FAC" w:rsidRPr="000E1FC4">
        <w:rPr>
          <w:rFonts w:eastAsia="Times New Roman"/>
          <w:bCs/>
          <w:color w:val="000000" w:themeColor="text1"/>
          <w:lang w:val="uk-UA" w:eastAsia="ru-RU" w:bidi="uk-UA"/>
        </w:rPr>
        <w:t xml:space="preserve"> за кошти </w:t>
      </w:r>
      <w:r w:rsidR="00227FAC" w:rsidRPr="000E1FC4">
        <w:rPr>
          <w:rFonts w:eastAsia="Times New Roman"/>
          <w:bCs/>
          <w:color w:val="000000" w:themeColor="text1"/>
          <w:lang w:val="uk-UA" w:eastAsia="ru-RU" w:bidi="uk-UA"/>
        </w:rPr>
        <w:lastRenderedPageBreak/>
        <w:t>обласного бюджету та обласного фонду охорони навколишнього природного середовища.</w:t>
      </w:r>
    </w:p>
    <w:p w:rsidR="00916255" w:rsidRPr="000E1FC4" w:rsidRDefault="0091625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916255" w:rsidRPr="000E1FC4" w:rsidRDefault="00916255"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Лист Обласного комунального спеціалізованого лісогосподарського підприємства «Галсільліс» від 08.11.2019 № 516 (вх № 02-5222 від 08.11.2019) щодо фінансування заходів за рахунок коштів обласного фонду охорони навколишнього природного середовища у складі обласного бюджету Львівської області:</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1. «Проведення заходів із ліквідації лісових пожеж та запобігання їх виникнення у Львівській області» </w:t>
      </w:r>
      <w:r w:rsidRPr="000E1FC4">
        <w:rPr>
          <w:rFonts w:eastAsia="Times New Roman"/>
          <w:b/>
          <w:bCs/>
          <w:color w:val="000000" w:themeColor="text1"/>
          <w:lang w:val="uk-UA" w:eastAsia="ru-RU" w:bidi="uk-UA"/>
        </w:rPr>
        <w:t>на 2020 рік - 1200,0 тис. гривень.</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Cs/>
          <w:color w:val="000000" w:themeColor="text1"/>
          <w:lang w:val="uk-UA" w:eastAsia="ru-RU" w:bidi="uk-UA"/>
        </w:rPr>
        <w:t xml:space="preserve">2. «Проведення заходів з виявлення запасів природних рослинних ресурсів та їх відтворення» </w:t>
      </w:r>
      <w:r w:rsidRPr="000E1FC4">
        <w:rPr>
          <w:rFonts w:eastAsia="Times New Roman"/>
          <w:b/>
          <w:bCs/>
          <w:color w:val="000000" w:themeColor="text1"/>
          <w:lang w:val="uk-UA" w:eastAsia="ru-RU" w:bidi="uk-UA"/>
        </w:rPr>
        <w:t>на 2020 рік - 200,0 тис. гривень.</w:t>
      </w:r>
    </w:p>
    <w:p w:rsidR="003E3D28" w:rsidRPr="000E1FC4" w:rsidRDefault="003E3D28"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3E3D28" w:rsidRPr="000E1FC4" w:rsidRDefault="003E3D2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w:t>
      </w:r>
      <w:r w:rsidR="0012533D" w:rsidRPr="000E1FC4">
        <w:rPr>
          <w:rFonts w:eastAsia="Times New Roman"/>
          <w:bCs/>
          <w:color w:val="000000" w:themeColor="text1"/>
          <w:lang w:val="uk-UA" w:eastAsia="ru-RU"/>
        </w:rPr>
        <w:t>, В. Білас, А. Чад, В. Мельник.</w:t>
      </w:r>
    </w:p>
    <w:p w:rsidR="00CB1A8C" w:rsidRPr="000E1FC4" w:rsidRDefault="00CB1A8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CB1A8C" w:rsidRPr="000E1FC4" w:rsidRDefault="00CB1A8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Скерувати лист Обласного комунального спеціалізованого лісогосподарського підприємства «Галсільліс» до департаменту </w:t>
      </w:r>
      <w:r w:rsidRPr="000E1FC4">
        <w:rPr>
          <w:rFonts w:eastAsia="Times New Roman"/>
          <w:bCs/>
          <w:color w:val="000000" w:themeColor="text1"/>
          <w:lang w:val="uk-UA" w:eastAsia="ru-RU"/>
        </w:rPr>
        <w:t>екології та природних ресурсів Львівської обласної державної адміністрації для розгляду та прийняття рішення.</w:t>
      </w:r>
    </w:p>
    <w:p w:rsidR="00CB1A8C" w:rsidRPr="000E1FC4" w:rsidRDefault="00CB1A8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Підтримати прохання Обласного комунального спеціалізованого лісогосподарського підприємства «Галсільліс» щодо фінансування заходів за кошти обласного фонду охорони навколишнього природного середовища.</w:t>
      </w:r>
    </w:p>
    <w:p w:rsidR="00CB1A8C" w:rsidRPr="000E1FC4" w:rsidRDefault="00CB1A8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CB1A8C" w:rsidRPr="000E1FC4" w:rsidRDefault="00CB1A8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0020D" w:rsidRPr="000E1FC4" w:rsidRDefault="0080020D"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Відповідь юридичного відділу Львівської обласної ради від 06.11.2019 № 07вн-510 щодо розгляду листів славської селищної ради Сколівського району стосовно погодження проведення обміну земельними ділянками між селищною радою і Славським дочірнім лісогосподарським підприємством «Галсільліс».</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Славської селищної ради Сколівського району від 06.11.2019 № 02-18/1623 (вх № 02-5228 від 08.11.2019) на лист постійної комісії щодо надання викопіювання місця розташування земельних ділянок.</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Обласного комунального спеціалізованого лісогосподарського підприємства «Галсільліс» від 08.11.2019 № 518 (вх № 02-5235 від 08.11.2019) щодо надання картографічних матеріалів земельних ділянок.</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Головного управління Держгеокадастру у Львівській області від 19.11.2019 № 16-13-0.3-7490/2-19 (вх № 02-5563 від 22.11.2019) щодо розгляду листів славської селищної ради Сколівського району стосовно погодження проведення обміну земельними ділянками між селищною радою і Славським дочірнім лісогосподарським підприємством «Галсільліс».</w:t>
      </w:r>
    </w:p>
    <w:p w:rsidR="003E3D28" w:rsidRPr="000E1FC4" w:rsidRDefault="003E3D28"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3E3D28" w:rsidRPr="000E1FC4" w:rsidRDefault="003E3D2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w:t>
      </w:r>
      <w:r w:rsidR="0012533D" w:rsidRPr="000E1FC4">
        <w:rPr>
          <w:rFonts w:eastAsia="Times New Roman"/>
          <w:bCs/>
          <w:color w:val="000000" w:themeColor="text1"/>
          <w:lang w:val="uk-UA" w:eastAsia="ru-RU"/>
        </w:rPr>
        <w:t>, В. Білас, А. Чад, В. Мельник.</w:t>
      </w:r>
    </w:p>
    <w:p w:rsidR="003E3D28" w:rsidRPr="000E1FC4" w:rsidRDefault="003E3D28"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126D35" w:rsidRPr="000E1FC4" w:rsidRDefault="001F15D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Скерувати </w:t>
      </w:r>
      <w:r w:rsidR="00126D35" w:rsidRPr="000E1FC4">
        <w:rPr>
          <w:rFonts w:eastAsia="Times New Roman"/>
          <w:bCs/>
          <w:color w:val="000000" w:themeColor="text1"/>
          <w:lang w:val="uk-UA" w:eastAsia="ru-RU" w:bidi="uk-UA"/>
        </w:rPr>
        <w:t xml:space="preserve">відповідь голові Славської селищної ради з інформацією про те, що </w:t>
      </w:r>
      <w:r w:rsidR="00126D35" w:rsidRPr="000E1FC4">
        <w:rPr>
          <w:rFonts w:eastAsia="Times New Roman"/>
          <w:bCs/>
          <w:color w:val="000000" w:themeColor="text1"/>
          <w:lang w:val="uk-UA" w:eastAsia="ru-RU"/>
        </w:rPr>
        <w:t xml:space="preserve">погодження проведення обміну земельними ділянками між селищною радою і Славським дочірнім лісогосподарським підприємством «Галсільліс» може </w:t>
      </w:r>
      <w:r w:rsidR="00126D35" w:rsidRPr="000E1FC4">
        <w:rPr>
          <w:rFonts w:eastAsia="Times New Roman"/>
          <w:bCs/>
          <w:color w:val="000000" w:themeColor="text1"/>
          <w:lang w:val="uk-UA" w:eastAsia="ru-RU"/>
        </w:rPr>
        <w:lastRenderedPageBreak/>
        <w:t>відбуватися в межах чинного законодавства України та відповідно до Земельного кодексу України.</w:t>
      </w:r>
    </w:p>
    <w:p w:rsidR="003E3D28" w:rsidRPr="000E1FC4" w:rsidRDefault="003E3D28"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3E3D28" w:rsidRPr="000E1FC4" w:rsidRDefault="003E3D28"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 Лист Обласного комунального спеціалізованого лісогосподарського підприємства «Галсільліс» від 07.11.2019 № 514 (вх № 02-5223 від 08.11.2019) прохання виділити кошти у 2020 році за рахунок загального фонду обласного бюджету Львівської області суму 5 млн гривень на проведення робіт з інвентаризації земельних площ на території Сколівського та Яворівського районів.</w:t>
      </w:r>
    </w:p>
    <w:p w:rsidR="00EB4F80" w:rsidRPr="000E1FC4" w:rsidRDefault="00EB4F8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EB4F80" w:rsidRPr="000E1FC4" w:rsidRDefault="00EB4F8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w:t>
      </w:r>
      <w:r w:rsidR="0012533D" w:rsidRPr="000E1FC4">
        <w:rPr>
          <w:rFonts w:eastAsia="Times New Roman"/>
          <w:bCs/>
          <w:color w:val="000000" w:themeColor="text1"/>
          <w:lang w:val="uk-UA" w:eastAsia="ru-RU"/>
        </w:rPr>
        <w:t>, В. Білас, А. Чад, В. Мельник.</w:t>
      </w:r>
    </w:p>
    <w:p w:rsidR="00EB4F80" w:rsidRPr="000E1FC4" w:rsidRDefault="00EB4F8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75330A" w:rsidRPr="000E1FC4" w:rsidRDefault="0075330A"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Скерувати лист Обласного комунального спеціалізованого лісогосподарського підприємства «Галсільліс» до постійної комісії з питань бюджету, соціально-економічного розвитку </w:t>
      </w:r>
      <w:r w:rsidRPr="000E1FC4">
        <w:rPr>
          <w:rFonts w:eastAsia="Times New Roman"/>
          <w:bCs/>
          <w:color w:val="000000" w:themeColor="text1"/>
          <w:lang w:val="uk-UA" w:eastAsia="ru-RU"/>
        </w:rPr>
        <w:t>для розгляду та прийняття рішення.</w:t>
      </w:r>
    </w:p>
    <w:p w:rsidR="00EB4F80" w:rsidRPr="000E1FC4" w:rsidRDefault="0075330A"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Підтримати прохання Обласного комунального спеціалізованого лісогосподарського підприємства «Галсільліс» щодо фінансування заходів за кошти обласного бюджету.</w:t>
      </w:r>
    </w:p>
    <w:p w:rsidR="00EB4F80" w:rsidRPr="000E1FC4" w:rsidRDefault="00EB4F8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EB4F80" w:rsidRPr="000E1FC4" w:rsidRDefault="00EB4F8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 Лист Обласного комунального спеціалізованого лісогосподарського підприємства «Галсільліс» від 13.11.2019 № 529 (вх № 02-5330 від 13.11.2019) прохання розглянути та погодити спрямування коштів обласного бюджету, як субвенції районним бюджетам, для відшкодування витрат дочірніх підприємств:</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Сколівському ДЛГП «Галсільліс» – 110,0 тис. гривень;</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Славському ДЛГП «Галсільліс» – 195,0 тис. гривень;</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Яворівському ДЛГП «Галсільліс» – 195,0 тис. гривень.</w:t>
      </w:r>
    </w:p>
    <w:p w:rsidR="001929FA" w:rsidRPr="000E1FC4" w:rsidRDefault="001929FA"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1929FA" w:rsidRPr="000E1FC4" w:rsidRDefault="001929FA"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w:t>
      </w:r>
      <w:r w:rsidR="0012533D" w:rsidRPr="000E1FC4">
        <w:rPr>
          <w:rFonts w:eastAsia="Times New Roman"/>
          <w:bCs/>
          <w:color w:val="000000" w:themeColor="text1"/>
          <w:lang w:val="uk-UA" w:eastAsia="ru-RU"/>
        </w:rPr>
        <w:t>, В. Білас, А. Чад, В. Мельник.</w:t>
      </w:r>
    </w:p>
    <w:p w:rsidR="001929FA" w:rsidRPr="000E1FC4" w:rsidRDefault="001929FA"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F807D4" w:rsidRPr="000E1FC4" w:rsidRDefault="00F807D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Скерувати лист Обласного комунального спеціалізованого лісогосподарського підприємства «Галсільліс» до постійної комісії з питань бюджету, соціально-економічного розвитку </w:t>
      </w:r>
      <w:r w:rsidRPr="000E1FC4">
        <w:rPr>
          <w:rFonts w:eastAsia="Times New Roman"/>
          <w:bCs/>
          <w:color w:val="000000" w:themeColor="text1"/>
          <w:lang w:val="uk-UA" w:eastAsia="ru-RU"/>
        </w:rPr>
        <w:t>для розгляду та прийняття рішення.</w:t>
      </w:r>
    </w:p>
    <w:p w:rsidR="00F807D4" w:rsidRPr="000E1FC4" w:rsidRDefault="00F807D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Підтримати прохання Обласного комунального спеціалізованого лісогосподарського підприємства «Галсільліс» щодо фінансування заходів за кошти обласного бюджету.</w:t>
      </w:r>
    </w:p>
    <w:p w:rsidR="001929FA" w:rsidRPr="000E1FC4" w:rsidRDefault="001929FA"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1929FA" w:rsidRPr="000E1FC4" w:rsidRDefault="001929FA"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6. Лист Обласного комунального спеціалізованого лісогосподарського підприємства «Галсільліс» від 11.11.2019 № 524 (вх № 02-5571 від 25.11.2019) з метою зменшення податкового навантаження прохання скасувати сплату частини прибутку (доходу) до загального фонду обласного бюджету для дочірніх лісогосподарських підприємств «Галсільліс» гірської частини Львівської області, зокрема, для Сколівського ДЛГП, Славського ДЛГП, Старосамбірського ДЛГП, Турківського ДЛГП.</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Лист управління майном спільної власності Львівської обласної ради від 27.11.2019 № 1838 (вх № 02-5657 від 27.11.2019) з питання скасувати сплату частини прибутку (доходу) до загального фонду обласного бюджету для дочірніх лісогосподарських підприємств «Галсільліс» гірської частини Львівської області, зокрема, для Сколівського ДЛГП, Славського ДЛГП, Старосамбірського ДЛГП, Турківського ДЛГП. Зменшення надходжень до обласного бюджету у 2020 році орієнтовно на 525,7 тис. гривень.</w:t>
      </w:r>
    </w:p>
    <w:p w:rsidR="00A0391B" w:rsidRPr="000E1FC4" w:rsidRDefault="00A0391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постійної комісії з питань бюджету, соціально-економічного розвитку від 26.11.2019 № К01вн-57 щодо розподілу 500 тис. гривень для ОКС ЛГП  «Галсільліс», передбачених рішенням обласної ради від 29.10.2019 № 897 «Про внесення змін до обласних програм та показників обласного бюджету на 2019 рік та про інформацію щодо особливостей формування проєкту обласного бюджету на 2020 рік».</w:t>
      </w:r>
    </w:p>
    <w:p w:rsidR="001929FA" w:rsidRPr="000E1FC4" w:rsidRDefault="001929FA"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1929FA" w:rsidRPr="000E1FC4" w:rsidRDefault="001929FA"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r w:rsidR="0012533D" w:rsidRPr="000E1FC4">
        <w:rPr>
          <w:rFonts w:eastAsia="Times New Roman"/>
          <w:bCs/>
          <w:color w:val="000000" w:themeColor="text1"/>
          <w:lang w:val="uk-UA" w:eastAsia="ru-RU"/>
        </w:rPr>
        <w:t xml:space="preserve"> В. Мельник.</w:t>
      </w:r>
    </w:p>
    <w:p w:rsidR="001929FA" w:rsidRPr="000E1FC4" w:rsidRDefault="001929FA"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534B3F" w:rsidRPr="000E1FC4" w:rsidRDefault="00534B3F"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Скерувати лист Обласного комунального спеціалізованого лісогосподарського підприємства «Галсільліс» до постійної комісії з питань бюджету, соціально-економічного розвитку для розгляду та прийняття рішення.</w:t>
      </w:r>
    </w:p>
    <w:p w:rsidR="001929FA" w:rsidRPr="000E1FC4" w:rsidRDefault="0035076B"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Скликати робочу нараду щодо діяльності </w:t>
      </w:r>
      <w:r w:rsidRPr="000E1FC4">
        <w:rPr>
          <w:rFonts w:eastAsia="Times New Roman"/>
          <w:bCs/>
          <w:color w:val="000000" w:themeColor="text1"/>
          <w:lang w:val="uk-UA" w:eastAsia="ru-RU"/>
        </w:rPr>
        <w:t>Обласного комунального спеціалізованого лісогосподарського підприємства «Галсільліс» за участю</w:t>
      </w:r>
      <w:r w:rsidR="00534B3F" w:rsidRPr="000E1FC4">
        <w:rPr>
          <w:rFonts w:eastAsia="Times New Roman"/>
          <w:bCs/>
          <w:color w:val="000000" w:themeColor="text1"/>
          <w:lang w:val="uk-UA" w:eastAsia="ru-RU"/>
        </w:rPr>
        <w:t>:</w:t>
      </w:r>
      <w:r w:rsidRPr="000E1FC4">
        <w:rPr>
          <w:rFonts w:eastAsia="Times New Roman"/>
          <w:bCs/>
          <w:color w:val="000000" w:themeColor="text1"/>
          <w:lang w:val="uk-UA" w:eastAsia="ru-RU"/>
        </w:rPr>
        <w:t xml:space="preserve"> </w:t>
      </w:r>
      <w:r w:rsidR="00534B3F" w:rsidRPr="000E1FC4">
        <w:rPr>
          <w:rFonts w:eastAsia="Times New Roman"/>
          <w:bCs/>
          <w:color w:val="000000" w:themeColor="text1"/>
          <w:lang w:val="uk-UA" w:eastAsia="ru-RU"/>
        </w:rPr>
        <w:t xml:space="preserve">заступника голови обласної ради Ю. Гудими, </w:t>
      </w:r>
      <w:r w:rsidRPr="000E1FC4">
        <w:rPr>
          <w:rFonts w:eastAsia="Times New Roman"/>
          <w:bCs/>
          <w:color w:val="000000" w:themeColor="text1"/>
          <w:lang w:val="uk-UA" w:eastAsia="ru-RU"/>
        </w:rPr>
        <w:t xml:space="preserve">генерального </w:t>
      </w:r>
      <w:r w:rsidR="00534B3F" w:rsidRPr="000E1FC4">
        <w:rPr>
          <w:rFonts w:eastAsia="Times New Roman"/>
          <w:bCs/>
          <w:color w:val="000000" w:themeColor="text1"/>
          <w:lang w:val="uk-UA" w:eastAsia="ru-RU"/>
        </w:rPr>
        <w:t xml:space="preserve">директора ОКСП ЛГП </w:t>
      </w:r>
      <w:r w:rsidR="007C069B" w:rsidRPr="000E1FC4">
        <w:rPr>
          <w:rFonts w:eastAsia="Times New Roman"/>
          <w:bCs/>
          <w:color w:val="000000" w:themeColor="text1"/>
          <w:lang w:val="uk-UA" w:eastAsia="ru-RU"/>
        </w:rPr>
        <w:t>«Галсільліс»</w:t>
      </w:r>
      <w:r w:rsidR="00534B3F" w:rsidRPr="000E1FC4">
        <w:rPr>
          <w:rFonts w:eastAsia="Times New Roman"/>
          <w:bCs/>
          <w:color w:val="000000" w:themeColor="text1"/>
          <w:lang w:val="uk-UA" w:eastAsia="ru-RU"/>
        </w:rPr>
        <w:t xml:space="preserve"> В. Мельника, голови постійної комісії з питань бюджету, соціально-економічного розвитку О. Домчака, директора департаменту екології та природних ресурсів Львівської обласної державної адміністрації Р. Гречаника та</w:t>
      </w:r>
      <w:r w:rsidR="00EC4495" w:rsidRPr="000E1FC4">
        <w:rPr>
          <w:rFonts w:eastAsia="Times New Roman"/>
          <w:bCs/>
          <w:color w:val="000000" w:themeColor="text1"/>
          <w:lang w:val="uk-UA" w:eastAsia="ru-RU"/>
        </w:rPr>
        <w:t xml:space="preserve"> в. о. начальника </w:t>
      </w:r>
      <w:r w:rsidR="00534B3F" w:rsidRPr="000E1FC4">
        <w:rPr>
          <w:rFonts w:eastAsia="Times New Roman"/>
          <w:bCs/>
          <w:color w:val="000000" w:themeColor="text1"/>
          <w:lang w:val="uk-UA" w:eastAsia="ru-RU"/>
        </w:rPr>
        <w:t>управління майном спільної власності Львівської обласної ради</w:t>
      </w:r>
      <w:r w:rsidR="00EC4495" w:rsidRPr="000E1FC4">
        <w:rPr>
          <w:rFonts w:eastAsia="Times New Roman"/>
          <w:bCs/>
          <w:color w:val="000000" w:themeColor="text1"/>
          <w:lang w:val="uk-UA" w:eastAsia="ru-RU"/>
        </w:rPr>
        <w:t xml:space="preserve"> В. Кусого</w:t>
      </w:r>
      <w:r w:rsidR="00303B8D" w:rsidRPr="000E1FC4">
        <w:rPr>
          <w:rFonts w:eastAsia="Times New Roman"/>
          <w:bCs/>
          <w:color w:val="000000" w:themeColor="text1"/>
          <w:lang w:val="uk-UA" w:eastAsia="ru-RU"/>
        </w:rPr>
        <w:t>.</w:t>
      </w:r>
    </w:p>
    <w:p w:rsidR="001929FA" w:rsidRPr="000E1FC4" w:rsidRDefault="001929FA"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1929FA" w:rsidRPr="000E1FC4" w:rsidRDefault="001929FA"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VІ. Про розгляд подань щодо отримання спеціального дозволу, надання гірничого відводу на користування надрами, погодження санітарних зон.</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Лист товариства з обмеженою відповідальністю «Золочівагробуд» від 31.10.2019 № 140 (вх № 02-5191 від 06.11.2019) про надання копії рішення Львівської обласної ради від 25.12.2006 № 169 «Про переоформлення гірничого відводу ТзОВ «Золочівагробуд» та з проханням повторно розгля</w:t>
      </w:r>
      <w:r w:rsidR="0012533D" w:rsidRPr="000E1FC4">
        <w:rPr>
          <w:rFonts w:eastAsia="Times New Roman"/>
          <w:bCs/>
          <w:color w:val="000000" w:themeColor="text1"/>
          <w:lang w:val="uk-UA" w:eastAsia="ru-RU"/>
        </w:rPr>
        <w:t xml:space="preserve">нути надання гірничого відводу </w:t>
      </w:r>
      <w:r w:rsidRPr="000E1FC4">
        <w:rPr>
          <w:rFonts w:eastAsia="Times New Roman"/>
          <w:bCs/>
          <w:color w:val="000000" w:themeColor="text1"/>
          <w:lang w:val="uk-UA" w:eastAsia="ru-RU"/>
        </w:rPr>
        <w:t>площею 8,9 га із врахуванням постанови Кабінету Міністрів України від 12.06.2019 № 500 «Про внесення змін до Положення про порядок надання гірничих відводів».</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Головного управління Держпраці у Львівській області від 16.10.2019 № 10467/106.1-08 (вх № 02-4769 від 17.10.2019) про розгляд документів товариства з обмеженою відповідальністю «Золочівагробуд» від 23.01.2019 (вх № 02-379 від 23.01.2019) щодо надання гірничого відводу площею 8,9 га Глинянського родовища цегельної сировини, яке розміщене 1,0 км на південний захід від м. Глиняни Золочівського району.</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Лист Державної служби геології та надр України від 11.10.2019 № 20930/03/10-19 (вх № 02-4857 від 21.10.2019) про розгляд документів товариства з обмеженою </w:t>
      </w:r>
      <w:r w:rsidRPr="000E1FC4">
        <w:rPr>
          <w:rFonts w:eastAsia="Times New Roman"/>
          <w:bCs/>
          <w:color w:val="000000" w:themeColor="text1"/>
          <w:lang w:val="uk-UA" w:eastAsia="ru-RU"/>
        </w:rPr>
        <w:lastRenderedPageBreak/>
        <w:t>відповідальністю «Золочівагробуд» від 23.01.2019 (вх № 02-379 від 23.01.2019) щодо надання гірничого відводу площею 8,9 га Глинянського родовища цегельної сировини, яке розміщене 1,0 км на південний захід від м. Глиняни Золочівського району.</w:t>
      </w:r>
    </w:p>
    <w:p w:rsidR="00793F9E" w:rsidRPr="000E1FC4" w:rsidRDefault="00793F9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793F9E" w:rsidRPr="000E1FC4" w:rsidRDefault="00793F9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793F9E" w:rsidRPr="000E1FC4" w:rsidRDefault="00793F9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FF311E" w:rsidRPr="000E1FC4" w:rsidRDefault="00793F9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Підтримати </w:t>
      </w:r>
      <w:r w:rsidRPr="000E1FC4">
        <w:rPr>
          <w:rFonts w:eastAsia="Times New Roman"/>
          <w:bCs/>
          <w:color w:val="000000" w:themeColor="text1"/>
          <w:lang w:val="uk-UA" w:eastAsia="ru-RU"/>
        </w:rPr>
        <w:t>надання гірничого відводу</w:t>
      </w:r>
      <w:r w:rsidR="001A40AA" w:rsidRPr="000E1FC4">
        <w:rPr>
          <w:rFonts w:eastAsia="Times New Roman"/>
          <w:bCs/>
          <w:color w:val="000000" w:themeColor="text1"/>
          <w:lang w:val="uk-UA" w:eastAsia="ru-RU"/>
        </w:rPr>
        <w:t xml:space="preserve"> товариству з обмеженою відповідальністю «Золочівагробуд»</w:t>
      </w:r>
      <w:r w:rsidRPr="000E1FC4">
        <w:rPr>
          <w:rFonts w:eastAsia="Times New Roman"/>
          <w:bCs/>
          <w:color w:val="000000" w:themeColor="text1"/>
          <w:lang w:val="uk-UA" w:eastAsia="ru-RU"/>
        </w:rPr>
        <w:t xml:space="preserve"> площею 8,9 га Глинянського родовища цегельної сировини, яке розміщене </w:t>
      </w:r>
      <w:r w:rsidR="00A00C36" w:rsidRPr="000E1FC4">
        <w:rPr>
          <w:rFonts w:eastAsia="Times New Roman"/>
          <w:bCs/>
          <w:color w:val="000000" w:themeColor="text1"/>
          <w:lang w:val="uk-UA" w:eastAsia="ru-RU"/>
        </w:rPr>
        <w:t xml:space="preserve">на відстані </w:t>
      </w:r>
      <w:r w:rsidRPr="000E1FC4">
        <w:rPr>
          <w:rFonts w:eastAsia="Times New Roman"/>
          <w:bCs/>
          <w:color w:val="000000" w:themeColor="text1"/>
          <w:lang w:val="uk-UA" w:eastAsia="ru-RU"/>
        </w:rPr>
        <w:t>1,0 км на південний захід від м. Глиняни Золочівського райо</w:t>
      </w:r>
      <w:r w:rsidR="001A40AA" w:rsidRPr="000E1FC4">
        <w:rPr>
          <w:rFonts w:eastAsia="Times New Roman"/>
          <w:bCs/>
          <w:color w:val="000000" w:themeColor="text1"/>
          <w:lang w:val="uk-UA" w:eastAsia="ru-RU"/>
        </w:rPr>
        <w:t xml:space="preserve">ну </w:t>
      </w:r>
    </w:p>
    <w:p w:rsidR="00FF311E" w:rsidRPr="000E1FC4" w:rsidRDefault="00FF311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Підготувати проєкт рішення</w:t>
      </w:r>
      <w:r w:rsidR="001A40AA" w:rsidRPr="000E1FC4">
        <w:rPr>
          <w:rFonts w:eastAsia="Times New Roman"/>
          <w:bCs/>
          <w:color w:val="000000" w:themeColor="text1"/>
          <w:lang w:val="uk-UA" w:eastAsia="ru-RU" w:bidi="uk-UA"/>
        </w:rPr>
        <w:t xml:space="preserve"> «</w:t>
      </w:r>
      <w:r w:rsidRPr="000E1FC4">
        <w:rPr>
          <w:rFonts w:eastAsia="Times New Roman"/>
          <w:bCs/>
          <w:color w:val="000000" w:themeColor="text1"/>
          <w:lang w:val="uk-UA" w:eastAsia="ru-RU" w:bidi="uk-UA"/>
        </w:rPr>
        <w:t xml:space="preserve">Про надання гірничого відводу </w:t>
      </w:r>
      <w:r w:rsidR="001A40AA" w:rsidRPr="000E1FC4">
        <w:rPr>
          <w:rFonts w:eastAsia="Times New Roman"/>
          <w:bCs/>
          <w:color w:val="000000" w:themeColor="text1"/>
          <w:lang w:val="uk-UA" w:eastAsia="ru-RU"/>
        </w:rPr>
        <w:t>товариству з обмеженою відповідальністю «Золочівагробуд» (Глинянське родовище</w:t>
      </w:r>
      <w:r w:rsidR="00461B2C" w:rsidRPr="000E1FC4">
        <w:rPr>
          <w:rFonts w:eastAsia="Times New Roman"/>
          <w:bCs/>
          <w:color w:val="000000" w:themeColor="text1"/>
          <w:lang w:val="uk-UA" w:eastAsia="ru-RU"/>
        </w:rPr>
        <w:t xml:space="preserve"> суглинків</w:t>
      </w:r>
      <w:r w:rsidR="001A40AA" w:rsidRPr="000E1FC4">
        <w:rPr>
          <w:rFonts w:eastAsia="Times New Roman"/>
          <w:bCs/>
          <w:color w:val="000000" w:themeColor="text1"/>
          <w:lang w:val="uk-UA" w:eastAsia="ru-RU"/>
        </w:rPr>
        <w:t>)</w:t>
      </w:r>
      <w:r w:rsidRPr="000E1FC4">
        <w:rPr>
          <w:rFonts w:eastAsia="Times New Roman"/>
          <w:bCs/>
          <w:color w:val="000000" w:themeColor="text1"/>
          <w:lang w:val="uk-UA" w:eastAsia="ru-RU"/>
        </w:rPr>
        <w:t>, оприлюднити його на офіційному веб-сайті обласної ради для ознайомлення та винести на розгляд сесії обласної ради відповідно до норм чинного законодавства України.</w:t>
      </w:r>
    </w:p>
    <w:p w:rsidR="00793F9E" w:rsidRPr="000E1FC4" w:rsidRDefault="00793F9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793F9E" w:rsidRPr="000E1FC4" w:rsidRDefault="00793F9E"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0; "утримались" – 1;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Подання Державної служби геології та надр України від 16.10.2019 № 21082/03/12-19 (вх № 02-4845 від 21.10.2019) про надання погодження щодо отримання міським комунальним підприємством «Жидачівводоканал» спеціального дозволу на користування надрами з метою геологічного вивчення, у тому числі дослідно-промислової розробки питних підземних вод Жидачівського родовища (свердловини №№ 2, 6, 7, 9), що розташовані в м. Жидачеві Львівської області.</w:t>
      </w:r>
    </w:p>
    <w:p w:rsidR="001373F9" w:rsidRPr="000E1FC4" w:rsidRDefault="001373F9"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1373F9" w:rsidRPr="000E1FC4" w:rsidRDefault="001373F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1373F9" w:rsidRPr="000E1FC4" w:rsidRDefault="001373F9"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FF311E" w:rsidRPr="000E1FC4" w:rsidRDefault="001373F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Підтримати </w:t>
      </w:r>
      <w:r w:rsidR="00FF311E" w:rsidRPr="000E1FC4">
        <w:rPr>
          <w:rFonts w:eastAsia="Times New Roman"/>
          <w:bCs/>
          <w:color w:val="000000" w:themeColor="text1"/>
          <w:lang w:val="uk-UA" w:eastAsia="ru-RU"/>
        </w:rPr>
        <w:t>надання погодження щодо отримання міським комунальним підприємством «Жидачівводоканал» спеціального дозволу на користування надрами з метою геологічного вивчення, у тому числі дослідно-промислової розробки питних підземних вод Жидачівського родовища (свердловини №№ 2, 6, 7, 9), що розташовані в м. Жидачеві Львівської області.</w:t>
      </w:r>
    </w:p>
    <w:p w:rsidR="009A1414" w:rsidRPr="000E1FC4" w:rsidRDefault="009A141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Підготувати проєкт рішення «Про отримання спеціального дозволу на користування надрами міським комунальним підприємством «Жидачівводоканал»</w:t>
      </w:r>
      <w:r w:rsidR="00D942CE" w:rsidRPr="000E1FC4">
        <w:rPr>
          <w:rFonts w:eastAsia="Times New Roman"/>
          <w:bCs/>
          <w:color w:val="000000" w:themeColor="text1"/>
          <w:lang w:val="uk-UA" w:eastAsia="ru-RU" w:bidi="uk-UA"/>
        </w:rPr>
        <w:t xml:space="preserve"> </w:t>
      </w:r>
      <w:r w:rsidRPr="000E1FC4">
        <w:rPr>
          <w:rFonts w:eastAsia="Times New Roman"/>
          <w:bCs/>
          <w:color w:val="000000" w:themeColor="text1"/>
          <w:lang w:val="uk-UA" w:eastAsia="ru-RU" w:bidi="uk-UA"/>
        </w:rPr>
        <w:t>(Жидачівське родовище)»</w:t>
      </w:r>
      <w:r w:rsidRPr="000E1FC4">
        <w:rPr>
          <w:rFonts w:eastAsia="Times New Roman"/>
          <w:bCs/>
          <w:color w:val="000000" w:themeColor="text1"/>
          <w:lang w:val="uk-UA" w:eastAsia="ru-RU"/>
        </w:rPr>
        <w:t>, оприлюднити його на офіційному веб-сайті обласної ради для ознайомлення та винести на розгляд сесії обласної ради відповідно до норм чинного законодавства України.</w:t>
      </w:r>
    </w:p>
    <w:p w:rsidR="001373F9" w:rsidRPr="000E1FC4" w:rsidRDefault="001373F9"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1373F9" w:rsidRPr="000E1FC4" w:rsidRDefault="001373F9"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5D1CF6" w:rsidRPr="000E1FC4">
        <w:rPr>
          <w:rFonts w:eastAsia="Times New Roman"/>
          <w:bCs/>
          <w:color w:val="000000" w:themeColor="text1"/>
          <w:lang w:val="uk-UA" w:eastAsia="ru-RU" w:bidi="uk-UA"/>
        </w:rPr>
        <w:t>5</w:t>
      </w:r>
      <w:r w:rsidRPr="000E1FC4">
        <w:rPr>
          <w:rFonts w:eastAsia="Times New Roman"/>
          <w:bCs/>
          <w:color w:val="000000" w:themeColor="text1"/>
          <w:lang w:val="uk-UA" w:eastAsia="ru-RU" w:bidi="uk-UA"/>
        </w:rPr>
        <w:t xml:space="preserve">; "проти" – 0; "утримались" – </w:t>
      </w:r>
      <w:r w:rsidR="005D1CF6" w:rsidRPr="000E1FC4">
        <w:rPr>
          <w:rFonts w:eastAsia="Times New Roman"/>
          <w:bCs/>
          <w:color w:val="000000" w:themeColor="text1"/>
          <w:lang w:val="uk-UA" w:eastAsia="ru-RU" w:bidi="uk-UA"/>
        </w:rPr>
        <w:t>0</w:t>
      </w:r>
      <w:r w:rsidRPr="000E1FC4">
        <w:rPr>
          <w:rFonts w:eastAsia="Times New Roman"/>
          <w:bCs/>
          <w:color w:val="000000" w:themeColor="text1"/>
          <w:lang w:val="uk-UA" w:eastAsia="ru-RU" w:bidi="uk-UA"/>
        </w:rPr>
        <w:t>;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Подання Державної служби геології та надр України від 22.10.2019 № 21411/03/14-19 (вх № 02-5003 від 28.10.2019) інформація до відома про те, що наказом Держгеонадр від 01.10.2019 № 364 анульовано з 09.09.2019 спеціальний дозвіл на користування надрами № 4707 від 22.12.2015 наданий ТОВ «Плантпол - Україна» (свердловина № 1-РЕ).</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3D5D70" w:rsidRPr="000E1FC4" w:rsidRDefault="003D5D7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А. Дейнека, А. Прокопів, Є. Буба, В. Білас, А. Чад</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3D5D70" w:rsidRPr="000E1FC4" w:rsidRDefault="003D5D7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3D5D70" w:rsidRPr="000E1FC4" w:rsidRDefault="003D5D7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 Лист приватного акціонерного товариства «Миколаїв – Львівський комбінат будівельних конструкцій» від 02.10.2019 № 123 (вх № 02-4487 від 02.10.2019) щодо надання гірничого відводу площею 9,48 га Розвадівське–1 родовище пісків, що розташоване у Миколаївському районі.</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Звернення депутата Львівської обласної ради О. Домчака від 27.11.2019 № Д-17вн-224 щодо надання проєкт рішення «Про надання гірничого відводу приватному акціонерному товариству «Миколаїв-Львівський комбінат будівельних конструкцій» (Розвадівське-1 родовище пісків)».</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3D5D70" w:rsidRPr="000E1FC4" w:rsidRDefault="003D5D7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3D5D70" w:rsidRPr="000E1FC4" w:rsidRDefault="003852E2"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Повідомити керівника </w:t>
      </w:r>
      <w:r w:rsidRPr="000E1FC4">
        <w:rPr>
          <w:rFonts w:eastAsia="Times New Roman"/>
          <w:bCs/>
          <w:color w:val="000000" w:themeColor="text1"/>
          <w:lang w:val="uk-UA" w:eastAsia="ru-RU"/>
        </w:rPr>
        <w:t>приватного акціонерного товариства «Миколаїв – Львівський комбінат будівельних конструкцій» про те, що у поданих документах відсутнє погодження Миколаївської міської ради щодо надання гірничого відводу площею 9,48 га Розвадівське–1 родовище пісків та повернути документи на доопрацювання.</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3D5D70" w:rsidRPr="000E1FC4" w:rsidRDefault="003D5D7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3852E2" w:rsidRPr="000E1FC4">
        <w:rPr>
          <w:rFonts w:eastAsia="Times New Roman"/>
          <w:bCs/>
          <w:color w:val="000000" w:themeColor="text1"/>
          <w:lang w:val="uk-UA" w:eastAsia="ru-RU" w:bidi="uk-UA"/>
        </w:rPr>
        <w:t>5</w:t>
      </w:r>
      <w:r w:rsidRPr="000E1FC4">
        <w:rPr>
          <w:rFonts w:eastAsia="Times New Roman"/>
          <w:bCs/>
          <w:color w:val="000000" w:themeColor="text1"/>
          <w:lang w:val="uk-UA" w:eastAsia="ru-RU" w:bidi="uk-UA"/>
        </w:rPr>
        <w:t xml:space="preserve">; "проти" – 0; "утримались" – </w:t>
      </w:r>
      <w:r w:rsidR="003852E2" w:rsidRPr="000E1FC4">
        <w:rPr>
          <w:rFonts w:eastAsia="Times New Roman"/>
          <w:bCs/>
          <w:color w:val="000000" w:themeColor="text1"/>
          <w:lang w:val="uk-UA" w:eastAsia="ru-RU" w:bidi="uk-UA"/>
        </w:rPr>
        <w:t>0</w:t>
      </w:r>
      <w:r w:rsidRPr="000E1FC4">
        <w:rPr>
          <w:rFonts w:eastAsia="Times New Roman"/>
          <w:bCs/>
          <w:color w:val="000000" w:themeColor="text1"/>
          <w:lang w:val="uk-UA" w:eastAsia="ru-RU" w:bidi="uk-UA"/>
        </w:rPr>
        <w:t>; "не голосували" – 0.</w:t>
      </w:r>
    </w:p>
    <w:p w:rsidR="003D5D70" w:rsidRPr="000E1FC4" w:rsidRDefault="003D5D70"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 Лист товариства з додатковою відповідальністю «Пустомитівське заводоуправління вапнових заводів» від 20.11.2019 № 72 (вх № 02-5485 від 20.11.2019) щодо надання проєкту гірничого відводу Щирецького родовища гіпс</w:t>
      </w:r>
      <w:r w:rsidR="00EB7E08" w:rsidRPr="000E1FC4">
        <w:rPr>
          <w:rFonts w:eastAsia="Times New Roman"/>
          <w:bCs/>
          <w:color w:val="000000" w:themeColor="text1"/>
          <w:lang w:val="uk-UA" w:eastAsia="ru-RU"/>
        </w:rPr>
        <w:t>ів</w:t>
      </w:r>
      <w:r w:rsidRPr="000E1FC4">
        <w:rPr>
          <w:rFonts w:eastAsia="Times New Roman"/>
          <w:bCs/>
          <w:color w:val="000000" w:themeColor="text1"/>
          <w:lang w:val="uk-UA" w:eastAsia="ru-RU"/>
        </w:rPr>
        <w:t xml:space="preserve"> в Пустомитівському районі Львівської області з графічними та необхідними текстовими додатками, які приведені у відповідності до листа Головного управління Держпраці у Львівській області від 15.11.2019 № 11869/1/06.1-08.</w:t>
      </w:r>
    </w:p>
    <w:p w:rsidR="0021268F" w:rsidRPr="000E1FC4" w:rsidRDefault="0021268F"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товариства з додатковою відповідальністю «Пустомитівське заводоуправління вапнових заводів» від 07.10.2019 № 59 (вх № 02-4567 від 07.10.2019) щодо надання гірничого відводу для розробки Щирецького родовища гіпс</w:t>
      </w:r>
      <w:r w:rsidR="00EB7E08" w:rsidRPr="000E1FC4">
        <w:rPr>
          <w:rFonts w:eastAsia="Times New Roman"/>
          <w:bCs/>
          <w:color w:val="000000" w:themeColor="text1"/>
          <w:lang w:val="uk-UA" w:eastAsia="ru-RU"/>
        </w:rPr>
        <w:t>ів</w:t>
      </w:r>
      <w:r w:rsidRPr="000E1FC4">
        <w:rPr>
          <w:rFonts w:eastAsia="Times New Roman"/>
          <w:bCs/>
          <w:color w:val="000000" w:themeColor="text1"/>
          <w:lang w:val="uk-UA" w:eastAsia="ru-RU"/>
        </w:rPr>
        <w:t xml:space="preserve"> з метою видобування гіпсу, придатного для виробництва гіпсового в’яжучого, що розташоване на </w:t>
      </w:r>
      <w:r w:rsidR="00115331" w:rsidRPr="000E1FC4">
        <w:rPr>
          <w:rFonts w:eastAsia="Times New Roman"/>
          <w:bCs/>
          <w:color w:val="000000" w:themeColor="text1"/>
          <w:lang w:val="uk-UA" w:eastAsia="ru-RU"/>
        </w:rPr>
        <w:t xml:space="preserve">відстані </w:t>
      </w:r>
      <w:r w:rsidRPr="000E1FC4">
        <w:rPr>
          <w:rFonts w:eastAsia="Times New Roman"/>
          <w:bCs/>
          <w:color w:val="000000" w:themeColor="text1"/>
          <w:lang w:val="uk-UA" w:eastAsia="ru-RU"/>
        </w:rPr>
        <w:t>1,5 км на схід від смт Щирець Пустомитівського району Львівської області.</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3D5D70" w:rsidRPr="000E1FC4" w:rsidRDefault="003D5D7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3D5D70" w:rsidRPr="000E1FC4" w:rsidRDefault="003D5D7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Підтримати </w:t>
      </w:r>
      <w:r w:rsidRPr="000E1FC4">
        <w:rPr>
          <w:rFonts w:eastAsia="Times New Roman"/>
          <w:bCs/>
          <w:color w:val="000000" w:themeColor="text1"/>
          <w:lang w:val="uk-UA" w:eastAsia="ru-RU"/>
        </w:rPr>
        <w:t xml:space="preserve">надання гірничого відводу </w:t>
      </w:r>
      <w:r w:rsidR="00EA6C3F" w:rsidRPr="000E1FC4">
        <w:rPr>
          <w:rFonts w:eastAsia="Times New Roman"/>
          <w:bCs/>
          <w:color w:val="000000" w:themeColor="text1"/>
          <w:lang w:val="uk-UA" w:eastAsia="ru-RU"/>
        </w:rPr>
        <w:t>для розробки Щирецького родовища гіпс</w:t>
      </w:r>
      <w:r w:rsidR="00EB7E08" w:rsidRPr="000E1FC4">
        <w:rPr>
          <w:rFonts w:eastAsia="Times New Roman"/>
          <w:bCs/>
          <w:color w:val="000000" w:themeColor="text1"/>
          <w:lang w:val="uk-UA" w:eastAsia="ru-RU"/>
        </w:rPr>
        <w:t>ів</w:t>
      </w:r>
      <w:r w:rsidR="00EA6C3F" w:rsidRPr="000E1FC4">
        <w:rPr>
          <w:rFonts w:eastAsia="Times New Roman"/>
          <w:bCs/>
          <w:color w:val="000000" w:themeColor="text1"/>
          <w:lang w:val="uk-UA" w:eastAsia="ru-RU"/>
        </w:rPr>
        <w:t xml:space="preserve"> з метою видобування гіпсу, придатного для виробництва гіпсового в’яжучого, що розташоване на 1,5 км на схід від смт Щирець Пустомитівського району Львівської області.</w:t>
      </w:r>
    </w:p>
    <w:p w:rsidR="003D5D70" w:rsidRPr="000E1FC4" w:rsidRDefault="003D5D7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Підготувати проєкт рішення</w:t>
      </w:r>
      <w:r w:rsidR="00EA6C3F" w:rsidRPr="000E1FC4">
        <w:rPr>
          <w:rFonts w:eastAsia="Times New Roman"/>
          <w:bCs/>
          <w:color w:val="000000" w:themeColor="text1"/>
          <w:lang w:val="uk-UA" w:eastAsia="ru-RU" w:bidi="uk-UA"/>
        </w:rPr>
        <w:t xml:space="preserve"> «Про </w:t>
      </w:r>
      <w:r w:rsidR="00314F71" w:rsidRPr="000E1FC4">
        <w:rPr>
          <w:rFonts w:eastAsia="Times New Roman"/>
          <w:bCs/>
          <w:color w:val="000000" w:themeColor="text1"/>
          <w:lang w:val="uk-UA" w:eastAsia="ru-RU" w:bidi="uk-UA"/>
        </w:rPr>
        <w:t>надання гірничого відводу товариству з додатковою відповідальністю «Пустомитівське заводоуправління вапнових заводів» (Щирецьке родовище гіпс</w:t>
      </w:r>
      <w:r w:rsidR="00EB7E08" w:rsidRPr="000E1FC4">
        <w:rPr>
          <w:rFonts w:eastAsia="Times New Roman"/>
          <w:bCs/>
          <w:color w:val="000000" w:themeColor="text1"/>
          <w:lang w:val="uk-UA" w:eastAsia="ru-RU" w:bidi="uk-UA"/>
        </w:rPr>
        <w:t>ів</w:t>
      </w:r>
      <w:r w:rsidR="00314F71" w:rsidRPr="000E1FC4">
        <w:rPr>
          <w:rFonts w:eastAsia="Times New Roman"/>
          <w:bCs/>
          <w:color w:val="000000" w:themeColor="text1"/>
          <w:lang w:val="uk-UA" w:eastAsia="ru-RU" w:bidi="uk-UA"/>
        </w:rPr>
        <w:t>)</w:t>
      </w:r>
      <w:r w:rsidRPr="000E1FC4">
        <w:rPr>
          <w:rFonts w:eastAsia="Times New Roman"/>
          <w:bCs/>
          <w:color w:val="000000" w:themeColor="text1"/>
          <w:lang w:val="uk-UA" w:eastAsia="ru-RU"/>
        </w:rPr>
        <w:t xml:space="preserve">, оприлюднити його на офіційному веб-сайті обласної </w:t>
      </w:r>
      <w:r w:rsidRPr="000E1FC4">
        <w:rPr>
          <w:rFonts w:eastAsia="Times New Roman"/>
          <w:bCs/>
          <w:color w:val="000000" w:themeColor="text1"/>
          <w:lang w:val="uk-UA" w:eastAsia="ru-RU"/>
        </w:rPr>
        <w:lastRenderedPageBreak/>
        <w:t>ради для ознайомлення та винести на розгляд сесії обласної ради відповідно до норм чинного законодавства України.</w:t>
      </w:r>
    </w:p>
    <w:p w:rsidR="003D5D70" w:rsidRPr="000E1FC4" w:rsidRDefault="003D5D7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3D5D70" w:rsidRPr="000E1FC4" w:rsidRDefault="003D5D7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0; "утримались" – 1;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6. Відповідь юридичного відділу Львівської обласної ради від 18.10.2019 № 07вн-476 про розгляд звернення депутата Дрогобицької районної ради А. Ліхицького щодо питання «Про надання гірничого відводу товариству з обмеженою відповідальністю «Мінерали Прикарпаття» в межах ліцензійної площі, без додаткових 2 га.</w:t>
      </w:r>
    </w:p>
    <w:p w:rsidR="00A50B34" w:rsidRPr="000E1FC4" w:rsidRDefault="00A50B3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A50B34" w:rsidRPr="000E1FC4" w:rsidRDefault="00A50B3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A50B34" w:rsidRPr="000E1FC4" w:rsidRDefault="00A50B3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A50B34" w:rsidRPr="000E1FC4" w:rsidRDefault="00A50B3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Скерувати відповідь </w:t>
      </w:r>
      <w:r w:rsidRPr="000E1FC4">
        <w:rPr>
          <w:rFonts w:eastAsia="Times New Roman"/>
          <w:bCs/>
          <w:color w:val="000000" w:themeColor="text1"/>
          <w:lang w:val="uk-UA" w:eastAsia="ru-RU"/>
        </w:rPr>
        <w:t xml:space="preserve">депутатові Дрогобицької районної ради А. Ліхицькому про те, що </w:t>
      </w:r>
      <w:r w:rsidR="00E54CFE" w:rsidRPr="000E1FC4">
        <w:rPr>
          <w:rFonts w:eastAsia="Times New Roman"/>
          <w:bCs/>
          <w:color w:val="000000" w:themeColor="text1"/>
          <w:lang w:val="uk-UA" w:eastAsia="ru-RU"/>
        </w:rPr>
        <w:t>з</w:t>
      </w:r>
      <w:r w:rsidRPr="000E1FC4">
        <w:rPr>
          <w:rFonts w:eastAsia="Times New Roman"/>
          <w:bCs/>
          <w:color w:val="000000" w:themeColor="text1"/>
          <w:lang w:val="uk-UA" w:eastAsia="ru-RU"/>
        </w:rPr>
        <w:t xml:space="preserve">а результатами перевірки на предмет відповідності вимогам чинного законодавства України у сфері надрокористування, жодних зауважень до поданого пакету документів не було. </w:t>
      </w:r>
      <w:r w:rsidR="00E54CFE" w:rsidRPr="000E1FC4">
        <w:rPr>
          <w:rFonts w:eastAsia="Times New Roman"/>
          <w:bCs/>
          <w:color w:val="000000" w:themeColor="text1"/>
          <w:lang w:val="uk-UA" w:eastAsia="ru-RU"/>
        </w:rPr>
        <w:t>В</w:t>
      </w:r>
      <w:r w:rsidRPr="000E1FC4">
        <w:rPr>
          <w:rFonts w:eastAsia="Times New Roman"/>
          <w:bCs/>
          <w:color w:val="000000" w:themeColor="text1"/>
          <w:lang w:val="uk-UA" w:eastAsia="ru-RU"/>
        </w:rPr>
        <w:t>ідповідно до пункту 18 Положення про порядок надання гірничих відводів, затвердженого Постановою Кабінету Міністрів України від 27.01.1995 № 59, межі гірничого відводу для розробки родовищ корисних копалин визначаються контурами їхніх запасів, оцінених ДКЗ, у тому числі запасів категорії С2, з урахуванням зон зсування гірських порід або розносу бортів кар'єру.</w:t>
      </w:r>
      <w:r w:rsidR="00E54CFE" w:rsidRPr="000E1FC4">
        <w:rPr>
          <w:rFonts w:eastAsia="Times New Roman"/>
          <w:bCs/>
          <w:color w:val="000000" w:themeColor="text1"/>
          <w:lang w:val="uk-UA" w:eastAsia="ru-RU"/>
        </w:rPr>
        <w:t xml:space="preserve"> </w:t>
      </w:r>
      <w:r w:rsidRPr="000E1FC4">
        <w:rPr>
          <w:rFonts w:eastAsia="Times New Roman"/>
          <w:bCs/>
          <w:color w:val="000000" w:themeColor="text1"/>
          <w:lang w:val="uk-UA" w:eastAsia="ru-RU"/>
        </w:rPr>
        <w:t>Поданий на розгляд Львівської обласної ради проект гірничого відводу містить обґрунтування площі гірничого відводу саме на 7 га.</w:t>
      </w:r>
    </w:p>
    <w:p w:rsidR="00A50B34" w:rsidRPr="000E1FC4" w:rsidRDefault="00A50B3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A50B34" w:rsidRPr="000E1FC4" w:rsidRDefault="00A50B3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E54CFE" w:rsidRPr="000E1FC4">
        <w:rPr>
          <w:rFonts w:eastAsia="Times New Roman"/>
          <w:bCs/>
          <w:color w:val="000000" w:themeColor="text1"/>
          <w:lang w:val="uk-UA" w:eastAsia="ru-RU" w:bidi="uk-UA"/>
        </w:rPr>
        <w:t>4; "проти" – 0; "утримались" – 1</w:t>
      </w:r>
      <w:r w:rsidRPr="000E1FC4">
        <w:rPr>
          <w:rFonts w:eastAsia="Times New Roman"/>
          <w:bCs/>
          <w:color w:val="000000" w:themeColor="text1"/>
          <w:lang w:val="uk-UA" w:eastAsia="ru-RU" w:bidi="uk-UA"/>
        </w:rPr>
        <w:t>;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7. Відповідь департаменту екології та природних ресурсів Львівської обласної державної адміністрації від 30.10.2019 № 31-3785/0/2-19 (вх № 02-5050 від 30.10.2019) про розгляд документів ТзОВ «СПА Трускавець» в частині правильного оформлення оцінки впливу на довкілля.</w:t>
      </w:r>
    </w:p>
    <w:p w:rsidR="00A54EF9" w:rsidRPr="000E1FC4" w:rsidRDefault="00A54EF9"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A54EF9" w:rsidRPr="000E1FC4" w:rsidRDefault="00A54EF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r w:rsidR="00506BBD" w:rsidRPr="000E1FC4">
        <w:rPr>
          <w:rFonts w:eastAsia="Times New Roman"/>
          <w:bCs/>
          <w:color w:val="000000" w:themeColor="text1"/>
          <w:lang w:val="uk-UA" w:eastAsia="ru-RU"/>
        </w:rPr>
        <w:t>, Р. Гречаник</w:t>
      </w:r>
      <w:r w:rsidR="00D6427D" w:rsidRPr="000E1FC4">
        <w:rPr>
          <w:rFonts w:eastAsia="Times New Roman"/>
          <w:bCs/>
          <w:color w:val="000000" w:themeColor="text1"/>
          <w:lang w:val="uk-UA" w:eastAsia="ru-RU"/>
        </w:rPr>
        <w:t>.</w:t>
      </w:r>
    </w:p>
    <w:p w:rsidR="00A54EF9" w:rsidRPr="000E1FC4" w:rsidRDefault="00A54EF9"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A54EF9" w:rsidRPr="000E1FC4" w:rsidRDefault="00A54EF9"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D6427D" w:rsidRPr="000E1FC4" w:rsidRDefault="00D6427D"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D6427D" w:rsidRPr="000E1FC4" w:rsidRDefault="00D6427D"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D6427D" w:rsidRPr="000E1FC4" w:rsidRDefault="00D6427D" w:rsidP="000E1FC4">
      <w:pPr>
        <w:tabs>
          <w:tab w:val="left" w:pos="720"/>
        </w:tabs>
        <w:ind w:firstLine="284"/>
        <w:jc w:val="both"/>
        <w:rPr>
          <w:rFonts w:eastAsia="Times New Roman"/>
          <w:bCs/>
          <w:color w:val="000000" w:themeColor="text1"/>
          <w:lang w:val="uk-UA" w:eastAsia="ru-RU" w:bidi="uk-UA"/>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8. Подання Державної служби геології та надр України від 06.11.2019 № 22386/03/12-19 (вх № 02-5264 від 11.11.2019) щодо отримання ТзОВ «СПА Трускавець» спеціального дозволу на користування надрами з метою видобування мінеральних лікувальних підземних вод ділянки «Центральна» Помірецького родовища (свердловини №№ 120-РГ, 121-РГ, 123-РГ), що знаходиться у Львівській області.</w:t>
      </w:r>
    </w:p>
    <w:p w:rsidR="00A54EF9" w:rsidRPr="000E1FC4" w:rsidRDefault="00A54EF9"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A54EF9" w:rsidRPr="000E1FC4" w:rsidRDefault="00A54EF9"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r w:rsidR="00506BBD" w:rsidRPr="000E1FC4">
        <w:rPr>
          <w:rFonts w:eastAsia="Times New Roman"/>
          <w:bCs/>
          <w:color w:val="000000" w:themeColor="text1"/>
          <w:lang w:val="uk-UA" w:eastAsia="ru-RU"/>
        </w:rPr>
        <w:t>.</w:t>
      </w:r>
    </w:p>
    <w:p w:rsidR="00A54EF9" w:rsidRPr="000E1FC4" w:rsidRDefault="00A54EF9"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A54EF9" w:rsidRPr="000E1FC4" w:rsidRDefault="00A54EF9"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A54EF9" w:rsidRPr="000E1FC4" w:rsidRDefault="00A54EF9"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lastRenderedPageBreak/>
        <w:t>ГОЛОСУВАЛИ:</w:t>
      </w:r>
    </w:p>
    <w:p w:rsidR="00A54EF9" w:rsidRPr="000E1FC4" w:rsidRDefault="00A54EF9"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A54EF9" w:rsidRPr="000E1FC4" w:rsidRDefault="00A54EF9"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9. Відповідь Державної служби України з питань безпечності харчових продуктів та захисту споживачів від 28.10.2019 № 12.2-1/7124 (вх № 02-5108 від 01.11.2019) щодо погодження проєкту санітарних зон охорони водозаборів ділянок природних столових (питних) вод, мінеральних лікувальних підземних вод.</w:t>
      </w:r>
    </w:p>
    <w:p w:rsidR="008A7F91" w:rsidRPr="000E1FC4" w:rsidRDefault="008A7F91"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8A7F91" w:rsidRPr="000E1FC4" w:rsidRDefault="008A7F9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8A7F91" w:rsidRPr="000E1FC4" w:rsidRDefault="008A7F91"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8A7F91" w:rsidRPr="000E1FC4" w:rsidRDefault="008A7F91"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8A7F91" w:rsidRPr="000E1FC4" w:rsidRDefault="008A7F91"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8A7F91" w:rsidRPr="000E1FC4" w:rsidRDefault="008A7F91"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A54EF9" w:rsidRPr="000E1FC4" w:rsidRDefault="00A54EF9"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10. Лист товариства з обмеженою відповідальністю «Мінерали Прикарпаття» від 30.10.2019 № 56 (вх № 02-5112 від 01.11.2019) з проханням повторно винести на розгляд сесії обласної ради питання про надання гірничого відводу.</w:t>
      </w:r>
    </w:p>
    <w:p w:rsidR="00AB3AEE" w:rsidRPr="000E1FC4" w:rsidRDefault="00AB3AE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AB3AEE" w:rsidRPr="000E1FC4" w:rsidRDefault="00AB3AEE"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AB3AEE" w:rsidRPr="000E1FC4" w:rsidRDefault="00AB3AE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205E17" w:rsidRPr="000E1FC4" w:rsidRDefault="00205E17"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Підтримати надання товариству з обмеженою відповідальністю «Мінерали Прикарпаття» гірничий відвід площею 7, 0 га у межах Південно-Солонського родовища суглинків, яке розташоване на відстані </w:t>
      </w:r>
      <w:r w:rsidR="00E93D18" w:rsidRPr="000E1FC4">
        <w:rPr>
          <w:rFonts w:eastAsia="Times New Roman"/>
          <w:bCs/>
          <w:color w:val="000000" w:themeColor="text1"/>
          <w:lang w:val="uk-UA" w:eastAsia="ru-RU" w:bidi="uk-UA"/>
        </w:rPr>
        <w:t>1,5 км на південний схід від с. </w:t>
      </w:r>
      <w:r w:rsidRPr="000E1FC4">
        <w:rPr>
          <w:rFonts w:eastAsia="Times New Roman"/>
          <w:bCs/>
          <w:color w:val="000000" w:themeColor="text1"/>
          <w:lang w:val="uk-UA" w:eastAsia="ru-RU" w:bidi="uk-UA"/>
        </w:rPr>
        <w:t>Солонське Дрогобиц</w:t>
      </w:r>
      <w:r w:rsidR="00E93D18" w:rsidRPr="000E1FC4">
        <w:rPr>
          <w:rFonts w:eastAsia="Times New Roman"/>
          <w:bCs/>
          <w:color w:val="000000" w:themeColor="text1"/>
          <w:lang w:val="uk-UA" w:eastAsia="ru-RU" w:bidi="uk-UA"/>
        </w:rPr>
        <w:t>ького району Львівської області та винести на розгляд сесії обласної ради відповідно до норм чинного законодавства України.</w:t>
      </w:r>
    </w:p>
    <w:p w:rsidR="00AB3AEE" w:rsidRPr="000E1FC4" w:rsidRDefault="00AB3AEE"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AB3AEE" w:rsidRPr="000E1FC4" w:rsidRDefault="00AB3AEE"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0; "утримались" – 1;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11. Товариство з додатковою відповідальністю «Львівський завод будівельних виробів» від 30.10.2019 № 50 (вх № 02-5113 від 01.11.2019) щодо переоформлення Акта гірничого відводу для товариства.</w:t>
      </w:r>
    </w:p>
    <w:p w:rsidR="00053986" w:rsidRPr="000E1FC4" w:rsidRDefault="0005398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53986" w:rsidRPr="000E1FC4" w:rsidRDefault="0005398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053986" w:rsidRPr="000E1FC4" w:rsidRDefault="0005398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EE363D" w:rsidRPr="000E1FC4" w:rsidRDefault="00EE363D"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Скерувати відповідь товариству з додатковою відповідальністю «Львівський завод будівельних виробів» про те, що підготовлений проєкт рішення «Про переоформлення акта гірничого відводу товариству з додатковою відповідальністю «Львівський завод будівельних виробів» у зв’язку з перейменуванням суб’єкта підприємницької діяльності».</w:t>
      </w:r>
    </w:p>
    <w:p w:rsidR="00053986" w:rsidRPr="000E1FC4" w:rsidRDefault="0005398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53986" w:rsidRPr="000E1FC4" w:rsidRDefault="0005398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0; "утримались" – 1;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12. Відповідь Івано-Франківської селищної ради Яворівського району від 24.10.2019 № 02/5/984 (вх № 02-5009 від 28.10.2019) про те, що селищна рада не заперечує та погоджує надання спеціального дозволу на користування надрами з метою видобування питних підземних вод.</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Лист Івано-Франківської селищної ради Яворівського району від 13.11.2019 № 02-15/1059 (вх № 02-5343 від 14.11.2019) з проханням допомогти у вирішенні проблеми із водопостачанням в смт Івано-Франкове.</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Лист Державної служби геології та надр України від 05.09.2019 № 18476/01/12-19 (вх № 02-4154 від 13.09.2019) щодо отримання товариством з обмеженою відповідальністю «Енергія - Тепловодосервіс» спеціального дозволу на користування надрами з метою видобування питних підземних вод Івано-Франківського родовища (свердловини №№ 1, 2, 308 р/е), що розташоване в смт Івано-Франкове Яворівського району Львівської області.</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Звернення депутата обласної ради В. Біласа від 16.10.2019 № Д-17вн-174 про надання проєкту рішення «Про отримання спеціального дозволу на користування надрами товариством з обмеженою відповідальністю «Енергія-Тепловодосервіс» (Івано-Франківське родовище)».</w:t>
      </w:r>
    </w:p>
    <w:p w:rsidR="00053986" w:rsidRPr="000E1FC4" w:rsidRDefault="0005398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53986" w:rsidRPr="000E1FC4" w:rsidRDefault="0005398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053986" w:rsidRPr="000E1FC4" w:rsidRDefault="0005398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9A6184" w:rsidRPr="000E1FC4" w:rsidRDefault="009A618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Підтримати надання погодження отримання спеціального дозволу на користування надрами </w:t>
      </w:r>
      <w:r w:rsidRPr="000E1FC4">
        <w:rPr>
          <w:rFonts w:eastAsia="Times New Roman"/>
          <w:bCs/>
          <w:color w:val="000000" w:themeColor="text1"/>
          <w:lang w:val="uk-UA" w:eastAsia="ru-RU"/>
        </w:rPr>
        <w:t>товариством з обмеженою відповідальністю «Енергія - Тепловодосервіс» спеціального дозволу на користування надрами з метою видобування питних підземних вод Івано-Франківського родовища (свердловини №№ 1, 2, 308 р/е), що розташоване в смт Івано-Франкове Яворівського району Львівської області.</w:t>
      </w:r>
    </w:p>
    <w:p w:rsidR="00053986" w:rsidRPr="000E1FC4" w:rsidRDefault="009A618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Підготовлений проєкт рішення «Про отримання спеціального дозволу на користування надрами товариством з обмеженою відповідальністю «Енергія-Тепловодосервіс» (Івано-Франківське родовище)» (</w:t>
      </w:r>
      <w:r w:rsidR="00C774E0" w:rsidRPr="000E1FC4">
        <w:rPr>
          <w:rFonts w:eastAsia="Times New Roman"/>
          <w:bCs/>
          <w:color w:val="000000" w:themeColor="text1"/>
          <w:lang w:val="uk-UA" w:eastAsia="ru-RU" w:bidi="uk-UA"/>
        </w:rPr>
        <w:t>№ 1513-ПР від 17.10.2019</w:t>
      </w:r>
      <w:r w:rsidRPr="000E1FC4">
        <w:rPr>
          <w:rFonts w:eastAsia="Times New Roman"/>
          <w:bCs/>
          <w:color w:val="000000" w:themeColor="text1"/>
          <w:lang w:val="uk-UA" w:eastAsia="ru-RU" w:bidi="uk-UA"/>
        </w:rPr>
        <w:t>)</w:t>
      </w:r>
      <w:r w:rsidR="00C774E0" w:rsidRPr="000E1FC4">
        <w:rPr>
          <w:rFonts w:eastAsia="Times New Roman"/>
          <w:bCs/>
          <w:color w:val="000000" w:themeColor="text1"/>
          <w:lang w:val="uk-UA" w:eastAsia="ru-RU" w:bidi="uk-UA"/>
        </w:rPr>
        <w:t xml:space="preserve"> </w:t>
      </w:r>
      <w:r w:rsidRPr="000E1FC4">
        <w:rPr>
          <w:rFonts w:eastAsia="Times New Roman"/>
          <w:bCs/>
          <w:color w:val="000000" w:themeColor="text1"/>
          <w:lang w:val="uk-UA" w:eastAsia="ru-RU" w:bidi="uk-UA"/>
        </w:rPr>
        <w:t>винести на розгляд сесії обласної ради відповідно до норм чинного законодавства України.</w:t>
      </w:r>
    </w:p>
    <w:p w:rsidR="00053986" w:rsidRPr="000E1FC4" w:rsidRDefault="0005398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53986" w:rsidRPr="000E1FC4" w:rsidRDefault="0005398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255D97" w:rsidRPr="000E1FC4">
        <w:rPr>
          <w:rFonts w:eastAsia="Times New Roman"/>
          <w:bCs/>
          <w:color w:val="000000" w:themeColor="text1"/>
          <w:lang w:val="uk-UA" w:eastAsia="ru-RU" w:bidi="uk-UA"/>
        </w:rPr>
        <w:t>5</w:t>
      </w:r>
      <w:r w:rsidRPr="000E1FC4">
        <w:rPr>
          <w:rFonts w:eastAsia="Times New Roman"/>
          <w:bCs/>
          <w:color w:val="000000" w:themeColor="text1"/>
          <w:lang w:val="uk-UA" w:eastAsia="ru-RU" w:bidi="uk-UA"/>
        </w:rPr>
        <w:t xml:space="preserve">; "проти" – 0; "утримались" – </w:t>
      </w:r>
      <w:r w:rsidR="00255D97" w:rsidRPr="000E1FC4">
        <w:rPr>
          <w:rFonts w:eastAsia="Times New Roman"/>
          <w:bCs/>
          <w:color w:val="000000" w:themeColor="text1"/>
          <w:lang w:val="uk-UA" w:eastAsia="ru-RU" w:bidi="uk-UA"/>
        </w:rPr>
        <w:t>0</w:t>
      </w:r>
      <w:r w:rsidRPr="000E1FC4">
        <w:rPr>
          <w:rFonts w:eastAsia="Times New Roman"/>
          <w:bCs/>
          <w:color w:val="000000" w:themeColor="text1"/>
          <w:lang w:val="uk-UA" w:eastAsia="ru-RU" w:bidi="uk-UA"/>
        </w:rPr>
        <w:t>; "не голосували" – 0.</w:t>
      </w:r>
    </w:p>
    <w:p w:rsidR="00F9018A" w:rsidRDefault="00F9018A"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13. Подання Державної служби геології та надр України від 31.10.2019 № 21921/03/12-19 (вх № 02-5161 від 04.11.2019) щодо надання погодження продажу на аукціоні спеціального дозволу на користування надрами з метою геологічного вивчення нафтоносних надр, у тому числі дослідно-промислової розробки родовищ, з подальшим видобуванням нафти, газу (промислова розробка родовищ), газу природного, нафти, газу, розчиненого у нафті, та конденсату в межах глибин 2800 – 3890 м Стинавської площі, що розташована на території Стрийського та Сколівського районів Львівської області.</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8B509C" w:rsidRPr="000E1FC4" w:rsidRDefault="008B509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8B509C" w:rsidRPr="000E1FC4" w:rsidRDefault="00AF3F13"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Скерувати </w:t>
      </w:r>
      <w:r w:rsidRPr="000E1FC4">
        <w:rPr>
          <w:rFonts w:eastAsia="Times New Roman"/>
          <w:bCs/>
          <w:color w:val="000000" w:themeColor="text1"/>
          <w:lang w:val="uk-UA" w:eastAsia="ru-RU"/>
        </w:rPr>
        <w:t>подання Державної служби геології та надр України щодо надання погодження продажу на аукціоні спеціального дозволу на користування надрами до юридичного відділу Львівської обласної ради для вивчення та прийняття рішення.</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8B509C" w:rsidRPr="000E1FC4" w:rsidRDefault="008B509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255D97" w:rsidRPr="000E1FC4">
        <w:rPr>
          <w:rFonts w:eastAsia="Times New Roman"/>
          <w:bCs/>
          <w:color w:val="000000" w:themeColor="text1"/>
          <w:lang w:val="uk-UA" w:eastAsia="ru-RU" w:bidi="uk-UA"/>
        </w:rPr>
        <w:t>5</w:t>
      </w:r>
      <w:r w:rsidRPr="000E1FC4">
        <w:rPr>
          <w:rFonts w:eastAsia="Times New Roman"/>
          <w:bCs/>
          <w:color w:val="000000" w:themeColor="text1"/>
          <w:lang w:val="uk-UA" w:eastAsia="ru-RU" w:bidi="uk-UA"/>
        </w:rPr>
        <w:t xml:space="preserve">; "проти" – 0; "утримались" – </w:t>
      </w:r>
      <w:r w:rsidR="00255D97" w:rsidRPr="000E1FC4">
        <w:rPr>
          <w:rFonts w:eastAsia="Times New Roman"/>
          <w:bCs/>
          <w:color w:val="000000" w:themeColor="text1"/>
          <w:lang w:val="uk-UA" w:eastAsia="ru-RU" w:bidi="uk-UA"/>
        </w:rPr>
        <w:t>0</w:t>
      </w:r>
      <w:r w:rsidRPr="000E1FC4">
        <w:rPr>
          <w:rFonts w:eastAsia="Times New Roman"/>
          <w:bCs/>
          <w:color w:val="000000" w:themeColor="text1"/>
          <w:lang w:val="uk-UA" w:eastAsia="ru-RU" w:bidi="uk-UA"/>
        </w:rPr>
        <w:t>;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lastRenderedPageBreak/>
        <w:t>14. Лист Міністерства енергетики та вугільної промисловості України від 01/31-9639 від 11.10.2019 (вх № 02-5017 від 28.10.2019) про надання проєкту Угоди про розподіл вуглеводнів, які видобуватимуться у межах ділянки Угнівська.</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8B509C" w:rsidRPr="000E1FC4" w:rsidRDefault="008B509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AA28E8" w:rsidRPr="000E1FC4" w:rsidRDefault="0034421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А. Прокопів – </w:t>
      </w:r>
      <w:r w:rsidR="002B7ABC" w:rsidRPr="000E1FC4">
        <w:rPr>
          <w:rFonts w:eastAsia="Times New Roman"/>
          <w:bCs/>
          <w:color w:val="000000" w:themeColor="text1"/>
          <w:lang w:val="uk-UA" w:eastAsia="ru-RU"/>
        </w:rPr>
        <w:t xml:space="preserve">26 листопада </w:t>
      </w:r>
      <w:r w:rsidRPr="000E1FC4">
        <w:rPr>
          <w:rFonts w:eastAsia="Times New Roman"/>
          <w:bCs/>
          <w:color w:val="000000" w:themeColor="text1"/>
          <w:lang w:val="uk-UA" w:eastAsia="ru-RU"/>
        </w:rPr>
        <w:t>відбулася нарада за участю</w:t>
      </w:r>
      <w:r w:rsidR="00B6185C" w:rsidRPr="000E1FC4">
        <w:rPr>
          <w:rFonts w:eastAsia="Times New Roman"/>
          <w:bCs/>
          <w:color w:val="000000" w:themeColor="text1"/>
          <w:lang w:val="uk-UA" w:eastAsia="ru-RU"/>
        </w:rPr>
        <w:t xml:space="preserve"> А. Дейнеки, </w:t>
      </w:r>
      <w:r w:rsidRPr="000E1FC4">
        <w:rPr>
          <w:rFonts w:eastAsia="Times New Roman"/>
          <w:bCs/>
          <w:color w:val="000000" w:themeColor="text1"/>
          <w:lang w:val="uk-UA" w:eastAsia="ru-RU"/>
        </w:rPr>
        <w:t xml:space="preserve">голови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В. Кирилича, </w:t>
      </w:r>
      <w:r w:rsidR="00AA28E8" w:rsidRPr="000E1FC4">
        <w:rPr>
          <w:rFonts w:eastAsia="Times New Roman"/>
          <w:bCs/>
          <w:color w:val="000000" w:themeColor="text1"/>
          <w:lang w:val="uk-UA" w:eastAsia="ru-RU"/>
        </w:rPr>
        <w:t>за участю представників ТзОВ</w:t>
      </w:r>
      <w:r w:rsidR="001C77A4" w:rsidRPr="000E1FC4">
        <w:rPr>
          <w:rFonts w:eastAsia="Times New Roman"/>
          <w:bCs/>
          <w:color w:val="000000" w:themeColor="text1"/>
          <w:lang w:val="uk-UA" w:eastAsia="ru-RU"/>
        </w:rPr>
        <w:t> </w:t>
      </w:r>
      <w:r w:rsidR="00AA28E8" w:rsidRPr="000E1FC4">
        <w:rPr>
          <w:rFonts w:eastAsia="Times New Roman"/>
          <w:bCs/>
          <w:color w:val="000000" w:themeColor="text1"/>
          <w:lang w:val="uk-UA" w:eastAsia="ru-RU"/>
        </w:rPr>
        <w:t>«Велла Ко» Т. Федака, А. Матолича.</w:t>
      </w:r>
      <w:r w:rsidR="00FF43B9" w:rsidRPr="000E1FC4">
        <w:rPr>
          <w:rFonts w:eastAsia="Times New Roman"/>
          <w:bCs/>
          <w:color w:val="000000" w:themeColor="text1"/>
          <w:lang w:val="uk-UA" w:eastAsia="ru-RU"/>
        </w:rPr>
        <w:t xml:space="preserve"> Під час наради обговорювалася проблема розподілу </w:t>
      </w:r>
      <w:r w:rsidR="002B7ABC" w:rsidRPr="000E1FC4">
        <w:rPr>
          <w:rFonts w:eastAsia="Times New Roman"/>
          <w:bCs/>
          <w:color w:val="000000" w:themeColor="text1"/>
          <w:lang w:val="uk-UA" w:eastAsia="ru-RU"/>
        </w:rPr>
        <w:t>коштів</w:t>
      </w:r>
      <w:r w:rsidR="00B6185C" w:rsidRPr="000E1FC4">
        <w:rPr>
          <w:rFonts w:eastAsia="Times New Roman"/>
          <w:bCs/>
          <w:color w:val="000000" w:themeColor="text1"/>
          <w:lang w:val="uk-UA" w:eastAsia="ru-RU"/>
        </w:rPr>
        <w:t xml:space="preserve">, які надходитимуть місцевим громадам. Необхідно це питання ще обговорювати на робочих засіданнях. </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E07E00" w:rsidRPr="000E1FC4" w:rsidRDefault="00344217"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Підтримати</w:t>
      </w:r>
      <w:r w:rsidR="00E07E00" w:rsidRPr="000E1FC4">
        <w:rPr>
          <w:rFonts w:eastAsia="Times New Roman"/>
          <w:bCs/>
          <w:color w:val="000000" w:themeColor="text1"/>
          <w:lang w:val="uk-UA" w:eastAsia="ru-RU" w:bidi="uk-UA"/>
        </w:rPr>
        <w:t xml:space="preserve"> проєкт Угоди </w:t>
      </w:r>
      <w:r w:rsidR="00E07E00" w:rsidRPr="000E1FC4">
        <w:rPr>
          <w:rFonts w:eastAsia="Times New Roman"/>
          <w:bCs/>
          <w:color w:val="000000" w:themeColor="text1"/>
          <w:lang w:val="uk-UA" w:eastAsia="ru-RU"/>
        </w:rPr>
        <w:t xml:space="preserve">про розподіл вуглеводнів, які видобуватимуться у межах ділянки Угнівська при </w:t>
      </w:r>
      <w:r w:rsidR="00B6185C" w:rsidRPr="000E1FC4">
        <w:rPr>
          <w:rFonts w:eastAsia="Times New Roman"/>
          <w:bCs/>
          <w:color w:val="000000" w:themeColor="text1"/>
          <w:lang w:val="uk-UA" w:eastAsia="ru-RU"/>
        </w:rPr>
        <w:t>умові на засіданнях робочих груп розробити формулу розподілу прибутків (відсотки), які надходитимуть місцевим органам влади.</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8B509C" w:rsidRPr="000E1FC4" w:rsidRDefault="00DA081F"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w:t>
      </w:r>
      <w:r w:rsidR="008B509C" w:rsidRPr="000E1FC4">
        <w:rPr>
          <w:rFonts w:eastAsia="Times New Roman"/>
          <w:bCs/>
          <w:color w:val="000000" w:themeColor="text1"/>
          <w:lang w:val="uk-UA" w:eastAsia="ru-RU" w:bidi="uk-UA"/>
        </w:rPr>
        <w:t>;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15. Відповідь Трускавецької міської ради Львівської області від 11.11.2019 № 18/25-2353/1 (вх № 02-5366 від 15.11.2019) щодо надання погодження для отримання спеціального дозволу на користування надрами для ТзОВ «СПА Трускавець».</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8B509C" w:rsidRPr="000E1FC4" w:rsidRDefault="008B509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8B509C" w:rsidRPr="000E1FC4" w:rsidRDefault="00FA7D3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8B509C" w:rsidRPr="000E1FC4" w:rsidRDefault="008B509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8B509C" w:rsidRPr="000E1FC4" w:rsidRDefault="008B509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0; "утримались" – 1;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VІІ. Про розгляд подань щодо надання у користування мисливських угідь.</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Лист Львівського обласного управління лісового та мисливського господарства від 15.10.2019 № 1654/03 (вх № 02-4861 від 21.10.2019) про розгляд проведених перевірок Державною екологічною інспекцією у Львівській області дотримання вимог законодавства у сфері охорони навколишнього природного середовища Дрогобицькою районною організацією УТМР та Радехівським товариством рибалок і мисливців.</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юридичного відділу Львівської обласної ради від 23.10.2019 № 07вн-489 на лист постійної комісії щодо розгляду проведених перевірок Державною екологічною інспекцією у Львівській області дотримання вимог законодавства у сфері охорони навколишнього природного середовища Дрогобицькою районною організацією УТМР та Радехівським товариством рибалок і мисливців.</w:t>
      </w:r>
    </w:p>
    <w:p w:rsidR="00B82DE3" w:rsidRPr="000E1FC4" w:rsidRDefault="00B82DE3"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B82DE3" w:rsidRPr="000E1FC4" w:rsidRDefault="00B82DE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w:t>
      </w:r>
      <w:r w:rsidR="009205F8" w:rsidRPr="000E1FC4">
        <w:rPr>
          <w:rFonts w:eastAsia="Times New Roman"/>
          <w:bCs/>
          <w:color w:val="000000" w:themeColor="text1"/>
          <w:lang w:val="uk-UA" w:eastAsia="ru-RU"/>
        </w:rPr>
        <w:t>опів, Є. Буба, В. Білас, А. Чад, М. Барабаш.</w:t>
      </w:r>
    </w:p>
    <w:p w:rsidR="00B82DE3" w:rsidRPr="000E1FC4" w:rsidRDefault="00B82DE3"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B82DE3" w:rsidRPr="000E1FC4" w:rsidRDefault="00B82DE3"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Скерувати копії листів до Державної екологічної інспекції у Львівській області для вивчення та підготовки пропозицій.</w:t>
      </w:r>
    </w:p>
    <w:p w:rsidR="00B82DE3" w:rsidRPr="000E1FC4" w:rsidRDefault="00B82DE3"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lastRenderedPageBreak/>
        <w:t xml:space="preserve">Питання залишається на вивченні </w:t>
      </w:r>
      <w:r w:rsidR="00AE7DB5" w:rsidRPr="000E1FC4">
        <w:rPr>
          <w:rFonts w:eastAsia="Times New Roman"/>
          <w:bCs/>
          <w:color w:val="000000" w:themeColor="text1"/>
          <w:lang w:val="uk-UA" w:eastAsia="ru-RU" w:bidi="uk-UA"/>
        </w:rPr>
        <w:t xml:space="preserve">в </w:t>
      </w:r>
      <w:r w:rsidRPr="000E1FC4">
        <w:rPr>
          <w:rFonts w:eastAsia="Times New Roman"/>
          <w:bCs/>
          <w:color w:val="000000" w:themeColor="text1"/>
          <w:lang w:val="uk-UA" w:eastAsia="ru-RU" w:bidi="uk-UA"/>
        </w:rPr>
        <w:t>постійн</w:t>
      </w:r>
      <w:r w:rsidR="00AE7DB5" w:rsidRPr="000E1FC4">
        <w:rPr>
          <w:rFonts w:eastAsia="Times New Roman"/>
          <w:bCs/>
          <w:color w:val="000000" w:themeColor="text1"/>
          <w:lang w:val="uk-UA" w:eastAsia="ru-RU" w:bidi="uk-UA"/>
        </w:rPr>
        <w:t>ій</w:t>
      </w:r>
      <w:r w:rsidRPr="000E1FC4">
        <w:rPr>
          <w:rFonts w:eastAsia="Times New Roman"/>
          <w:bCs/>
          <w:color w:val="000000" w:themeColor="text1"/>
          <w:lang w:val="uk-UA" w:eastAsia="ru-RU" w:bidi="uk-UA"/>
        </w:rPr>
        <w:t xml:space="preserve"> комісії.</w:t>
      </w:r>
    </w:p>
    <w:p w:rsidR="00B82DE3" w:rsidRPr="000E1FC4" w:rsidRDefault="00B82DE3"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B82DE3" w:rsidRPr="000E1FC4" w:rsidRDefault="00B82DE3"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9205F8" w:rsidRPr="000E1FC4">
        <w:rPr>
          <w:rFonts w:eastAsia="Times New Roman"/>
          <w:bCs/>
          <w:color w:val="000000" w:themeColor="text1"/>
          <w:lang w:val="uk-UA" w:eastAsia="ru-RU" w:bidi="uk-UA"/>
        </w:rPr>
        <w:t>5</w:t>
      </w:r>
      <w:r w:rsidRPr="000E1FC4">
        <w:rPr>
          <w:rFonts w:eastAsia="Times New Roman"/>
          <w:bCs/>
          <w:color w:val="000000" w:themeColor="text1"/>
          <w:lang w:val="uk-UA" w:eastAsia="ru-RU" w:bidi="uk-UA"/>
        </w:rPr>
        <w:t xml:space="preserve">; "проти" – 0; "утримались" – </w:t>
      </w:r>
      <w:r w:rsidR="009205F8" w:rsidRPr="000E1FC4">
        <w:rPr>
          <w:rFonts w:eastAsia="Times New Roman"/>
          <w:bCs/>
          <w:color w:val="000000" w:themeColor="text1"/>
          <w:lang w:val="uk-UA" w:eastAsia="ru-RU" w:bidi="uk-UA"/>
        </w:rPr>
        <w:t>0</w:t>
      </w:r>
      <w:r w:rsidRPr="000E1FC4">
        <w:rPr>
          <w:rFonts w:eastAsia="Times New Roman"/>
          <w:bCs/>
          <w:color w:val="000000" w:themeColor="text1"/>
          <w:lang w:val="uk-UA" w:eastAsia="ru-RU" w:bidi="uk-UA"/>
        </w:rPr>
        <w:t>; "не голосували" – 0.</w:t>
      </w:r>
    </w:p>
    <w:p w:rsidR="00B82DE3" w:rsidRPr="000E1FC4" w:rsidRDefault="00B82DE3"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Лист постійної комісії з питань законності, правоохоронної діяльності, дотримання прав людини та військових проблем від К03вн-23 від 17.10.2019 про скерування для розгляду скарги С. Кузьменка на дії чиновників Державної екологічної інспекції у Львівській області.</w:t>
      </w:r>
    </w:p>
    <w:p w:rsidR="00D46495" w:rsidRPr="000E1FC4" w:rsidRDefault="00D4649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D46495" w:rsidRPr="000E1FC4" w:rsidRDefault="00D4649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М. Барабаш.</w:t>
      </w:r>
    </w:p>
    <w:p w:rsidR="00924270" w:rsidRPr="000E1FC4" w:rsidRDefault="0092427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А. Прокопів – скарга С. Кузьменка розглядалася на попередньому засіданні постійної комісії. </w:t>
      </w:r>
      <w:r w:rsidRPr="000E1FC4">
        <w:rPr>
          <w:rFonts w:eastAsia="Times New Roman"/>
          <w:bCs/>
          <w:color w:val="000000" w:themeColor="text1"/>
          <w:lang w:val="uk-UA" w:eastAsia="ru-RU" w:bidi="uk-UA"/>
        </w:rPr>
        <w:t xml:space="preserve">Скаргу </w:t>
      </w:r>
      <w:r w:rsidRPr="000E1FC4">
        <w:rPr>
          <w:rFonts w:eastAsia="Times New Roman"/>
          <w:bCs/>
          <w:color w:val="000000" w:themeColor="text1"/>
          <w:lang w:val="uk-UA" w:eastAsia="ru-RU"/>
        </w:rPr>
        <w:t>голови Дрогобицької районної організації УТМР С. Кузьменка скеровано до Львівського обласного управління лісового та мисливського господарства, а також до Державної екологічної інспекції у Львівській області для вивчення та підготовки пропозицій.</w:t>
      </w:r>
    </w:p>
    <w:p w:rsidR="00924270" w:rsidRPr="000E1FC4" w:rsidRDefault="0092427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М. Барабаш – скарг</w:t>
      </w:r>
      <w:r w:rsidR="006A0337" w:rsidRPr="000E1FC4">
        <w:rPr>
          <w:rFonts w:eastAsia="Times New Roman"/>
          <w:bCs/>
          <w:color w:val="000000" w:themeColor="text1"/>
          <w:lang w:val="uk-UA" w:eastAsia="ru-RU"/>
        </w:rPr>
        <w:t>у</w:t>
      </w:r>
      <w:r w:rsidRPr="000E1FC4">
        <w:rPr>
          <w:rFonts w:eastAsia="Times New Roman"/>
          <w:bCs/>
          <w:color w:val="000000" w:themeColor="text1"/>
          <w:lang w:val="uk-UA" w:eastAsia="ru-RU"/>
        </w:rPr>
        <w:t xml:space="preserve"> голови Дрогобицької районної організації УТМР С. Кузьменка розглянуто і скеровано відповідь.</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Листи Шегинівської сільської ради Мостиського району Львівської області від 16.10.2019 № 02.18-820 (вх № 02-5163 від 04.11.2019; вх № 02-5349 від 14.11.2019) про те, що Шегинівська сільська рада погодила своїми рішеннями від 14.07.2017 №</w:t>
      </w:r>
      <w:r w:rsidR="009205F8" w:rsidRPr="000E1FC4">
        <w:rPr>
          <w:rFonts w:eastAsia="Times New Roman"/>
          <w:bCs/>
          <w:color w:val="000000" w:themeColor="text1"/>
          <w:lang w:val="uk-UA" w:eastAsia="ru-RU"/>
        </w:rPr>
        <w:t> </w:t>
      </w:r>
      <w:r w:rsidRPr="000E1FC4">
        <w:rPr>
          <w:rFonts w:eastAsia="Times New Roman"/>
          <w:bCs/>
          <w:color w:val="000000" w:themeColor="text1"/>
          <w:lang w:val="uk-UA" w:eastAsia="ru-RU"/>
        </w:rPr>
        <w:t>12 та від 23.05.2018 № 6 надання мисливські угіддя на своїй території Мостиському товариству мисливців та рибалок.</w:t>
      </w:r>
    </w:p>
    <w:p w:rsidR="009205F8" w:rsidRPr="000E1FC4" w:rsidRDefault="009205F8"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66E8B" w:rsidRPr="000E1FC4" w:rsidRDefault="009205F8"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w:t>
      </w:r>
      <w:r w:rsidR="00066E8B" w:rsidRPr="000E1FC4">
        <w:rPr>
          <w:rFonts w:eastAsia="Times New Roman"/>
          <w:bCs/>
          <w:color w:val="000000" w:themeColor="text1"/>
          <w:lang w:val="uk-UA" w:eastAsia="ru-RU"/>
        </w:rPr>
        <w:t>опів, Є. Буба, В. Білас, А. Чад, М. Барабаш.</w:t>
      </w:r>
    </w:p>
    <w:p w:rsidR="009205F8" w:rsidRPr="000E1FC4" w:rsidRDefault="009205F8"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9205F8" w:rsidRPr="000E1FC4" w:rsidRDefault="00DC161D"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Скерувати відповідь голові </w:t>
      </w:r>
      <w:r w:rsidRPr="000E1FC4">
        <w:rPr>
          <w:rFonts w:eastAsia="Times New Roman"/>
          <w:bCs/>
          <w:color w:val="000000" w:themeColor="text1"/>
          <w:lang w:val="uk-UA" w:eastAsia="ru-RU"/>
        </w:rPr>
        <w:t>Шегинівської сільської ради про те, що питання розглядалося на засіданнях постійної комісії, матеріали вивчаються.</w:t>
      </w:r>
    </w:p>
    <w:p w:rsidR="00DC161D" w:rsidRPr="000E1FC4" w:rsidRDefault="00DC161D"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Питання залишається на вивченні </w:t>
      </w:r>
      <w:r w:rsidR="004801D0" w:rsidRPr="000E1FC4">
        <w:rPr>
          <w:rFonts w:eastAsia="Times New Roman"/>
          <w:bCs/>
          <w:color w:val="000000" w:themeColor="text1"/>
          <w:lang w:val="uk-UA" w:eastAsia="ru-RU" w:bidi="uk-UA"/>
        </w:rPr>
        <w:t xml:space="preserve">в </w:t>
      </w:r>
      <w:r w:rsidRPr="000E1FC4">
        <w:rPr>
          <w:rFonts w:eastAsia="Times New Roman"/>
          <w:bCs/>
          <w:color w:val="000000" w:themeColor="text1"/>
          <w:lang w:val="uk-UA" w:eastAsia="ru-RU" w:bidi="uk-UA"/>
        </w:rPr>
        <w:t>постійн</w:t>
      </w:r>
      <w:r w:rsidR="004801D0" w:rsidRPr="000E1FC4">
        <w:rPr>
          <w:rFonts w:eastAsia="Times New Roman"/>
          <w:bCs/>
          <w:color w:val="000000" w:themeColor="text1"/>
          <w:lang w:val="uk-UA" w:eastAsia="ru-RU" w:bidi="uk-UA"/>
        </w:rPr>
        <w:t>ій</w:t>
      </w:r>
      <w:r w:rsidRPr="000E1FC4">
        <w:rPr>
          <w:rFonts w:eastAsia="Times New Roman"/>
          <w:bCs/>
          <w:color w:val="000000" w:themeColor="text1"/>
          <w:lang w:val="uk-UA" w:eastAsia="ru-RU" w:bidi="uk-UA"/>
        </w:rPr>
        <w:t xml:space="preserve"> комісії.</w:t>
      </w:r>
    </w:p>
    <w:p w:rsidR="009205F8" w:rsidRPr="000E1FC4" w:rsidRDefault="009205F8"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9205F8" w:rsidRPr="000E1FC4" w:rsidRDefault="009205F8"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"за" – </w:t>
      </w:r>
      <w:r w:rsidR="00BA0FCE" w:rsidRPr="000E1FC4">
        <w:rPr>
          <w:rFonts w:eastAsia="Times New Roman"/>
          <w:bCs/>
          <w:color w:val="000000" w:themeColor="text1"/>
          <w:lang w:val="uk-UA" w:eastAsia="ru-RU" w:bidi="uk-UA"/>
        </w:rPr>
        <w:t>5; "проти" – 0; "утримались" – 0</w:t>
      </w:r>
      <w:r w:rsidRPr="000E1FC4">
        <w:rPr>
          <w:rFonts w:eastAsia="Times New Roman"/>
          <w:bCs/>
          <w:color w:val="000000" w:themeColor="text1"/>
          <w:lang w:val="uk-UA" w:eastAsia="ru-RU" w:bidi="uk-UA"/>
        </w:rPr>
        <w:t>;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Депутатський запит М. Коваліва від 25.11.2019 № Д/з-16вн-42 щодо правових, економічних та організаційних засад діяльності юридичних і фізичних осіб у галузі мисливського господарства та полювання, а також щодо надання мисливських угідь Мостиському товариству мисливців і рибалок.</w:t>
      </w:r>
    </w:p>
    <w:p w:rsidR="00CD3A60" w:rsidRPr="000E1FC4" w:rsidRDefault="00CD3A6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CD3A60" w:rsidRPr="000E1FC4" w:rsidRDefault="00CD3A6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М. Барабаш.</w:t>
      </w:r>
    </w:p>
    <w:p w:rsidR="00CD3A60" w:rsidRPr="000E1FC4" w:rsidRDefault="00CD3A6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70157A" w:rsidRPr="000E1FC4" w:rsidRDefault="004801D0" w:rsidP="000E1FC4">
      <w:pPr>
        <w:tabs>
          <w:tab w:val="left" w:pos="720"/>
        </w:tabs>
        <w:ind w:firstLine="284"/>
        <w:jc w:val="both"/>
        <w:rPr>
          <w:rFonts w:eastAsia="Times New Roman"/>
          <w:b/>
          <w:bCs/>
          <w:color w:val="000000" w:themeColor="text1"/>
          <w:lang w:val="uk-UA" w:eastAsia="ru-RU" w:bidi="uk-UA"/>
        </w:rPr>
      </w:pPr>
      <w:r w:rsidRPr="000E1FC4">
        <w:rPr>
          <w:rFonts w:eastAsia="Times New Roman"/>
          <w:bCs/>
          <w:color w:val="000000" w:themeColor="text1"/>
          <w:lang w:val="uk-UA" w:eastAsia="ru-RU" w:bidi="uk-UA"/>
        </w:rPr>
        <w:t xml:space="preserve">Скерувати депутатський запит </w:t>
      </w:r>
      <w:r w:rsidRPr="000E1FC4">
        <w:rPr>
          <w:rFonts w:eastAsia="Times New Roman"/>
          <w:bCs/>
          <w:color w:val="000000" w:themeColor="text1"/>
          <w:lang w:val="uk-UA" w:eastAsia="ru-RU"/>
        </w:rPr>
        <w:t>М. Коваліва до юридичного відділу Львівської обласної ради для вивчення та надання відповіді.</w:t>
      </w:r>
    </w:p>
    <w:p w:rsidR="00CD3A60" w:rsidRPr="000E1FC4" w:rsidRDefault="00CD3A60"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CD3A60" w:rsidRPr="000E1FC4" w:rsidRDefault="00CD3A60"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0; "утримались" – 1;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CD3A6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w:t>
      </w:r>
      <w:r w:rsidR="008C3A4C" w:rsidRPr="000E1FC4">
        <w:rPr>
          <w:rFonts w:eastAsia="Times New Roman"/>
          <w:bCs/>
          <w:color w:val="000000" w:themeColor="text1"/>
          <w:lang w:val="uk-UA" w:eastAsia="ru-RU"/>
        </w:rPr>
        <w:t xml:space="preserve">. Звернення адвоката Руслани Юхименко представника ТзОВ «Мисливське господарство «НАДБУЖЖЯ» вх № 02-5323 від 13.11.2019 щодо розгляду на сесійному засіданні Львівської обласної ради питання надання (чи не надання) у </w:t>
      </w:r>
      <w:r w:rsidR="008C3A4C" w:rsidRPr="000E1FC4">
        <w:rPr>
          <w:rFonts w:eastAsia="Times New Roman"/>
          <w:bCs/>
          <w:color w:val="000000" w:themeColor="text1"/>
          <w:lang w:val="uk-UA" w:eastAsia="ru-RU"/>
        </w:rPr>
        <w:lastRenderedPageBreak/>
        <w:t>користування мисливських угідь у Львівській області ТзОВ «Мисливське господарство «НАДБУЖЖЯ».</w:t>
      </w:r>
    </w:p>
    <w:p w:rsidR="004F3824" w:rsidRPr="000E1FC4" w:rsidRDefault="004F382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4F3824" w:rsidRPr="000E1FC4" w:rsidRDefault="004F382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М. Барабаш.</w:t>
      </w:r>
    </w:p>
    <w:p w:rsidR="004F3824" w:rsidRPr="000E1FC4" w:rsidRDefault="004F382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підготовлений проєкт рішення від 13.02.2019 № 1306-ПР «Про надання в користування мисливських угідь у Львівській області ТзОВ «Мисливське господарство «НАДБУЖЖЯ» виносився на розгляд ХІХ чергової сесії обласної ради 12.03.2019 та не набрав необхідної кількості голосів.</w:t>
      </w:r>
    </w:p>
    <w:p w:rsidR="00CA56E3" w:rsidRPr="000E1FC4" w:rsidRDefault="00CA56E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пропоную питання розглянути на пленарному засіданні сесії Львівської обласної ради.</w:t>
      </w:r>
    </w:p>
    <w:p w:rsidR="004F3824" w:rsidRPr="000E1FC4" w:rsidRDefault="004F382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4F3824" w:rsidRPr="000E1FC4" w:rsidRDefault="00CA56E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 xml:space="preserve">Розглянути на пленарному засіданні сесії Львівської обласної ради </w:t>
      </w:r>
      <w:r w:rsidR="004F3824" w:rsidRPr="000E1FC4">
        <w:rPr>
          <w:rFonts w:eastAsia="Times New Roman"/>
          <w:bCs/>
          <w:color w:val="000000" w:themeColor="text1"/>
          <w:lang w:val="uk-UA" w:eastAsia="ru-RU" w:bidi="uk-UA"/>
        </w:rPr>
        <w:t xml:space="preserve">питання </w:t>
      </w:r>
      <w:r w:rsidR="004F3824" w:rsidRPr="000E1FC4">
        <w:rPr>
          <w:rFonts w:eastAsia="Times New Roman"/>
          <w:bCs/>
          <w:color w:val="000000" w:themeColor="text1"/>
          <w:lang w:val="uk-UA" w:eastAsia="ru-RU"/>
        </w:rPr>
        <w:t>«Про надання в користування мисливських угідь у Львівській області ТзОВ «Мисливське господарство «НАДБУЖЖЯ».</w:t>
      </w:r>
    </w:p>
    <w:p w:rsidR="004F3824" w:rsidRPr="000E1FC4" w:rsidRDefault="004F3824"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4F3824" w:rsidRPr="000E1FC4" w:rsidRDefault="004F3824"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4; "проти" – 1; "утримались" – 0; "не голосували" – 0.</w:t>
      </w: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5. Відповідь Львівського обласного управління лісового та мисливського господарства від 14.11.2019 № 1803/03 (вх № 02-5521 від 21.11.2019) на лист постійної комісії від 24.10.2019 № К06-184 про розгляд скарги голови Дрогобицької районної організації УТМР С. Кузьменка.</w:t>
      </w:r>
    </w:p>
    <w:p w:rsidR="00ED0332" w:rsidRPr="000E1FC4" w:rsidRDefault="00ED033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ED0332" w:rsidRPr="000E1FC4" w:rsidRDefault="00ED033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М. Барабаш.</w:t>
      </w:r>
    </w:p>
    <w:p w:rsidR="00ED0332" w:rsidRPr="000E1FC4" w:rsidRDefault="00ED033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ED0332" w:rsidRPr="000E1FC4" w:rsidRDefault="00ED0332"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ED0332" w:rsidRPr="000E1FC4" w:rsidRDefault="00ED033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ED0332" w:rsidRPr="000E1FC4" w:rsidRDefault="00ED0332"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C520D9" w:rsidRPr="000E1FC4" w:rsidRDefault="00C520D9"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6. Відповідь Львівського обласного управління лісового та мисливського господарства від 14.11.2019 № 1804/03 (вх № 02-5520 від 21.11.2019) на лист постійної комісії від 24.10.2019 № К06-186 про розгляд скарги виконавчого директора Радехівського ТМР Б. Ігнатовича.</w:t>
      </w:r>
    </w:p>
    <w:p w:rsidR="008A16D3" w:rsidRPr="000E1FC4" w:rsidRDefault="008A16D3"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Державної екологічної інспекції у Львівській області від 20.11.2019 № 13-5358 (вх № 02-5590 від 25.11.2019) про розгляд скарги виконавчого директора Радехівського ТМР Б. Ігнатовича.</w:t>
      </w:r>
    </w:p>
    <w:p w:rsidR="00ED0332" w:rsidRPr="000E1FC4" w:rsidRDefault="00ED033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ED0332" w:rsidRPr="000E1FC4" w:rsidRDefault="00ED033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М. Барабаш.</w:t>
      </w:r>
    </w:p>
    <w:p w:rsidR="00ED0332" w:rsidRPr="000E1FC4" w:rsidRDefault="00ED033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ED0332" w:rsidRPr="000E1FC4" w:rsidRDefault="00ED033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Надати відповідь </w:t>
      </w:r>
      <w:r w:rsidRPr="000E1FC4">
        <w:rPr>
          <w:rFonts w:eastAsia="Times New Roman"/>
          <w:bCs/>
          <w:color w:val="000000" w:themeColor="text1"/>
          <w:lang w:val="uk-UA" w:eastAsia="ru-RU"/>
        </w:rPr>
        <w:t xml:space="preserve">виконавчому директорові Радехівського ТМР Б. Ігнатовичу </w:t>
      </w:r>
      <w:r w:rsidR="00861980" w:rsidRPr="000E1FC4">
        <w:rPr>
          <w:rFonts w:eastAsia="Times New Roman"/>
          <w:bCs/>
          <w:color w:val="000000" w:themeColor="text1"/>
          <w:lang w:val="uk-UA" w:eastAsia="ru-RU"/>
        </w:rPr>
        <w:t xml:space="preserve">з роз’ясненнями </w:t>
      </w:r>
      <w:r w:rsidRPr="000E1FC4">
        <w:rPr>
          <w:rFonts w:eastAsia="Times New Roman"/>
          <w:bCs/>
          <w:color w:val="000000" w:themeColor="text1"/>
          <w:lang w:val="uk-UA" w:eastAsia="ru-RU"/>
        </w:rPr>
        <w:t xml:space="preserve">про те, що </w:t>
      </w:r>
      <w:r w:rsidR="00861980" w:rsidRPr="000E1FC4">
        <w:rPr>
          <w:rFonts w:eastAsia="Times New Roman"/>
          <w:bCs/>
          <w:color w:val="000000" w:themeColor="text1"/>
          <w:lang w:val="uk-UA" w:eastAsia="ru-RU"/>
        </w:rPr>
        <w:t>можна звернутися до правоохоронних органів, чи оскаржити дії інспекторів Державної екологічної інспекції у Львівській області в суді.</w:t>
      </w:r>
    </w:p>
    <w:p w:rsidR="00ED0332" w:rsidRPr="000E1FC4" w:rsidRDefault="00ED033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ED0332" w:rsidRPr="000E1FC4" w:rsidRDefault="00ED0332"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463E31" w:rsidRDefault="00463E31" w:rsidP="000E1FC4">
      <w:pPr>
        <w:tabs>
          <w:tab w:val="left" w:pos="720"/>
        </w:tabs>
        <w:ind w:firstLine="284"/>
        <w:jc w:val="both"/>
        <w:rPr>
          <w:rFonts w:eastAsia="Times New Roman"/>
          <w:bCs/>
          <w:color w:val="000000" w:themeColor="text1"/>
          <w:lang w:val="uk-UA" w:eastAsia="ru-RU"/>
        </w:rPr>
      </w:pPr>
    </w:p>
    <w:p w:rsidR="005B0930" w:rsidRPr="000E1FC4" w:rsidRDefault="005B0930"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7. Звернення Товариства мисливців та рибалок «Зубр» від 26.11.2019 (вх №</w:t>
      </w:r>
      <w:r w:rsidRPr="000E1FC4">
        <w:rPr>
          <w:color w:val="000000" w:themeColor="text1"/>
          <w:lang w:val="uk-UA"/>
        </w:rPr>
        <w:t xml:space="preserve"> </w:t>
      </w:r>
      <w:r w:rsidRPr="000E1FC4">
        <w:rPr>
          <w:rFonts w:eastAsia="Times New Roman"/>
          <w:bCs/>
          <w:color w:val="000000" w:themeColor="text1"/>
          <w:lang w:val="uk-UA" w:eastAsia="ru-RU"/>
        </w:rPr>
        <w:t xml:space="preserve">02-5674 від 27.11.2019) з проханням повторно розглянути на засіданні постійної комісії </w:t>
      </w:r>
      <w:r w:rsidRPr="000E1FC4">
        <w:rPr>
          <w:rFonts w:eastAsia="Times New Roman"/>
          <w:bCs/>
          <w:color w:val="000000" w:themeColor="text1"/>
          <w:lang w:val="uk-UA" w:eastAsia="ru-RU"/>
        </w:rPr>
        <w:lastRenderedPageBreak/>
        <w:t>з питань екології, природних ресурсів та рекреації питання надання Товариству мисливців та рибалок «Зубр» мисливських угідь загальною площею 3 087,56 га розташованих на території Мостиського району Львівської області та винести питання на розгляд сесії Львівської обласної ради.</w:t>
      </w:r>
    </w:p>
    <w:p w:rsidR="00DE32E5" w:rsidRPr="000E1FC4" w:rsidRDefault="00DE32E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DE32E5" w:rsidRPr="000E1FC4" w:rsidRDefault="00DE32E5"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 М. Барабаш.</w:t>
      </w:r>
    </w:p>
    <w:p w:rsidR="00DE32E5" w:rsidRPr="000E1FC4" w:rsidRDefault="00DE32E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DE32E5" w:rsidRPr="000E1FC4" w:rsidRDefault="00DE32E5" w:rsidP="000E1FC4">
      <w:pPr>
        <w:tabs>
          <w:tab w:val="left" w:pos="720"/>
        </w:tabs>
        <w:ind w:firstLine="284"/>
        <w:jc w:val="both"/>
        <w:rPr>
          <w:rFonts w:eastAsia="Times New Roman"/>
          <w:b/>
          <w:bCs/>
          <w:color w:val="000000" w:themeColor="text1"/>
          <w:lang w:val="uk-UA" w:eastAsia="ru-RU" w:bidi="uk-UA"/>
        </w:rPr>
      </w:pPr>
      <w:r w:rsidRPr="000E1FC4">
        <w:rPr>
          <w:rFonts w:eastAsia="Times New Roman"/>
          <w:bCs/>
          <w:color w:val="000000" w:themeColor="text1"/>
          <w:lang w:val="uk-UA" w:eastAsia="ru-RU" w:bidi="uk-UA"/>
        </w:rPr>
        <w:t>Розглянути на одному з пленарних засідань сесій обласної ради питання</w:t>
      </w:r>
      <w:r w:rsidRPr="000E1FC4">
        <w:rPr>
          <w:rFonts w:eastAsia="Times New Roman"/>
          <w:b/>
          <w:bCs/>
          <w:color w:val="000000" w:themeColor="text1"/>
          <w:lang w:val="uk-UA" w:eastAsia="ru-RU" w:bidi="uk-UA"/>
        </w:rPr>
        <w:t xml:space="preserve"> </w:t>
      </w:r>
      <w:r w:rsidRPr="000E1FC4">
        <w:rPr>
          <w:rFonts w:eastAsia="Times New Roman"/>
          <w:bCs/>
          <w:color w:val="000000" w:themeColor="text1"/>
          <w:lang w:val="uk-UA" w:eastAsia="ru-RU"/>
        </w:rPr>
        <w:t>«</w:t>
      </w:r>
      <w:r w:rsidR="00A32253" w:rsidRPr="000E1FC4">
        <w:rPr>
          <w:rFonts w:eastAsia="Times New Roman"/>
          <w:bCs/>
          <w:color w:val="000000" w:themeColor="text1"/>
          <w:lang w:val="uk-UA" w:eastAsia="ru-RU"/>
        </w:rPr>
        <w:t>Про надання в користування мисливських угідь у Львівській області товариству мисливців та рибалок «Зубр».</w:t>
      </w:r>
    </w:p>
    <w:p w:rsidR="00DE32E5" w:rsidRPr="000E1FC4" w:rsidRDefault="00DE32E5"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DE32E5" w:rsidRPr="000E1FC4" w:rsidRDefault="00DE32E5"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5B0930" w:rsidRPr="000E1FC4" w:rsidRDefault="005B0930"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VІІІ. Про розгляд звернень, заяв скерованих в комісію.</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Запит депутата обласної ради В. Ременяка від 01.11.2019 № Д/з-16вн-39 щодо будівництва поблизу селища Великий Любінь, на території колишнього вапнякового кар’єру, приватний інвестор ТОВ «Грінера-Л» намагається побудувати полігон твердих побутових відходів.</w:t>
      </w:r>
    </w:p>
    <w:p w:rsidR="00460A12" w:rsidRPr="000E1FC4" w:rsidRDefault="00460A1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460A12" w:rsidRPr="000E1FC4" w:rsidRDefault="00460A1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460A12" w:rsidRPr="000E1FC4" w:rsidRDefault="00460A1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4B6CC1" w:rsidRPr="000E1FC4" w:rsidRDefault="004B6CC1"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bidi="uk-UA"/>
        </w:rPr>
        <w:t xml:space="preserve">Скерувати запит </w:t>
      </w:r>
      <w:r w:rsidRPr="000E1FC4">
        <w:rPr>
          <w:rFonts w:eastAsia="Times New Roman"/>
          <w:bCs/>
          <w:color w:val="000000" w:themeColor="text1"/>
          <w:lang w:val="uk-UA" w:eastAsia="ru-RU"/>
        </w:rPr>
        <w:t xml:space="preserve">депутата обласної ради В. Ременяка щодо будівництва поблизу селища Великий Любінь полігону твердих побутових відходів до </w:t>
      </w:r>
      <w:r w:rsidR="007F1484" w:rsidRPr="000E1FC4">
        <w:rPr>
          <w:rFonts w:eastAsia="Times New Roman"/>
          <w:bCs/>
          <w:color w:val="000000" w:themeColor="text1"/>
          <w:lang w:val="uk-UA" w:eastAsia="ru-RU"/>
        </w:rPr>
        <w:t>Головно</w:t>
      </w:r>
      <w:r w:rsidR="00327829" w:rsidRPr="000E1FC4">
        <w:rPr>
          <w:rFonts w:eastAsia="Times New Roman"/>
          <w:bCs/>
          <w:color w:val="000000" w:themeColor="text1"/>
          <w:lang w:val="uk-UA" w:eastAsia="ru-RU"/>
        </w:rPr>
        <w:t>го</w:t>
      </w:r>
      <w:r w:rsidR="007F1484" w:rsidRPr="000E1FC4">
        <w:rPr>
          <w:rFonts w:eastAsia="Times New Roman"/>
          <w:bCs/>
          <w:color w:val="000000" w:themeColor="text1"/>
          <w:lang w:val="uk-UA" w:eastAsia="ru-RU"/>
        </w:rPr>
        <w:t xml:space="preserve"> управлінн</w:t>
      </w:r>
      <w:r w:rsidR="00327829" w:rsidRPr="000E1FC4">
        <w:rPr>
          <w:rFonts w:eastAsia="Times New Roman"/>
          <w:bCs/>
          <w:color w:val="000000" w:themeColor="text1"/>
          <w:lang w:val="uk-UA" w:eastAsia="ru-RU"/>
        </w:rPr>
        <w:t>я</w:t>
      </w:r>
      <w:r w:rsidR="007F1484" w:rsidRPr="000E1FC4">
        <w:rPr>
          <w:rFonts w:eastAsia="Times New Roman"/>
          <w:bCs/>
          <w:color w:val="000000" w:themeColor="text1"/>
          <w:lang w:val="uk-UA" w:eastAsia="ru-RU"/>
        </w:rPr>
        <w:t xml:space="preserve"> </w:t>
      </w:r>
      <w:r w:rsidR="00C94ABF" w:rsidRPr="000E1FC4">
        <w:rPr>
          <w:rFonts w:eastAsia="Times New Roman"/>
          <w:bCs/>
          <w:color w:val="000000" w:themeColor="text1"/>
          <w:lang w:val="uk-UA" w:eastAsia="ru-RU"/>
        </w:rPr>
        <w:t>Держпродспоживслужби</w:t>
      </w:r>
      <w:r w:rsidR="007F1484" w:rsidRPr="000E1FC4">
        <w:rPr>
          <w:rFonts w:eastAsia="Times New Roman"/>
          <w:bCs/>
          <w:color w:val="000000" w:themeColor="text1"/>
          <w:lang w:val="uk-UA" w:eastAsia="ru-RU"/>
        </w:rPr>
        <w:t xml:space="preserve"> у Львівській області, </w:t>
      </w:r>
      <w:r w:rsidR="006919C0" w:rsidRPr="000E1FC4">
        <w:rPr>
          <w:rFonts w:eastAsia="Times New Roman"/>
          <w:bCs/>
          <w:color w:val="000000" w:themeColor="text1"/>
          <w:lang w:val="uk-UA" w:eastAsia="ru-RU"/>
        </w:rPr>
        <w:t>департамент</w:t>
      </w:r>
      <w:r w:rsidR="00327829" w:rsidRPr="000E1FC4">
        <w:rPr>
          <w:rFonts w:eastAsia="Times New Roman"/>
          <w:bCs/>
          <w:color w:val="000000" w:themeColor="text1"/>
          <w:lang w:val="uk-UA" w:eastAsia="ru-RU"/>
        </w:rPr>
        <w:t>у</w:t>
      </w:r>
      <w:r w:rsidR="006919C0" w:rsidRPr="000E1FC4">
        <w:rPr>
          <w:rFonts w:eastAsia="Times New Roman"/>
          <w:bCs/>
          <w:color w:val="000000" w:themeColor="text1"/>
          <w:lang w:val="uk-UA" w:eastAsia="ru-RU"/>
        </w:rPr>
        <w:t xml:space="preserve"> екології та природних ресурсів Львівської обласної державної адміністрації</w:t>
      </w:r>
      <w:r w:rsidR="00327829" w:rsidRPr="000E1FC4">
        <w:rPr>
          <w:rFonts w:eastAsia="Times New Roman"/>
          <w:bCs/>
          <w:color w:val="000000" w:themeColor="text1"/>
          <w:lang w:val="uk-UA" w:eastAsia="ru-RU"/>
        </w:rPr>
        <w:t xml:space="preserve">, департаменту розвитку та експлуатації житлово-комунального господарства </w:t>
      </w:r>
      <w:r w:rsidR="006551A6" w:rsidRPr="000E1FC4">
        <w:rPr>
          <w:rFonts w:eastAsia="Times New Roman"/>
          <w:bCs/>
          <w:color w:val="000000" w:themeColor="text1"/>
          <w:lang w:val="uk-UA" w:eastAsia="ru-RU"/>
        </w:rPr>
        <w:t>для вивчення та підготовки пропозицій.</w:t>
      </w:r>
    </w:p>
    <w:p w:rsidR="00460A12" w:rsidRPr="000E1FC4" w:rsidRDefault="00460A1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460A12" w:rsidRPr="000E1FC4" w:rsidRDefault="00460A12"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ІХ. Про розгляд відповідей скерованих в комісію від департаменту екології та природних ресурсів Львівської обласної державної адміністрації.</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Відповідь департаменту екології та природних ресурсів Львівської обласної державної адміністрації від 18.10.2019 № 31-3694/0/2-19 (вх № 02-4938 від 24.10.2019) на лист постійної комісії від 10.09.2019 № К06-155 щодо розгляду електронної петиції по розробці та реалізації проекту ревіталізації русла річки Полтва.</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Державної екологічної інспекції у Львівській області від 11.10.2019 № 04-4721 (вх № 02-4807 від 18.10.2019) щодо розгляду електронної петиції по розробці та реалізації проекту ревіталізації русла річки Полтва.</w:t>
      </w:r>
    </w:p>
    <w:p w:rsidR="00AD0A42" w:rsidRPr="000E1FC4" w:rsidRDefault="00AD0A4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AD0A42" w:rsidRPr="000E1FC4" w:rsidRDefault="00AD0A42"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r w:rsidR="00466294" w:rsidRPr="000E1FC4">
        <w:rPr>
          <w:rFonts w:eastAsia="Times New Roman"/>
          <w:bCs/>
          <w:color w:val="000000" w:themeColor="text1"/>
          <w:lang w:val="uk-UA" w:eastAsia="ru-RU"/>
        </w:rPr>
        <w:t>.</w:t>
      </w:r>
    </w:p>
    <w:p w:rsidR="00466294" w:rsidRPr="000E1FC4" w:rsidRDefault="00466294"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Прокопів – відповіді щодо розгляду електронної петиції розміщені на офіційному веб-сайті обласної ради.</w:t>
      </w:r>
    </w:p>
    <w:p w:rsidR="00AD0A42" w:rsidRPr="000E1FC4" w:rsidRDefault="00AD0A4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AD0A42" w:rsidRPr="000E1FC4" w:rsidRDefault="00AD0A42"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AD0A42" w:rsidRPr="000E1FC4" w:rsidRDefault="00AD0A42"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AD0A42" w:rsidRPr="000E1FC4" w:rsidRDefault="00AD0A42"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lastRenderedPageBreak/>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Відповідь департаменту екології та природних ресурсів Львівської обласної державної адміністрації від 01.10.2019 № 31-3496/0/2-19 (вх № 02-4666 від 10.10.2019) на листи постійної комісії від 10.09.2019 № К06-141 та К06-149 про розгляд листів Моршинської міської ради та Модрицької сільської ради.</w:t>
      </w:r>
    </w:p>
    <w:p w:rsidR="006919DB" w:rsidRPr="000E1FC4" w:rsidRDefault="006919D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6919DB" w:rsidRPr="000E1FC4" w:rsidRDefault="006919D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r w:rsidR="000E3E06" w:rsidRPr="000E1FC4">
        <w:rPr>
          <w:rFonts w:eastAsia="Times New Roman"/>
          <w:bCs/>
          <w:color w:val="000000" w:themeColor="text1"/>
          <w:lang w:val="uk-UA" w:eastAsia="ru-RU"/>
        </w:rPr>
        <w:t>.</w:t>
      </w:r>
    </w:p>
    <w:p w:rsidR="006919DB" w:rsidRPr="000E1FC4" w:rsidRDefault="006919D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6919DB" w:rsidRPr="000E1FC4" w:rsidRDefault="006919DB"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6919DB" w:rsidRPr="000E1FC4" w:rsidRDefault="006919D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6919DB" w:rsidRPr="000E1FC4" w:rsidRDefault="006919DB"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Відповідь департаменту екології та природних ресурсів Львівської обласної державної адміністрації від 05.11.2019 № 31-3858/0/2-19 (вх № 02-5322 від 13.11.2019) на лист постійної комісії від 17.10.2019 № К06-174 щодо виділення коштів з обласного фонду охорони навколишнього природного середовища у 2020 році на придбання сміттєзбиральної техніки.</w:t>
      </w:r>
    </w:p>
    <w:p w:rsidR="0097738B" w:rsidRPr="000E1FC4" w:rsidRDefault="0097738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97738B" w:rsidRPr="000E1FC4" w:rsidRDefault="0097738B"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r w:rsidR="000E3E06" w:rsidRPr="000E1FC4">
        <w:rPr>
          <w:rFonts w:eastAsia="Times New Roman"/>
          <w:bCs/>
          <w:color w:val="000000" w:themeColor="text1"/>
          <w:lang w:val="uk-UA" w:eastAsia="ru-RU"/>
        </w:rPr>
        <w:t>.</w:t>
      </w:r>
    </w:p>
    <w:p w:rsidR="0097738B" w:rsidRPr="000E1FC4" w:rsidRDefault="0097738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97738B" w:rsidRPr="000E1FC4" w:rsidRDefault="0097738B"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97738B" w:rsidRPr="000E1FC4" w:rsidRDefault="0097738B"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97738B" w:rsidRPr="000E1FC4" w:rsidRDefault="0097738B"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6919DB" w:rsidRPr="000E1FC4" w:rsidRDefault="006919DB"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4. Відповідь департаменту екології та природних ресурсів Львівської обласної державної адміністрації від 05.11.2019 № 31-3860/0/2-19 (вх № 02-5321 від 13.11.2019) на лист постійної комісії від 17.10.2019 № К06-175 щодо виділення коштів з обласного фонду охорони навколишнього природного середовища у 2019 році на заходи.</w:t>
      </w:r>
    </w:p>
    <w:p w:rsidR="000E3E06" w:rsidRPr="000E1FC4" w:rsidRDefault="000E3E0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0E3E06" w:rsidRPr="000E1FC4" w:rsidRDefault="000E3E06"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0E3E06" w:rsidRPr="000E1FC4" w:rsidRDefault="000E3E0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0E3E06" w:rsidRPr="000E1FC4" w:rsidRDefault="000E3E0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 xml:space="preserve">Скерувати відповідь голові Золочівської міської ради про те, що необхідно підготувати та подати запит на фінансування у 2020 році відповідно до Положення, </w:t>
      </w:r>
      <w:r w:rsidRPr="000E1FC4">
        <w:rPr>
          <w:rFonts w:eastAsia="Times New Roman"/>
          <w:bCs/>
          <w:color w:val="000000" w:themeColor="text1"/>
          <w:lang w:val="uk-UA" w:eastAsia="ru-RU" w:bidi="uk-UA"/>
        </w:rPr>
        <w:t>прийнято</w:t>
      </w:r>
      <w:r w:rsidRPr="000E1FC4">
        <w:rPr>
          <w:rFonts w:eastAsia="Times New Roman"/>
          <w:bCs/>
          <w:color w:val="000000" w:themeColor="text1"/>
          <w:lang w:val="uk-UA" w:eastAsia="ru-RU" w:bidi="uk-UA"/>
        </w:rPr>
        <w:t>го</w:t>
      </w:r>
      <w:r w:rsidRPr="000E1FC4">
        <w:rPr>
          <w:rFonts w:eastAsia="Times New Roman"/>
          <w:bCs/>
          <w:color w:val="000000" w:themeColor="text1"/>
          <w:lang w:val="uk-UA" w:eastAsia="ru-RU" w:bidi="uk-UA"/>
        </w:rPr>
        <w:t xml:space="preserve"> рішення</w:t>
      </w:r>
      <w:r w:rsidRPr="000E1FC4">
        <w:rPr>
          <w:rFonts w:eastAsia="Times New Roman"/>
          <w:bCs/>
          <w:color w:val="000000" w:themeColor="text1"/>
          <w:lang w:val="uk-UA" w:eastAsia="ru-RU" w:bidi="uk-UA"/>
        </w:rPr>
        <w:t xml:space="preserve">м Львівської обласної ради </w:t>
      </w:r>
      <w:r w:rsidRPr="000E1FC4">
        <w:rPr>
          <w:rFonts w:eastAsia="Times New Roman"/>
          <w:bCs/>
          <w:color w:val="000000" w:themeColor="text1"/>
          <w:lang w:val="uk-UA" w:eastAsia="ru-RU" w:bidi="uk-UA"/>
        </w:rPr>
        <w:t>від 22.10.2013 № 906 «Про затвердження Положення про порядок планування та фінансування природоохоронних заходів з обласного фонду охорони навколишнього природного середовища».</w:t>
      </w:r>
    </w:p>
    <w:p w:rsidR="000E3E06" w:rsidRPr="000E1FC4" w:rsidRDefault="000E3E06"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0E3E06" w:rsidRDefault="000E3E06"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0E1FC4" w:rsidRPr="000E1FC4" w:rsidRDefault="000E1FC4" w:rsidP="000E1FC4">
      <w:pPr>
        <w:tabs>
          <w:tab w:val="left" w:pos="720"/>
        </w:tabs>
        <w:ind w:firstLine="284"/>
        <w:jc w:val="both"/>
        <w:rPr>
          <w:rFonts w:eastAsia="Times New Roman"/>
          <w:bCs/>
          <w:color w:val="000000" w:themeColor="text1"/>
          <w:lang w:val="uk-UA" w:eastAsia="ru-RU" w:bidi="uk-UA"/>
        </w:rPr>
      </w:pPr>
    </w:p>
    <w:p w:rsidR="00654E27" w:rsidRPr="000E1FC4" w:rsidRDefault="00654E27" w:rsidP="000E1FC4">
      <w:pPr>
        <w:tabs>
          <w:tab w:val="left" w:pos="720"/>
        </w:tabs>
        <w:ind w:firstLine="284"/>
        <w:jc w:val="both"/>
        <w:rPr>
          <w:rFonts w:eastAsia="Times New Roman"/>
          <w:b/>
          <w:bCs/>
          <w:color w:val="000000" w:themeColor="text1"/>
          <w:u w:val="single"/>
          <w:lang w:val="uk-UA" w:eastAsia="ru-RU"/>
        </w:rPr>
      </w:pPr>
      <w:r w:rsidRPr="000E1FC4">
        <w:rPr>
          <w:rFonts w:eastAsia="Times New Roman"/>
          <w:b/>
          <w:bCs/>
          <w:color w:val="000000" w:themeColor="text1"/>
          <w:u w:val="single"/>
          <w:lang w:val="uk-UA" w:eastAsia="ru-RU"/>
        </w:rPr>
        <w:t>Х. СЛУХАЛИ:</w:t>
      </w: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Х. Про розгляд відповідей, скерованих в комісію.</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Відповідь Державної екологічної інспекції у Львівській області від 26.09.2019 № 02-4492 (вх № 02-4645 від 10.10.2019) про розгляд колективного звернення жителів Малий Любінь та Р. Труш щодо недопущення виділення недіючого кар’єру під сміттєзвалище.</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lastRenderedPageBreak/>
        <w:t>ВИСТУПИЛИ:</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463E31" w:rsidRDefault="00463E31"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2. Відповідь Державної екологічної інспекції у Львівській області від 01.11.2019 № 05-5061 (вх № 02-5239 від 04.11.2019) про розгляд листа постійної комісії від 24.10.2019 № К06-182 про розгляд звернення жителів м. Львова щодо діяльності ПрАТ «Компанія Ензим».</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3. Відповідь Комітету з питань аграрної та земельної політики ВРУ від 16.10.2019 № 04-11/11-169 (вх № 02-4847 від 21.10.2019) про розгляд звернення Львівської обласної ради від 10.09.2019 № 880 «До Голови Верховної Ради України, Прем’єр-міністра України щодо ситуації в лісовому секторі України (додаток 9)».</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Відповідь Комітету з питань екологічної політики та природокористування ВРУ від 26.10.2019 № 04-15/13-233 (вх № 02-5142 від 04.11.2019) про розгляд звернення Львівської обласної ради від 10.09.2019 № 880 «До Голови Верховної Ради України, Прем’єр-міністра України щодо ситуації в лісовому секторі України (додаток 9)».</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ВИСТУПИЛИ:</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А. Дейнека, А. Прокопів, Є. Буба, В. Білас, А. Чад</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УХВАЛИЛИ:</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Інформацію взяти до відома та для використання в роботі.</w:t>
      </w:r>
    </w:p>
    <w:p w:rsidR="008C3A4C" w:rsidRPr="000E1FC4" w:rsidRDefault="008C3A4C" w:rsidP="000E1FC4">
      <w:pPr>
        <w:tabs>
          <w:tab w:val="left" w:pos="720"/>
        </w:tabs>
        <w:ind w:firstLine="284"/>
        <w:jc w:val="both"/>
        <w:rPr>
          <w:rFonts w:eastAsia="Times New Roman"/>
          <w:b/>
          <w:bCs/>
          <w:color w:val="000000" w:themeColor="text1"/>
          <w:lang w:val="uk-UA" w:eastAsia="ru-RU" w:bidi="uk-UA"/>
        </w:rPr>
      </w:pPr>
      <w:r w:rsidRPr="000E1FC4">
        <w:rPr>
          <w:rFonts w:eastAsia="Times New Roman"/>
          <w:b/>
          <w:bCs/>
          <w:color w:val="000000" w:themeColor="text1"/>
          <w:lang w:val="uk-UA" w:eastAsia="ru-RU" w:bidi="uk-UA"/>
        </w:rPr>
        <w:t>ГОЛОСУВАЛИ:</w:t>
      </w:r>
    </w:p>
    <w:p w:rsidR="008C3A4C" w:rsidRPr="000E1FC4" w:rsidRDefault="008C3A4C" w:rsidP="000E1FC4">
      <w:pPr>
        <w:tabs>
          <w:tab w:val="left" w:pos="720"/>
        </w:tabs>
        <w:ind w:firstLine="284"/>
        <w:jc w:val="both"/>
        <w:rPr>
          <w:rFonts w:eastAsia="Times New Roman"/>
          <w:bCs/>
          <w:color w:val="000000" w:themeColor="text1"/>
          <w:lang w:val="uk-UA" w:eastAsia="ru-RU" w:bidi="uk-UA"/>
        </w:rPr>
      </w:pPr>
      <w:r w:rsidRPr="000E1FC4">
        <w:rPr>
          <w:rFonts w:eastAsia="Times New Roman"/>
          <w:bCs/>
          <w:color w:val="000000" w:themeColor="text1"/>
          <w:lang w:val="uk-UA" w:eastAsia="ru-RU" w:bidi="uk-UA"/>
        </w:rPr>
        <w:t>"за" – 5; "проти" – 0; "утримались" – 0; "не голосували" – 0.</w:t>
      </w:r>
    </w:p>
    <w:p w:rsidR="008C3A4C" w:rsidRPr="000E1FC4" w:rsidRDefault="008C3A4C" w:rsidP="000E1FC4">
      <w:pPr>
        <w:tabs>
          <w:tab w:val="left" w:pos="720"/>
        </w:tabs>
        <w:ind w:firstLine="284"/>
        <w:jc w:val="both"/>
        <w:rPr>
          <w:rFonts w:eastAsia="Times New Roman"/>
          <w:bCs/>
          <w:color w:val="000000" w:themeColor="text1"/>
          <w:lang w:val="uk-UA" w:eastAsia="ru-RU"/>
        </w:rPr>
      </w:pPr>
    </w:p>
    <w:p w:rsidR="00654E27" w:rsidRPr="000E1FC4" w:rsidRDefault="00654E27" w:rsidP="000E1FC4">
      <w:pPr>
        <w:tabs>
          <w:tab w:val="left" w:pos="720"/>
        </w:tabs>
        <w:ind w:firstLine="284"/>
        <w:jc w:val="both"/>
        <w:rPr>
          <w:rFonts w:eastAsia="Times New Roman"/>
          <w:b/>
          <w:bCs/>
          <w:color w:val="000000" w:themeColor="text1"/>
          <w:u w:val="single"/>
          <w:lang w:val="uk-UA" w:eastAsia="ru-RU"/>
        </w:rPr>
      </w:pPr>
      <w:r w:rsidRPr="000E1FC4">
        <w:rPr>
          <w:rFonts w:eastAsia="Times New Roman"/>
          <w:b/>
          <w:bCs/>
          <w:color w:val="000000" w:themeColor="text1"/>
          <w:u w:val="single"/>
          <w:lang w:val="uk-UA" w:eastAsia="ru-RU"/>
        </w:rPr>
        <w:t>ХІ. СЛУХАЛИ:</w:t>
      </w: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ХІ. РІЗНЕ.</w:t>
      </w:r>
    </w:p>
    <w:p w:rsidR="008C3A4C" w:rsidRPr="000E1FC4" w:rsidRDefault="008C3A4C" w:rsidP="000E1FC4">
      <w:pPr>
        <w:tabs>
          <w:tab w:val="left" w:pos="720"/>
        </w:tabs>
        <w:ind w:firstLine="284"/>
        <w:jc w:val="both"/>
        <w:rPr>
          <w:rFonts w:eastAsia="Times New Roman"/>
          <w:bCs/>
          <w:color w:val="000000" w:themeColor="text1"/>
          <w:lang w:val="uk-UA" w:eastAsia="ru-RU"/>
        </w:rPr>
      </w:pPr>
      <w:r w:rsidRPr="000E1FC4">
        <w:rPr>
          <w:rFonts w:eastAsia="Times New Roman"/>
          <w:bCs/>
          <w:color w:val="000000" w:themeColor="text1"/>
          <w:lang w:val="uk-UA" w:eastAsia="ru-RU"/>
        </w:rPr>
        <w:t>1. Постанова Верховної Ради України від 04.10.2019 № 188-ІХ «Про Програму діяльності Кабінету Міністрів України» (вх № 02-4744 від 16.10.2019) та Програма діяльності Кабінету Міністрів України.</w:t>
      </w: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Голова постійної комісії                                                Андрій ПРОКОПІВ</w:t>
      </w: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p>
    <w:p w:rsidR="008C3A4C" w:rsidRPr="000E1FC4" w:rsidRDefault="008C3A4C" w:rsidP="000E1FC4">
      <w:pPr>
        <w:tabs>
          <w:tab w:val="left" w:pos="720"/>
        </w:tabs>
        <w:ind w:firstLine="284"/>
        <w:jc w:val="both"/>
        <w:rPr>
          <w:rFonts w:eastAsia="Times New Roman"/>
          <w:b/>
          <w:bCs/>
          <w:color w:val="000000" w:themeColor="text1"/>
          <w:lang w:val="uk-UA" w:eastAsia="ru-RU"/>
        </w:rPr>
      </w:pPr>
      <w:r w:rsidRPr="000E1FC4">
        <w:rPr>
          <w:rFonts w:eastAsia="Times New Roman"/>
          <w:b/>
          <w:bCs/>
          <w:color w:val="000000" w:themeColor="text1"/>
          <w:lang w:val="uk-UA" w:eastAsia="ru-RU"/>
        </w:rPr>
        <w:t>Секретар постійної комісії                                            Анатолій ДЕЙНЕКА</w:t>
      </w:r>
    </w:p>
    <w:p w:rsidR="00384D5B" w:rsidRPr="000E1FC4" w:rsidRDefault="00384D5B" w:rsidP="000E1FC4">
      <w:pPr>
        <w:tabs>
          <w:tab w:val="left" w:pos="720"/>
        </w:tabs>
        <w:ind w:firstLine="284"/>
        <w:jc w:val="both"/>
        <w:rPr>
          <w:rFonts w:eastAsia="Times New Roman"/>
          <w:b/>
          <w:bCs/>
          <w:color w:val="000000" w:themeColor="text1"/>
          <w:lang w:val="uk-UA" w:eastAsia="ru-RU"/>
        </w:rPr>
      </w:pPr>
    </w:p>
    <w:sectPr w:rsidR="00384D5B" w:rsidRPr="000E1FC4" w:rsidSect="002161FB">
      <w:headerReference w:type="default" r:id="rId8"/>
      <w:type w:val="continuous"/>
      <w:pgSz w:w="11906" w:h="16838"/>
      <w:pgMar w:top="851" w:right="566" w:bottom="568" w:left="1134" w:header="0" w:footer="6"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069" w:rsidRDefault="00131069" w:rsidP="005A53A9">
      <w:r>
        <w:separator/>
      </w:r>
    </w:p>
  </w:endnote>
  <w:endnote w:type="continuationSeparator" w:id="1">
    <w:p w:rsidR="00131069" w:rsidRDefault="00131069" w:rsidP="005A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069" w:rsidRDefault="00131069" w:rsidP="005A53A9">
      <w:r>
        <w:separator/>
      </w:r>
    </w:p>
  </w:footnote>
  <w:footnote w:type="continuationSeparator" w:id="1">
    <w:p w:rsidR="00131069" w:rsidRDefault="00131069" w:rsidP="005A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561"/>
      <w:docPartObj>
        <w:docPartGallery w:val="Page Numbers (Top of Page)"/>
        <w:docPartUnique/>
      </w:docPartObj>
    </w:sdtPr>
    <w:sdtContent>
      <w:p w:rsidR="007F1484" w:rsidRPr="005A53A9" w:rsidRDefault="007F1484">
        <w:pPr>
          <w:pStyle w:val="a4"/>
          <w:jc w:val="center"/>
          <w:rPr>
            <w:sz w:val="16"/>
            <w:szCs w:val="16"/>
            <w:lang w:val="uk-UA"/>
          </w:rPr>
        </w:pPr>
      </w:p>
      <w:p w:rsidR="007F1484" w:rsidRDefault="007F1484">
        <w:pPr>
          <w:pStyle w:val="a4"/>
          <w:jc w:val="center"/>
        </w:pPr>
        <w:fldSimple w:instr=" PAGE   \* MERGEFORMAT ">
          <w:r w:rsidR="00463E31">
            <w:rPr>
              <w:noProof/>
            </w:rPr>
            <w:t>37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0"/>
        <w:szCs w:val="20"/>
        <w:u w:val="none"/>
      </w:rPr>
    </w:lvl>
  </w:abstractNum>
  <w:abstractNum w:abstractNumId="1">
    <w:nsid w:val="518D4487"/>
    <w:multiLevelType w:val="hybridMultilevel"/>
    <w:tmpl w:val="6212E344"/>
    <w:lvl w:ilvl="0" w:tplc="9F249D42">
      <w:start w:val="1"/>
      <w:numFmt w:val="decimal"/>
      <w:lvlText w:val="%1."/>
      <w:lvlJc w:val="left"/>
      <w:pPr>
        <w:ind w:left="1920"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0"/>
  <w:displayVerticalDrawingGridEvery w:val="2"/>
  <w:characterSpacingControl w:val="doNotCompress"/>
  <w:hdrShapeDefaults>
    <o:shapedefaults v:ext="edit" spidmax="322562"/>
  </w:hdrShapeDefaults>
  <w:footnotePr>
    <w:footnote w:id="0"/>
    <w:footnote w:id="1"/>
  </w:footnotePr>
  <w:endnotePr>
    <w:endnote w:id="0"/>
    <w:endnote w:id="1"/>
  </w:endnotePr>
  <w:compat/>
  <w:rsids>
    <w:rsidRoot w:val="008E1FAF"/>
    <w:rsid w:val="000017A9"/>
    <w:rsid w:val="00001850"/>
    <w:rsid w:val="0000218C"/>
    <w:rsid w:val="00002D28"/>
    <w:rsid w:val="000045F1"/>
    <w:rsid w:val="00004BFF"/>
    <w:rsid w:val="00004DAF"/>
    <w:rsid w:val="0000548E"/>
    <w:rsid w:val="00006803"/>
    <w:rsid w:val="0001120E"/>
    <w:rsid w:val="00011A75"/>
    <w:rsid w:val="00013438"/>
    <w:rsid w:val="00014795"/>
    <w:rsid w:val="00015A5C"/>
    <w:rsid w:val="00015CF6"/>
    <w:rsid w:val="000201F5"/>
    <w:rsid w:val="0002278C"/>
    <w:rsid w:val="00022898"/>
    <w:rsid w:val="00022E7A"/>
    <w:rsid w:val="000240CA"/>
    <w:rsid w:val="000277D7"/>
    <w:rsid w:val="00027E37"/>
    <w:rsid w:val="00030F94"/>
    <w:rsid w:val="0003264A"/>
    <w:rsid w:val="00032AF8"/>
    <w:rsid w:val="00035807"/>
    <w:rsid w:val="0003727E"/>
    <w:rsid w:val="00037937"/>
    <w:rsid w:val="000428FD"/>
    <w:rsid w:val="00042BDE"/>
    <w:rsid w:val="0004324C"/>
    <w:rsid w:val="00045F43"/>
    <w:rsid w:val="0004611D"/>
    <w:rsid w:val="00047F04"/>
    <w:rsid w:val="00050F43"/>
    <w:rsid w:val="00053986"/>
    <w:rsid w:val="000554DB"/>
    <w:rsid w:val="00060236"/>
    <w:rsid w:val="00060B06"/>
    <w:rsid w:val="00061DA4"/>
    <w:rsid w:val="000629AE"/>
    <w:rsid w:val="00063784"/>
    <w:rsid w:val="00064787"/>
    <w:rsid w:val="00065EA5"/>
    <w:rsid w:val="00066E8B"/>
    <w:rsid w:val="000707A4"/>
    <w:rsid w:val="00071260"/>
    <w:rsid w:val="00072544"/>
    <w:rsid w:val="00072DEB"/>
    <w:rsid w:val="000747C3"/>
    <w:rsid w:val="000747F0"/>
    <w:rsid w:val="000751AC"/>
    <w:rsid w:val="00075C92"/>
    <w:rsid w:val="00077727"/>
    <w:rsid w:val="00077AFA"/>
    <w:rsid w:val="00077ECE"/>
    <w:rsid w:val="00081E18"/>
    <w:rsid w:val="000826C0"/>
    <w:rsid w:val="000829EC"/>
    <w:rsid w:val="00084044"/>
    <w:rsid w:val="00087C24"/>
    <w:rsid w:val="00090467"/>
    <w:rsid w:val="000904CD"/>
    <w:rsid w:val="0009057C"/>
    <w:rsid w:val="00092344"/>
    <w:rsid w:val="0009740A"/>
    <w:rsid w:val="000A1A92"/>
    <w:rsid w:val="000A208A"/>
    <w:rsid w:val="000A46F4"/>
    <w:rsid w:val="000A6610"/>
    <w:rsid w:val="000A75A4"/>
    <w:rsid w:val="000A7D2D"/>
    <w:rsid w:val="000B0091"/>
    <w:rsid w:val="000B0E6F"/>
    <w:rsid w:val="000B11AA"/>
    <w:rsid w:val="000B2530"/>
    <w:rsid w:val="000B41F2"/>
    <w:rsid w:val="000B52A7"/>
    <w:rsid w:val="000B5B52"/>
    <w:rsid w:val="000B6B9D"/>
    <w:rsid w:val="000B6BB6"/>
    <w:rsid w:val="000B713D"/>
    <w:rsid w:val="000B74B4"/>
    <w:rsid w:val="000B7F23"/>
    <w:rsid w:val="000C0C76"/>
    <w:rsid w:val="000C0F01"/>
    <w:rsid w:val="000C147F"/>
    <w:rsid w:val="000C2047"/>
    <w:rsid w:val="000C224E"/>
    <w:rsid w:val="000C23AF"/>
    <w:rsid w:val="000C257D"/>
    <w:rsid w:val="000C2723"/>
    <w:rsid w:val="000C473A"/>
    <w:rsid w:val="000C4B40"/>
    <w:rsid w:val="000C735F"/>
    <w:rsid w:val="000D0D17"/>
    <w:rsid w:val="000D1C30"/>
    <w:rsid w:val="000D2FE2"/>
    <w:rsid w:val="000D3709"/>
    <w:rsid w:val="000D4642"/>
    <w:rsid w:val="000D55C6"/>
    <w:rsid w:val="000D742A"/>
    <w:rsid w:val="000D7B43"/>
    <w:rsid w:val="000E0228"/>
    <w:rsid w:val="000E02DB"/>
    <w:rsid w:val="000E1FC4"/>
    <w:rsid w:val="000E250C"/>
    <w:rsid w:val="000E28D9"/>
    <w:rsid w:val="000E3E06"/>
    <w:rsid w:val="000E3EFA"/>
    <w:rsid w:val="000E424D"/>
    <w:rsid w:val="000E4C2D"/>
    <w:rsid w:val="000E5AC3"/>
    <w:rsid w:val="000E5DC0"/>
    <w:rsid w:val="000E69D2"/>
    <w:rsid w:val="000F0690"/>
    <w:rsid w:val="000F0CE8"/>
    <w:rsid w:val="000F1E56"/>
    <w:rsid w:val="000F2592"/>
    <w:rsid w:val="000F541A"/>
    <w:rsid w:val="000F5CC6"/>
    <w:rsid w:val="00100A65"/>
    <w:rsid w:val="00103E74"/>
    <w:rsid w:val="001053FF"/>
    <w:rsid w:val="001067F3"/>
    <w:rsid w:val="00106FB0"/>
    <w:rsid w:val="00115331"/>
    <w:rsid w:val="00115FCC"/>
    <w:rsid w:val="00120D74"/>
    <w:rsid w:val="001215D3"/>
    <w:rsid w:val="00121720"/>
    <w:rsid w:val="00121B54"/>
    <w:rsid w:val="00122F4B"/>
    <w:rsid w:val="0012533D"/>
    <w:rsid w:val="001253B0"/>
    <w:rsid w:val="00126155"/>
    <w:rsid w:val="00126D35"/>
    <w:rsid w:val="00130070"/>
    <w:rsid w:val="00130C4F"/>
    <w:rsid w:val="00131069"/>
    <w:rsid w:val="00132DC6"/>
    <w:rsid w:val="00135E3A"/>
    <w:rsid w:val="00137083"/>
    <w:rsid w:val="001373F9"/>
    <w:rsid w:val="00140AA5"/>
    <w:rsid w:val="00141343"/>
    <w:rsid w:val="00142F3B"/>
    <w:rsid w:val="00143D11"/>
    <w:rsid w:val="00144B41"/>
    <w:rsid w:val="0014678F"/>
    <w:rsid w:val="001468E3"/>
    <w:rsid w:val="00147D47"/>
    <w:rsid w:val="001501D5"/>
    <w:rsid w:val="00151D4B"/>
    <w:rsid w:val="00151FC7"/>
    <w:rsid w:val="00152AD8"/>
    <w:rsid w:val="00153C8E"/>
    <w:rsid w:val="00155F38"/>
    <w:rsid w:val="001574AD"/>
    <w:rsid w:val="00157778"/>
    <w:rsid w:val="00161A77"/>
    <w:rsid w:val="00162F39"/>
    <w:rsid w:val="00163E0E"/>
    <w:rsid w:val="00164E86"/>
    <w:rsid w:val="00165880"/>
    <w:rsid w:val="00166C1E"/>
    <w:rsid w:val="001673AD"/>
    <w:rsid w:val="0017241B"/>
    <w:rsid w:val="00172BD2"/>
    <w:rsid w:val="00173569"/>
    <w:rsid w:val="00173943"/>
    <w:rsid w:val="00176191"/>
    <w:rsid w:val="00177046"/>
    <w:rsid w:val="001775BD"/>
    <w:rsid w:val="00177D34"/>
    <w:rsid w:val="00181845"/>
    <w:rsid w:val="001820D3"/>
    <w:rsid w:val="001867F3"/>
    <w:rsid w:val="00186D91"/>
    <w:rsid w:val="001915D9"/>
    <w:rsid w:val="001929FA"/>
    <w:rsid w:val="00195389"/>
    <w:rsid w:val="001A033E"/>
    <w:rsid w:val="001A043B"/>
    <w:rsid w:val="001A1094"/>
    <w:rsid w:val="001A34F7"/>
    <w:rsid w:val="001A3736"/>
    <w:rsid w:val="001A3B87"/>
    <w:rsid w:val="001A3DCB"/>
    <w:rsid w:val="001A40AA"/>
    <w:rsid w:val="001B07E0"/>
    <w:rsid w:val="001B275B"/>
    <w:rsid w:val="001B3248"/>
    <w:rsid w:val="001B5067"/>
    <w:rsid w:val="001B7132"/>
    <w:rsid w:val="001C010A"/>
    <w:rsid w:val="001C099E"/>
    <w:rsid w:val="001C1E5F"/>
    <w:rsid w:val="001C1FB1"/>
    <w:rsid w:val="001C22CB"/>
    <w:rsid w:val="001C45DE"/>
    <w:rsid w:val="001C47E1"/>
    <w:rsid w:val="001C5B54"/>
    <w:rsid w:val="001C5B75"/>
    <w:rsid w:val="001C77A4"/>
    <w:rsid w:val="001C7F53"/>
    <w:rsid w:val="001D04BB"/>
    <w:rsid w:val="001D123A"/>
    <w:rsid w:val="001D1E77"/>
    <w:rsid w:val="001D2721"/>
    <w:rsid w:val="001D5AB2"/>
    <w:rsid w:val="001E0300"/>
    <w:rsid w:val="001E1760"/>
    <w:rsid w:val="001E262D"/>
    <w:rsid w:val="001E3D66"/>
    <w:rsid w:val="001E417E"/>
    <w:rsid w:val="001E4D85"/>
    <w:rsid w:val="001E5D80"/>
    <w:rsid w:val="001F1463"/>
    <w:rsid w:val="001F15DF"/>
    <w:rsid w:val="001F2F5F"/>
    <w:rsid w:val="001F5638"/>
    <w:rsid w:val="001F5EA9"/>
    <w:rsid w:val="00201069"/>
    <w:rsid w:val="002013E4"/>
    <w:rsid w:val="00203825"/>
    <w:rsid w:val="00204942"/>
    <w:rsid w:val="00205E17"/>
    <w:rsid w:val="00205FED"/>
    <w:rsid w:val="00206B3A"/>
    <w:rsid w:val="0020778B"/>
    <w:rsid w:val="00210B2A"/>
    <w:rsid w:val="00210D67"/>
    <w:rsid w:val="00210FC7"/>
    <w:rsid w:val="0021109F"/>
    <w:rsid w:val="00211437"/>
    <w:rsid w:val="0021268F"/>
    <w:rsid w:val="00212B33"/>
    <w:rsid w:val="0021336A"/>
    <w:rsid w:val="00213544"/>
    <w:rsid w:val="002161FB"/>
    <w:rsid w:val="002162A0"/>
    <w:rsid w:val="00217A5E"/>
    <w:rsid w:val="002221A1"/>
    <w:rsid w:val="00223D0A"/>
    <w:rsid w:val="00225F46"/>
    <w:rsid w:val="002266CA"/>
    <w:rsid w:val="002274B5"/>
    <w:rsid w:val="00227E46"/>
    <w:rsid w:val="00227FAC"/>
    <w:rsid w:val="00231447"/>
    <w:rsid w:val="00231857"/>
    <w:rsid w:val="00234A4B"/>
    <w:rsid w:val="00236354"/>
    <w:rsid w:val="0024032C"/>
    <w:rsid w:val="00240521"/>
    <w:rsid w:val="00244872"/>
    <w:rsid w:val="00245189"/>
    <w:rsid w:val="002458D6"/>
    <w:rsid w:val="00245ECB"/>
    <w:rsid w:val="00246E6B"/>
    <w:rsid w:val="00247D3F"/>
    <w:rsid w:val="0025225A"/>
    <w:rsid w:val="0025239E"/>
    <w:rsid w:val="00252CAD"/>
    <w:rsid w:val="00253B43"/>
    <w:rsid w:val="00255D97"/>
    <w:rsid w:val="00256326"/>
    <w:rsid w:val="00256598"/>
    <w:rsid w:val="00257B82"/>
    <w:rsid w:val="00257BCE"/>
    <w:rsid w:val="00261D37"/>
    <w:rsid w:val="0026462E"/>
    <w:rsid w:val="0026746F"/>
    <w:rsid w:val="00270C52"/>
    <w:rsid w:val="002711CF"/>
    <w:rsid w:val="00272F58"/>
    <w:rsid w:val="00273E78"/>
    <w:rsid w:val="0027403B"/>
    <w:rsid w:val="00274CEE"/>
    <w:rsid w:val="002763FC"/>
    <w:rsid w:val="002764F8"/>
    <w:rsid w:val="002808FA"/>
    <w:rsid w:val="0028250D"/>
    <w:rsid w:val="0028484B"/>
    <w:rsid w:val="002855B0"/>
    <w:rsid w:val="00285A54"/>
    <w:rsid w:val="00286F70"/>
    <w:rsid w:val="0028753F"/>
    <w:rsid w:val="0029113C"/>
    <w:rsid w:val="002911CB"/>
    <w:rsid w:val="00292409"/>
    <w:rsid w:val="002926EF"/>
    <w:rsid w:val="00292917"/>
    <w:rsid w:val="00292CDF"/>
    <w:rsid w:val="00296D28"/>
    <w:rsid w:val="002A187F"/>
    <w:rsid w:val="002A18C0"/>
    <w:rsid w:val="002A1CFE"/>
    <w:rsid w:val="002A335A"/>
    <w:rsid w:val="002A402F"/>
    <w:rsid w:val="002A49C9"/>
    <w:rsid w:val="002A4C58"/>
    <w:rsid w:val="002A798C"/>
    <w:rsid w:val="002A7EAA"/>
    <w:rsid w:val="002B0786"/>
    <w:rsid w:val="002B08F9"/>
    <w:rsid w:val="002B1987"/>
    <w:rsid w:val="002B2E34"/>
    <w:rsid w:val="002B7ABC"/>
    <w:rsid w:val="002C0B76"/>
    <w:rsid w:val="002C0F78"/>
    <w:rsid w:val="002C3D40"/>
    <w:rsid w:val="002C3FF2"/>
    <w:rsid w:val="002C4275"/>
    <w:rsid w:val="002C5725"/>
    <w:rsid w:val="002C5CEE"/>
    <w:rsid w:val="002C5E1F"/>
    <w:rsid w:val="002C7A08"/>
    <w:rsid w:val="002C7F03"/>
    <w:rsid w:val="002D0CC6"/>
    <w:rsid w:val="002D2CAE"/>
    <w:rsid w:val="002E02CC"/>
    <w:rsid w:val="002E08B4"/>
    <w:rsid w:val="002E18F6"/>
    <w:rsid w:val="002E2533"/>
    <w:rsid w:val="002E533B"/>
    <w:rsid w:val="002E64F1"/>
    <w:rsid w:val="002F081D"/>
    <w:rsid w:val="002F3281"/>
    <w:rsid w:val="002F3345"/>
    <w:rsid w:val="00300482"/>
    <w:rsid w:val="0030176D"/>
    <w:rsid w:val="003017C8"/>
    <w:rsid w:val="00303B8D"/>
    <w:rsid w:val="00304363"/>
    <w:rsid w:val="003045B5"/>
    <w:rsid w:val="003109EE"/>
    <w:rsid w:val="00312837"/>
    <w:rsid w:val="003132D7"/>
    <w:rsid w:val="00314C59"/>
    <w:rsid w:val="00314F71"/>
    <w:rsid w:val="003155EF"/>
    <w:rsid w:val="00316180"/>
    <w:rsid w:val="0032014C"/>
    <w:rsid w:val="003231BC"/>
    <w:rsid w:val="003232B6"/>
    <w:rsid w:val="00324D0E"/>
    <w:rsid w:val="003253A3"/>
    <w:rsid w:val="003258E3"/>
    <w:rsid w:val="00325CC9"/>
    <w:rsid w:val="0032630F"/>
    <w:rsid w:val="00327571"/>
    <w:rsid w:val="00327829"/>
    <w:rsid w:val="00327F75"/>
    <w:rsid w:val="00330A4D"/>
    <w:rsid w:val="00331A29"/>
    <w:rsid w:val="003337F7"/>
    <w:rsid w:val="00333B1C"/>
    <w:rsid w:val="0033443D"/>
    <w:rsid w:val="00334BA5"/>
    <w:rsid w:val="003362DB"/>
    <w:rsid w:val="00336460"/>
    <w:rsid w:val="00336672"/>
    <w:rsid w:val="003370B2"/>
    <w:rsid w:val="00340C15"/>
    <w:rsid w:val="003425C2"/>
    <w:rsid w:val="00344217"/>
    <w:rsid w:val="003462F5"/>
    <w:rsid w:val="00347EDD"/>
    <w:rsid w:val="00350531"/>
    <w:rsid w:val="0035076B"/>
    <w:rsid w:val="00354647"/>
    <w:rsid w:val="00355B43"/>
    <w:rsid w:val="0035645B"/>
    <w:rsid w:val="00356E1D"/>
    <w:rsid w:val="00357292"/>
    <w:rsid w:val="0035731E"/>
    <w:rsid w:val="003622C8"/>
    <w:rsid w:val="0036256A"/>
    <w:rsid w:val="00364A36"/>
    <w:rsid w:val="00364AE8"/>
    <w:rsid w:val="0036527A"/>
    <w:rsid w:val="00365C8B"/>
    <w:rsid w:val="00367043"/>
    <w:rsid w:val="0037079A"/>
    <w:rsid w:val="00373B3B"/>
    <w:rsid w:val="00373DFD"/>
    <w:rsid w:val="00375123"/>
    <w:rsid w:val="00375DCC"/>
    <w:rsid w:val="00376817"/>
    <w:rsid w:val="003771B2"/>
    <w:rsid w:val="00377840"/>
    <w:rsid w:val="0038487E"/>
    <w:rsid w:val="00384A0E"/>
    <w:rsid w:val="00384D5B"/>
    <w:rsid w:val="003852E2"/>
    <w:rsid w:val="00385C56"/>
    <w:rsid w:val="00386D85"/>
    <w:rsid w:val="0039009C"/>
    <w:rsid w:val="00390446"/>
    <w:rsid w:val="00390D06"/>
    <w:rsid w:val="00391472"/>
    <w:rsid w:val="00394BC7"/>
    <w:rsid w:val="00394D81"/>
    <w:rsid w:val="0039501E"/>
    <w:rsid w:val="00395036"/>
    <w:rsid w:val="0039757E"/>
    <w:rsid w:val="003A092A"/>
    <w:rsid w:val="003A1629"/>
    <w:rsid w:val="003A391A"/>
    <w:rsid w:val="003A4C66"/>
    <w:rsid w:val="003A5471"/>
    <w:rsid w:val="003A669B"/>
    <w:rsid w:val="003A694C"/>
    <w:rsid w:val="003A6CA8"/>
    <w:rsid w:val="003A7C8C"/>
    <w:rsid w:val="003B0460"/>
    <w:rsid w:val="003B163B"/>
    <w:rsid w:val="003B1714"/>
    <w:rsid w:val="003C13D8"/>
    <w:rsid w:val="003C3280"/>
    <w:rsid w:val="003C5658"/>
    <w:rsid w:val="003D0823"/>
    <w:rsid w:val="003D0900"/>
    <w:rsid w:val="003D2075"/>
    <w:rsid w:val="003D30C5"/>
    <w:rsid w:val="003D454D"/>
    <w:rsid w:val="003D4B94"/>
    <w:rsid w:val="003D5D70"/>
    <w:rsid w:val="003D5EA1"/>
    <w:rsid w:val="003D7C3B"/>
    <w:rsid w:val="003E2E33"/>
    <w:rsid w:val="003E345F"/>
    <w:rsid w:val="003E3780"/>
    <w:rsid w:val="003E3D28"/>
    <w:rsid w:val="003E4026"/>
    <w:rsid w:val="003E42EC"/>
    <w:rsid w:val="003E54F9"/>
    <w:rsid w:val="003E62AD"/>
    <w:rsid w:val="003F07B6"/>
    <w:rsid w:val="003F0A66"/>
    <w:rsid w:val="003F652A"/>
    <w:rsid w:val="003F65A2"/>
    <w:rsid w:val="003F7917"/>
    <w:rsid w:val="003F7A04"/>
    <w:rsid w:val="003F7F23"/>
    <w:rsid w:val="0040050A"/>
    <w:rsid w:val="004008EF"/>
    <w:rsid w:val="00401045"/>
    <w:rsid w:val="00402810"/>
    <w:rsid w:val="004029BD"/>
    <w:rsid w:val="004041CF"/>
    <w:rsid w:val="0040443B"/>
    <w:rsid w:val="00406B73"/>
    <w:rsid w:val="00412BF1"/>
    <w:rsid w:val="00413C12"/>
    <w:rsid w:val="00415574"/>
    <w:rsid w:val="00416613"/>
    <w:rsid w:val="004201DF"/>
    <w:rsid w:val="00420D70"/>
    <w:rsid w:val="00421DC5"/>
    <w:rsid w:val="00421E2E"/>
    <w:rsid w:val="00422F92"/>
    <w:rsid w:val="004249F7"/>
    <w:rsid w:val="004256F9"/>
    <w:rsid w:val="00425AD0"/>
    <w:rsid w:val="00427675"/>
    <w:rsid w:val="004308E2"/>
    <w:rsid w:val="00432BCE"/>
    <w:rsid w:val="004332D3"/>
    <w:rsid w:val="00433559"/>
    <w:rsid w:val="00433D57"/>
    <w:rsid w:val="00433DBE"/>
    <w:rsid w:val="004379A8"/>
    <w:rsid w:val="00440ABD"/>
    <w:rsid w:val="00440EB1"/>
    <w:rsid w:val="00441ECF"/>
    <w:rsid w:val="00442881"/>
    <w:rsid w:val="00443346"/>
    <w:rsid w:val="00444DA8"/>
    <w:rsid w:val="00444E73"/>
    <w:rsid w:val="00445A01"/>
    <w:rsid w:val="00452AEF"/>
    <w:rsid w:val="00453B15"/>
    <w:rsid w:val="00454EDF"/>
    <w:rsid w:val="004569D5"/>
    <w:rsid w:val="00456FB9"/>
    <w:rsid w:val="004577EA"/>
    <w:rsid w:val="00457A74"/>
    <w:rsid w:val="00457D81"/>
    <w:rsid w:val="004601E6"/>
    <w:rsid w:val="00460A12"/>
    <w:rsid w:val="004617EA"/>
    <w:rsid w:val="00461B2C"/>
    <w:rsid w:val="00463E31"/>
    <w:rsid w:val="00465EB3"/>
    <w:rsid w:val="00466294"/>
    <w:rsid w:val="00466E0D"/>
    <w:rsid w:val="00467502"/>
    <w:rsid w:val="0046762C"/>
    <w:rsid w:val="00470A48"/>
    <w:rsid w:val="00470BE6"/>
    <w:rsid w:val="00470C86"/>
    <w:rsid w:val="004734D3"/>
    <w:rsid w:val="00473647"/>
    <w:rsid w:val="00473CA4"/>
    <w:rsid w:val="00474E0F"/>
    <w:rsid w:val="00476609"/>
    <w:rsid w:val="00476AFA"/>
    <w:rsid w:val="00476B5C"/>
    <w:rsid w:val="00476CAB"/>
    <w:rsid w:val="00476FBA"/>
    <w:rsid w:val="00477E43"/>
    <w:rsid w:val="004801D0"/>
    <w:rsid w:val="00481F84"/>
    <w:rsid w:val="0048247C"/>
    <w:rsid w:val="00483CDF"/>
    <w:rsid w:val="00485CE4"/>
    <w:rsid w:val="00486613"/>
    <w:rsid w:val="0049133C"/>
    <w:rsid w:val="0049161F"/>
    <w:rsid w:val="00491F33"/>
    <w:rsid w:val="00492C4A"/>
    <w:rsid w:val="0049316D"/>
    <w:rsid w:val="0049334B"/>
    <w:rsid w:val="004945A4"/>
    <w:rsid w:val="00494A61"/>
    <w:rsid w:val="004959B9"/>
    <w:rsid w:val="00497D31"/>
    <w:rsid w:val="004A2513"/>
    <w:rsid w:val="004A253A"/>
    <w:rsid w:val="004A31F5"/>
    <w:rsid w:val="004A4BF6"/>
    <w:rsid w:val="004A6929"/>
    <w:rsid w:val="004B00C9"/>
    <w:rsid w:val="004B0E6A"/>
    <w:rsid w:val="004B196E"/>
    <w:rsid w:val="004B2411"/>
    <w:rsid w:val="004B622C"/>
    <w:rsid w:val="004B6CC1"/>
    <w:rsid w:val="004C2AAB"/>
    <w:rsid w:val="004C40C0"/>
    <w:rsid w:val="004C4878"/>
    <w:rsid w:val="004C53F4"/>
    <w:rsid w:val="004C59DA"/>
    <w:rsid w:val="004C5E44"/>
    <w:rsid w:val="004C6600"/>
    <w:rsid w:val="004C6872"/>
    <w:rsid w:val="004C72C6"/>
    <w:rsid w:val="004D0168"/>
    <w:rsid w:val="004D05C0"/>
    <w:rsid w:val="004D22B2"/>
    <w:rsid w:val="004D3D48"/>
    <w:rsid w:val="004D6FC5"/>
    <w:rsid w:val="004E0B77"/>
    <w:rsid w:val="004E2C22"/>
    <w:rsid w:val="004E37A3"/>
    <w:rsid w:val="004E37F1"/>
    <w:rsid w:val="004E4186"/>
    <w:rsid w:val="004E4196"/>
    <w:rsid w:val="004E42E4"/>
    <w:rsid w:val="004E6301"/>
    <w:rsid w:val="004E647F"/>
    <w:rsid w:val="004E692F"/>
    <w:rsid w:val="004F07B5"/>
    <w:rsid w:val="004F09C5"/>
    <w:rsid w:val="004F0D51"/>
    <w:rsid w:val="004F3824"/>
    <w:rsid w:val="004F58E9"/>
    <w:rsid w:val="004F6DEC"/>
    <w:rsid w:val="004F70E1"/>
    <w:rsid w:val="005003A7"/>
    <w:rsid w:val="00501A6F"/>
    <w:rsid w:val="00501AE0"/>
    <w:rsid w:val="0050397C"/>
    <w:rsid w:val="00504F80"/>
    <w:rsid w:val="00505EF2"/>
    <w:rsid w:val="00506BBD"/>
    <w:rsid w:val="0051336E"/>
    <w:rsid w:val="00516362"/>
    <w:rsid w:val="00516D6B"/>
    <w:rsid w:val="00517053"/>
    <w:rsid w:val="00517932"/>
    <w:rsid w:val="00517BC5"/>
    <w:rsid w:val="00517D78"/>
    <w:rsid w:val="00520F85"/>
    <w:rsid w:val="00522C20"/>
    <w:rsid w:val="00524FF8"/>
    <w:rsid w:val="00525348"/>
    <w:rsid w:val="00527A05"/>
    <w:rsid w:val="005321BF"/>
    <w:rsid w:val="00532307"/>
    <w:rsid w:val="00533155"/>
    <w:rsid w:val="0053315C"/>
    <w:rsid w:val="005340F7"/>
    <w:rsid w:val="00534B3F"/>
    <w:rsid w:val="0053608F"/>
    <w:rsid w:val="00542333"/>
    <w:rsid w:val="005429FB"/>
    <w:rsid w:val="00542B35"/>
    <w:rsid w:val="0054331A"/>
    <w:rsid w:val="005440D6"/>
    <w:rsid w:val="005446BE"/>
    <w:rsid w:val="0054543A"/>
    <w:rsid w:val="00546061"/>
    <w:rsid w:val="00550946"/>
    <w:rsid w:val="005512FC"/>
    <w:rsid w:val="00551A50"/>
    <w:rsid w:val="005521BA"/>
    <w:rsid w:val="00552DA8"/>
    <w:rsid w:val="00556555"/>
    <w:rsid w:val="00556DE6"/>
    <w:rsid w:val="00556FFF"/>
    <w:rsid w:val="005603F0"/>
    <w:rsid w:val="005628CC"/>
    <w:rsid w:val="00562E67"/>
    <w:rsid w:val="00563A7F"/>
    <w:rsid w:val="0056596B"/>
    <w:rsid w:val="0056744D"/>
    <w:rsid w:val="00570684"/>
    <w:rsid w:val="005740AC"/>
    <w:rsid w:val="005779A3"/>
    <w:rsid w:val="00577EFD"/>
    <w:rsid w:val="005813A8"/>
    <w:rsid w:val="005823C2"/>
    <w:rsid w:val="0058315A"/>
    <w:rsid w:val="00583172"/>
    <w:rsid w:val="005838F4"/>
    <w:rsid w:val="00584617"/>
    <w:rsid w:val="00584B3F"/>
    <w:rsid w:val="0058637E"/>
    <w:rsid w:val="00587971"/>
    <w:rsid w:val="0059065C"/>
    <w:rsid w:val="00591C4F"/>
    <w:rsid w:val="00592801"/>
    <w:rsid w:val="00592E0A"/>
    <w:rsid w:val="00593520"/>
    <w:rsid w:val="00595CDE"/>
    <w:rsid w:val="005969C0"/>
    <w:rsid w:val="00596B63"/>
    <w:rsid w:val="005A0B97"/>
    <w:rsid w:val="005A1603"/>
    <w:rsid w:val="005A53A9"/>
    <w:rsid w:val="005A5BBF"/>
    <w:rsid w:val="005A5CBD"/>
    <w:rsid w:val="005A7795"/>
    <w:rsid w:val="005A7ABA"/>
    <w:rsid w:val="005A7F94"/>
    <w:rsid w:val="005B0930"/>
    <w:rsid w:val="005B1A2A"/>
    <w:rsid w:val="005B59B3"/>
    <w:rsid w:val="005B60F6"/>
    <w:rsid w:val="005B7C44"/>
    <w:rsid w:val="005C073A"/>
    <w:rsid w:val="005C2623"/>
    <w:rsid w:val="005C2CB2"/>
    <w:rsid w:val="005C2D2A"/>
    <w:rsid w:val="005C5DB0"/>
    <w:rsid w:val="005C6551"/>
    <w:rsid w:val="005C6D69"/>
    <w:rsid w:val="005C765A"/>
    <w:rsid w:val="005C7843"/>
    <w:rsid w:val="005D0B4F"/>
    <w:rsid w:val="005D1427"/>
    <w:rsid w:val="005D1CF6"/>
    <w:rsid w:val="005D1E45"/>
    <w:rsid w:val="005D29BA"/>
    <w:rsid w:val="005D4AA0"/>
    <w:rsid w:val="005D5BA2"/>
    <w:rsid w:val="005D6456"/>
    <w:rsid w:val="005E1D3E"/>
    <w:rsid w:val="005E24FF"/>
    <w:rsid w:val="005E3E43"/>
    <w:rsid w:val="005E46E1"/>
    <w:rsid w:val="005F1059"/>
    <w:rsid w:val="005F25E9"/>
    <w:rsid w:val="005F3E0B"/>
    <w:rsid w:val="005F44FC"/>
    <w:rsid w:val="005F570E"/>
    <w:rsid w:val="005F5872"/>
    <w:rsid w:val="005F6600"/>
    <w:rsid w:val="005F7250"/>
    <w:rsid w:val="005F7644"/>
    <w:rsid w:val="005F7718"/>
    <w:rsid w:val="00600676"/>
    <w:rsid w:val="006009BE"/>
    <w:rsid w:val="00601680"/>
    <w:rsid w:val="00602CA1"/>
    <w:rsid w:val="00603C48"/>
    <w:rsid w:val="00604BEC"/>
    <w:rsid w:val="00606F8D"/>
    <w:rsid w:val="006100AB"/>
    <w:rsid w:val="00610126"/>
    <w:rsid w:val="00610314"/>
    <w:rsid w:val="00611D7C"/>
    <w:rsid w:val="006133BA"/>
    <w:rsid w:val="00613CB3"/>
    <w:rsid w:val="00615B0E"/>
    <w:rsid w:val="00615E7F"/>
    <w:rsid w:val="00616C26"/>
    <w:rsid w:val="006174CD"/>
    <w:rsid w:val="00620727"/>
    <w:rsid w:val="00622F88"/>
    <w:rsid w:val="0062632E"/>
    <w:rsid w:val="0063579F"/>
    <w:rsid w:val="00635951"/>
    <w:rsid w:val="00643555"/>
    <w:rsid w:val="00643950"/>
    <w:rsid w:val="00644603"/>
    <w:rsid w:val="00645990"/>
    <w:rsid w:val="00645C9D"/>
    <w:rsid w:val="006469B6"/>
    <w:rsid w:val="00646D80"/>
    <w:rsid w:val="00651B46"/>
    <w:rsid w:val="00652590"/>
    <w:rsid w:val="006528C5"/>
    <w:rsid w:val="00654349"/>
    <w:rsid w:val="00654E27"/>
    <w:rsid w:val="00654ECE"/>
    <w:rsid w:val="006551A6"/>
    <w:rsid w:val="00656581"/>
    <w:rsid w:val="00657415"/>
    <w:rsid w:val="0065759A"/>
    <w:rsid w:val="00657AF4"/>
    <w:rsid w:val="006610A1"/>
    <w:rsid w:val="006622D7"/>
    <w:rsid w:val="00663954"/>
    <w:rsid w:val="00663A7D"/>
    <w:rsid w:val="00664F77"/>
    <w:rsid w:val="00665587"/>
    <w:rsid w:val="00666338"/>
    <w:rsid w:val="0066678F"/>
    <w:rsid w:val="006707B1"/>
    <w:rsid w:val="0067087B"/>
    <w:rsid w:val="006710F3"/>
    <w:rsid w:val="006714D0"/>
    <w:rsid w:val="00672F7F"/>
    <w:rsid w:val="006755FA"/>
    <w:rsid w:val="00675CEE"/>
    <w:rsid w:val="0068004B"/>
    <w:rsid w:val="00680B5B"/>
    <w:rsid w:val="00680F9F"/>
    <w:rsid w:val="0068192C"/>
    <w:rsid w:val="00682C70"/>
    <w:rsid w:val="006835B6"/>
    <w:rsid w:val="00684D07"/>
    <w:rsid w:val="006919C0"/>
    <w:rsid w:val="006919D2"/>
    <w:rsid w:val="006919DB"/>
    <w:rsid w:val="00693893"/>
    <w:rsid w:val="00694252"/>
    <w:rsid w:val="00695B10"/>
    <w:rsid w:val="00696B6B"/>
    <w:rsid w:val="00697C03"/>
    <w:rsid w:val="006A0337"/>
    <w:rsid w:val="006A4AC9"/>
    <w:rsid w:val="006A4CCE"/>
    <w:rsid w:val="006A5422"/>
    <w:rsid w:val="006A5A3D"/>
    <w:rsid w:val="006A76CB"/>
    <w:rsid w:val="006B0F9B"/>
    <w:rsid w:val="006B11F7"/>
    <w:rsid w:val="006B1BF0"/>
    <w:rsid w:val="006B2888"/>
    <w:rsid w:val="006B326B"/>
    <w:rsid w:val="006B39E3"/>
    <w:rsid w:val="006B3F07"/>
    <w:rsid w:val="006B4C06"/>
    <w:rsid w:val="006B60A5"/>
    <w:rsid w:val="006B77D0"/>
    <w:rsid w:val="006C1978"/>
    <w:rsid w:val="006C2862"/>
    <w:rsid w:val="006C2E50"/>
    <w:rsid w:val="006C3CCB"/>
    <w:rsid w:val="006C538B"/>
    <w:rsid w:val="006C660C"/>
    <w:rsid w:val="006C6FC4"/>
    <w:rsid w:val="006C75E2"/>
    <w:rsid w:val="006C7601"/>
    <w:rsid w:val="006D1C97"/>
    <w:rsid w:val="006D2FD0"/>
    <w:rsid w:val="006D51B4"/>
    <w:rsid w:val="006D75B8"/>
    <w:rsid w:val="006E1079"/>
    <w:rsid w:val="006E1FD7"/>
    <w:rsid w:val="006E253E"/>
    <w:rsid w:val="006E62EF"/>
    <w:rsid w:val="006E78A1"/>
    <w:rsid w:val="006E7A8A"/>
    <w:rsid w:val="006F042B"/>
    <w:rsid w:val="006F4C0B"/>
    <w:rsid w:val="006F6AB5"/>
    <w:rsid w:val="0070063B"/>
    <w:rsid w:val="0070157A"/>
    <w:rsid w:val="00703FB5"/>
    <w:rsid w:val="00704606"/>
    <w:rsid w:val="007048D6"/>
    <w:rsid w:val="00704EE8"/>
    <w:rsid w:val="0070575D"/>
    <w:rsid w:val="0070585A"/>
    <w:rsid w:val="00706A1E"/>
    <w:rsid w:val="00707A7B"/>
    <w:rsid w:val="0071021A"/>
    <w:rsid w:val="0071090E"/>
    <w:rsid w:val="00710FAD"/>
    <w:rsid w:val="00712779"/>
    <w:rsid w:val="007158E0"/>
    <w:rsid w:val="00722B6A"/>
    <w:rsid w:val="007237C4"/>
    <w:rsid w:val="00723809"/>
    <w:rsid w:val="00724EB0"/>
    <w:rsid w:val="007265A2"/>
    <w:rsid w:val="0072672A"/>
    <w:rsid w:val="00727BD9"/>
    <w:rsid w:val="00730A0D"/>
    <w:rsid w:val="00730B19"/>
    <w:rsid w:val="007313FD"/>
    <w:rsid w:val="0073144B"/>
    <w:rsid w:val="00731F2C"/>
    <w:rsid w:val="0073212A"/>
    <w:rsid w:val="00734000"/>
    <w:rsid w:val="007340F3"/>
    <w:rsid w:val="00734205"/>
    <w:rsid w:val="0073501D"/>
    <w:rsid w:val="0073651E"/>
    <w:rsid w:val="007368DE"/>
    <w:rsid w:val="00737B09"/>
    <w:rsid w:val="00737C6E"/>
    <w:rsid w:val="0074092B"/>
    <w:rsid w:val="00740BC8"/>
    <w:rsid w:val="0074160F"/>
    <w:rsid w:val="00743256"/>
    <w:rsid w:val="00743F13"/>
    <w:rsid w:val="00744275"/>
    <w:rsid w:val="00746857"/>
    <w:rsid w:val="00746A4F"/>
    <w:rsid w:val="00746E71"/>
    <w:rsid w:val="00751AE5"/>
    <w:rsid w:val="0075322B"/>
    <w:rsid w:val="0075330A"/>
    <w:rsid w:val="0075400A"/>
    <w:rsid w:val="00754CA9"/>
    <w:rsid w:val="00754F9B"/>
    <w:rsid w:val="007553DC"/>
    <w:rsid w:val="00755F5C"/>
    <w:rsid w:val="007605C9"/>
    <w:rsid w:val="00761CB8"/>
    <w:rsid w:val="00761F35"/>
    <w:rsid w:val="007643FF"/>
    <w:rsid w:val="00765BC0"/>
    <w:rsid w:val="00766206"/>
    <w:rsid w:val="00766475"/>
    <w:rsid w:val="007674A6"/>
    <w:rsid w:val="00767A03"/>
    <w:rsid w:val="007706C9"/>
    <w:rsid w:val="00771AA8"/>
    <w:rsid w:val="00774270"/>
    <w:rsid w:val="007757A7"/>
    <w:rsid w:val="00775A0A"/>
    <w:rsid w:val="00775C80"/>
    <w:rsid w:val="00780207"/>
    <w:rsid w:val="00781881"/>
    <w:rsid w:val="00781CF8"/>
    <w:rsid w:val="007831D1"/>
    <w:rsid w:val="00784D47"/>
    <w:rsid w:val="007853A3"/>
    <w:rsid w:val="007858D3"/>
    <w:rsid w:val="00785C2A"/>
    <w:rsid w:val="0078616C"/>
    <w:rsid w:val="007877F4"/>
    <w:rsid w:val="00787CAA"/>
    <w:rsid w:val="00787FE5"/>
    <w:rsid w:val="00792283"/>
    <w:rsid w:val="00793CB5"/>
    <w:rsid w:val="00793F9E"/>
    <w:rsid w:val="007958B6"/>
    <w:rsid w:val="0079598A"/>
    <w:rsid w:val="00795B6B"/>
    <w:rsid w:val="00795F6F"/>
    <w:rsid w:val="00796E99"/>
    <w:rsid w:val="007A0771"/>
    <w:rsid w:val="007A0EB9"/>
    <w:rsid w:val="007A1435"/>
    <w:rsid w:val="007A3E23"/>
    <w:rsid w:val="007A4590"/>
    <w:rsid w:val="007A495C"/>
    <w:rsid w:val="007A49F8"/>
    <w:rsid w:val="007A4E72"/>
    <w:rsid w:val="007B17E6"/>
    <w:rsid w:val="007B2239"/>
    <w:rsid w:val="007B3B5A"/>
    <w:rsid w:val="007B4BF6"/>
    <w:rsid w:val="007B50E0"/>
    <w:rsid w:val="007B7143"/>
    <w:rsid w:val="007C069B"/>
    <w:rsid w:val="007C260E"/>
    <w:rsid w:val="007C2E92"/>
    <w:rsid w:val="007C3638"/>
    <w:rsid w:val="007C3F0C"/>
    <w:rsid w:val="007C4929"/>
    <w:rsid w:val="007C4C82"/>
    <w:rsid w:val="007D12E1"/>
    <w:rsid w:val="007D2F07"/>
    <w:rsid w:val="007D60CB"/>
    <w:rsid w:val="007E3393"/>
    <w:rsid w:val="007E3947"/>
    <w:rsid w:val="007E477A"/>
    <w:rsid w:val="007E53A3"/>
    <w:rsid w:val="007E60A4"/>
    <w:rsid w:val="007E6EC8"/>
    <w:rsid w:val="007F10ED"/>
    <w:rsid w:val="007F1166"/>
    <w:rsid w:val="007F1484"/>
    <w:rsid w:val="007F270F"/>
    <w:rsid w:val="007F45C7"/>
    <w:rsid w:val="007F532F"/>
    <w:rsid w:val="007F54BD"/>
    <w:rsid w:val="007F6E53"/>
    <w:rsid w:val="007F6E5C"/>
    <w:rsid w:val="007F710B"/>
    <w:rsid w:val="0080020D"/>
    <w:rsid w:val="00800943"/>
    <w:rsid w:val="00800A08"/>
    <w:rsid w:val="0080226D"/>
    <w:rsid w:val="00802CB0"/>
    <w:rsid w:val="00802CC4"/>
    <w:rsid w:val="008032A2"/>
    <w:rsid w:val="00806204"/>
    <w:rsid w:val="00806BDA"/>
    <w:rsid w:val="00807D33"/>
    <w:rsid w:val="00810EFA"/>
    <w:rsid w:val="00811C56"/>
    <w:rsid w:val="00811CEA"/>
    <w:rsid w:val="00813E35"/>
    <w:rsid w:val="00814C53"/>
    <w:rsid w:val="00816E4C"/>
    <w:rsid w:val="00821250"/>
    <w:rsid w:val="00822E6A"/>
    <w:rsid w:val="0082308A"/>
    <w:rsid w:val="008245D4"/>
    <w:rsid w:val="0082478D"/>
    <w:rsid w:val="0082520E"/>
    <w:rsid w:val="008252FF"/>
    <w:rsid w:val="00831A5A"/>
    <w:rsid w:val="0083287F"/>
    <w:rsid w:val="00832C79"/>
    <w:rsid w:val="00833B35"/>
    <w:rsid w:val="00833F4E"/>
    <w:rsid w:val="0083445F"/>
    <w:rsid w:val="00836DB4"/>
    <w:rsid w:val="00837CC1"/>
    <w:rsid w:val="00837F10"/>
    <w:rsid w:val="00840176"/>
    <w:rsid w:val="00840DF4"/>
    <w:rsid w:val="00841543"/>
    <w:rsid w:val="008417FF"/>
    <w:rsid w:val="0084481F"/>
    <w:rsid w:val="00844AF8"/>
    <w:rsid w:val="00846456"/>
    <w:rsid w:val="0084775F"/>
    <w:rsid w:val="00851393"/>
    <w:rsid w:val="00851A7E"/>
    <w:rsid w:val="00851BFF"/>
    <w:rsid w:val="008528EF"/>
    <w:rsid w:val="00852BEB"/>
    <w:rsid w:val="00856662"/>
    <w:rsid w:val="00857F8D"/>
    <w:rsid w:val="00860A1B"/>
    <w:rsid w:val="00860C08"/>
    <w:rsid w:val="00861980"/>
    <w:rsid w:val="008619C4"/>
    <w:rsid w:val="008632C4"/>
    <w:rsid w:val="00872FB8"/>
    <w:rsid w:val="008732D3"/>
    <w:rsid w:val="008738AC"/>
    <w:rsid w:val="00873F05"/>
    <w:rsid w:val="00874B2F"/>
    <w:rsid w:val="00876E81"/>
    <w:rsid w:val="00880497"/>
    <w:rsid w:val="00883016"/>
    <w:rsid w:val="008833E5"/>
    <w:rsid w:val="0088523B"/>
    <w:rsid w:val="00885CE4"/>
    <w:rsid w:val="00886473"/>
    <w:rsid w:val="00887F41"/>
    <w:rsid w:val="0089324B"/>
    <w:rsid w:val="00894509"/>
    <w:rsid w:val="00895379"/>
    <w:rsid w:val="00895469"/>
    <w:rsid w:val="008A1377"/>
    <w:rsid w:val="008A16D3"/>
    <w:rsid w:val="008A27B1"/>
    <w:rsid w:val="008A33D5"/>
    <w:rsid w:val="008A4C95"/>
    <w:rsid w:val="008A59E9"/>
    <w:rsid w:val="008A5A85"/>
    <w:rsid w:val="008A7810"/>
    <w:rsid w:val="008A7F91"/>
    <w:rsid w:val="008B1B04"/>
    <w:rsid w:val="008B2605"/>
    <w:rsid w:val="008B2A95"/>
    <w:rsid w:val="008B3CB3"/>
    <w:rsid w:val="008B3E75"/>
    <w:rsid w:val="008B4015"/>
    <w:rsid w:val="008B4FD5"/>
    <w:rsid w:val="008B509C"/>
    <w:rsid w:val="008B6442"/>
    <w:rsid w:val="008C11FC"/>
    <w:rsid w:val="008C141B"/>
    <w:rsid w:val="008C32A0"/>
    <w:rsid w:val="008C3380"/>
    <w:rsid w:val="008C3A4C"/>
    <w:rsid w:val="008C3C96"/>
    <w:rsid w:val="008C493A"/>
    <w:rsid w:val="008C6ECF"/>
    <w:rsid w:val="008C6F13"/>
    <w:rsid w:val="008C7066"/>
    <w:rsid w:val="008C74BC"/>
    <w:rsid w:val="008D3113"/>
    <w:rsid w:val="008D51C4"/>
    <w:rsid w:val="008D566A"/>
    <w:rsid w:val="008D5CDF"/>
    <w:rsid w:val="008D6B3F"/>
    <w:rsid w:val="008D6DF9"/>
    <w:rsid w:val="008D7169"/>
    <w:rsid w:val="008E037A"/>
    <w:rsid w:val="008E06D6"/>
    <w:rsid w:val="008E1FAF"/>
    <w:rsid w:val="008E281F"/>
    <w:rsid w:val="008E3A53"/>
    <w:rsid w:val="008E737A"/>
    <w:rsid w:val="008E7FC4"/>
    <w:rsid w:val="008F0396"/>
    <w:rsid w:val="008F0998"/>
    <w:rsid w:val="008F0F98"/>
    <w:rsid w:val="008F1785"/>
    <w:rsid w:val="008F2CB2"/>
    <w:rsid w:val="008F3062"/>
    <w:rsid w:val="008F4601"/>
    <w:rsid w:val="008F497A"/>
    <w:rsid w:val="008F4CA2"/>
    <w:rsid w:val="008F4CE9"/>
    <w:rsid w:val="008F627A"/>
    <w:rsid w:val="008F6673"/>
    <w:rsid w:val="008F7B0C"/>
    <w:rsid w:val="0090014D"/>
    <w:rsid w:val="0090015E"/>
    <w:rsid w:val="009004C0"/>
    <w:rsid w:val="0090135C"/>
    <w:rsid w:val="0090239B"/>
    <w:rsid w:val="00904B71"/>
    <w:rsid w:val="00904BE5"/>
    <w:rsid w:val="0090514A"/>
    <w:rsid w:val="00905865"/>
    <w:rsid w:val="00906AB0"/>
    <w:rsid w:val="0090715A"/>
    <w:rsid w:val="00910728"/>
    <w:rsid w:val="009107BE"/>
    <w:rsid w:val="0091211B"/>
    <w:rsid w:val="00912B4D"/>
    <w:rsid w:val="00913C40"/>
    <w:rsid w:val="00915DCA"/>
    <w:rsid w:val="00916255"/>
    <w:rsid w:val="009175B1"/>
    <w:rsid w:val="00917E7E"/>
    <w:rsid w:val="009205F8"/>
    <w:rsid w:val="00920C0A"/>
    <w:rsid w:val="009211E3"/>
    <w:rsid w:val="00921261"/>
    <w:rsid w:val="0092186F"/>
    <w:rsid w:val="009239DA"/>
    <w:rsid w:val="00924270"/>
    <w:rsid w:val="00925B10"/>
    <w:rsid w:val="00926F84"/>
    <w:rsid w:val="00927EBE"/>
    <w:rsid w:val="00930AC9"/>
    <w:rsid w:val="00931F5B"/>
    <w:rsid w:val="00934E12"/>
    <w:rsid w:val="009356C6"/>
    <w:rsid w:val="00935A1C"/>
    <w:rsid w:val="00935AE7"/>
    <w:rsid w:val="00936576"/>
    <w:rsid w:val="009401FB"/>
    <w:rsid w:val="00941B9C"/>
    <w:rsid w:val="00942674"/>
    <w:rsid w:val="00943D5A"/>
    <w:rsid w:val="009476F7"/>
    <w:rsid w:val="0095126A"/>
    <w:rsid w:val="00951C63"/>
    <w:rsid w:val="00953E65"/>
    <w:rsid w:val="009553FA"/>
    <w:rsid w:val="00955CA4"/>
    <w:rsid w:val="00955E07"/>
    <w:rsid w:val="00956274"/>
    <w:rsid w:val="009564DE"/>
    <w:rsid w:val="00956B5C"/>
    <w:rsid w:val="00957BEF"/>
    <w:rsid w:val="00957EDB"/>
    <w:rsid w:val="00960565"/>
    <w:rsid w:val="00960B59"/>
    <w:rsid w:val="0096191D"/>
    <w:rsid w:val="0096355A"/>
    <w:rsid w:val="00965F6E"/>
    <w:rsid w:val="00967CA9"/>
    <w:rsid w:val="00975814"/>
    <w:rsid w:val="00976100"/>
    <w:rsid w:val="00976168"/>
    <w:rsid w:val="0097656F"/>
    <w:rsid w:val="0097738B"/>
    <w:rsid w:val="009775CA"/>
    <w:rsid w:val="00977B6B"/>
    <w:rsid w:val="00980C0B"/>
    <w:rsid w:val="009811E1"/>
    <w:rsid w:val="00981439"/>
    <w:rsid w:val="009825BC"/>
    <w:rsid w:val="009835CF"/>
    <w:rsid w:val="00984209"/>
    <w:rsid w:val="009853A7"/>
    <w:rsid w:val="00985D00"/>
    <w:rsid w:val="00986074"/>
    <w:rsid w:val="00986785"/>
    <w:rsid w:val="00987CC6"/>
    <w:rsid w:val="009932B8"/>
    <w:rsid w:val="00995C18"/>
    <w:rsid w:val="00996CB9"/>
    <w:rsid w:val="00997DCE"/>
    <w:rsid w:val="009A1414"/>
    <w:rsid w:val="009A1665"/>
    <w:rsid w:val="009A2B3E"/>
    <w:rsid w:val="009A2C14"/>
    <w:rsid w:val="009A2C5B"/>
    <w:rsid w:val="009A6184"/>
    <w:rsid w:val="009B00C1"/>
    <w:rsid w:val="009B1081"/>
    <w:rsid w:val="009B2297"/>
    <w:rsid w:val="009B3893"/>
    <w:rsid w:val="009B66FC"/>
    <w:rsid w:val="009B6A31"/>
    <w:rsid w:val="009B7FD0"/>
    <w:rsid w:val="009C0A9E"/>
    <w:rsid w:val="009C2F20"/>
    <w:rsid w:val="009C3087"/>
    <w:rsid w:val="009C3FB9"/>
    <w:rsid w:val="009C411B"/>
    <w:rsid w:val="009C582A"/>
    <w:rsid w:val="009C7193"/>
    <w:rsid w:val="009C72E0"/>
    <w:rsid w:val="009C7839"/>
    <w:rsid w:val="009D5EF4"/>
    <w:rsid w:val="009D665D"/>
    <w:rsid w:val="009D72DC"/>
    <w:rsid w:val="009E2926"/>
    <w:rsid w:val="009E355D"/>
    <w:rsid w:val="009E46E1"/>
    <w:rsid w:val="009E4EAE"/>
    <w:rsid w:val="009E61CC"/>
    <w:rsid w:val="009E620A"/>
    <w:rsid w:val="009F0394"/>
    <w:rsid w:val="009F15F5"/>
    <w:rsid w:val="009F2701"/>
    <w:rsid w:val="009F301D"/>
    <w:rsid w:val="009F5A73"/>
    <w:rsid w:val="009F5AF0"/>
    <w:rsid w:val="009F7946"/>
    <w:rsid w:val="00A006C2"/>
    <w:rsid w:val="00A00C36"/>
    <w:rsid w:val="00A0217B"/>
    <w:rsid w:val="00A03049"/>
    <w:rsid w:val="00A03265"/>
    <w:rsid w:val="00A0391B"/>
    <w:rsid w:val="00A04772"/>
    <w:rsid w:val="00A04A59"/>
    <w:rsid w:val="00A05A04"/>
    <w:rsid w:val="00A06B16"/>
    <w:rsid w:val="00A109DA"/>
    <w:rsid w:val="00A12A48"/>
    <w:rsid w:val="00A12D85"/>
    <w:rsid w:val="00A14F78"/>
    <w:rsid w:val="00A1527C"/>
    <w:rsid w:val="00A153A1"/>
    <w:rsid w:val="00A159E3"/>
    <w:rsid w:val="00A15EF3"/>
    <w:rsid w:val="00A16DC3"/>
    <w:rsid w:val="00A16EA8"/>
    <w:rsid w:val="00A17019"/>
    <w:rsid w:val="00A1720E"/>
    <w:rsid w:val="00A17CC5"/>
    <w:rsid w:val="00A20F9B"/>
    <w:rsid w:val="00A21415"/>
    <w:rsid w:val="00A21B51"/>
    <w:rsid w:val="00A22F61"/>
    <w:rsid w:val="00A231A8"/>
    <w:rsid w:val="00A24C3D"/>
    <w:rsid w:val="00A25DC7"/>
    <w:rsid w:val="00A26B83"/>
    <w:rsid w:val="00A2732D"/>
    <w:rsid w:val="00A30895"/>
    <w:rsid w:val="00A31188"/>
    <w:rsid w:val="00A314AA"/>
    <w:rsid w:val="00A32253"/>
    <w:rsid w:val="00A32E25"/>
    <w:rsid w:val="00A346D9"/>
    <w:rsid w:val="00A34E2D"/>
    <w:rsid w:val="00A352BD"/>
    <w:rsid w:val="00A370B4"/>
    <w:rsid w:val="00A37401"/>
    <w:rsid w:val="00A376E6"/>
    <w:rsid w:val="00A3779C"/>
    <w:rsid w:val="00A423FB"/>
    <w:rsid w:val="00A430DA"/>
    <w:rsid w:val="00A45479"/>
    <w:rsid w:val="00A460A7"/>
    <w:rsid w:val="00A50B34"/>
    <w:rsid w:val="00A52AE5"/>
    <w:rsid w:val="00A5316D"/>
    <w:rsid w:val="00A54AAC"/>
    <w:rsid w:val="00A54EF9"/>
    <w:rsid w:val="00A5520C"/>
    <w:rsid w:val="00A579F2"/>
    <w:rsid w:val="00A57FEA"/>
    <w:rsid w:val="00A668C9"/>
    <w:rsid w:val="00A7255B"/>
    <w:rsid w:val="00A8010F"/>
    <w:rsid w:val="00A82098"/>
    <w:rsid w:val="00A834BA"/>
    <w:rsid w:val="00A84775"/>
    <w:rsid w:val="00A84CE7"/>
    <w:rsid w:val="00A8642E"/>
    <w:rsid w:val="00A904E3"/>
    <w:rsid w:val="00A92AF6"/>
    <w:rsid w:val="00A93965"/>
    <w:rsid w:val="00A9492C"/>
    <w:rsid w:val="00A9554F"/>
    <w:rsid w:val="00A97A91"/>
    <w:rsid w:val="00AA28E8"/>
    <w:rsid w:val="00AA2B54"/>
    <w:rsid w:val="00AA3C76"/>
    <w:rsid w:val="00AA71E7"/>
    <w:rsid w:val="00AA79FF"/>
    <w:rsid w:val="00AA7FFC"/>
    <w:rsid w:val="00AB0C25"/>
    <w:rsid w:val="00AB2E0F"/>
    <w:rsid w:val="00AB3AEE"/>
    <w:rsid w:val="00AB4631"/>
    <w:rsid w:val="00AB59D2"/>
    <w:rsid w:val="00AB5C6E"/>
    <w:rsid w:val="00AB72D7"/>
    <w:rsid w:val="00AC018A"/>
    <w:rsid w:val="00AC1662"/>
    <w:rsid w:val="00AC4209"/>
    <w:rsid w:val="00AC4B2A"/>
    <w:rsid w:val="00AC5AA4"/>
    <w:rsid w:val="00AC62A4"/>
    <w:rsid w:val="00AD0A42"/>
    <w:rsid w:val="00AD0A6A"/>
    <w:rsid w:val="00AD2F80"/>
    <w:rsid w:val="00AD3180"/>
    <w:rsid w:val="00AD5771"/>
    <w:rsid w:val="00AD5EA1"/>
    <w:rsid w:val="00AE25A3"/>
    <w:rsid w:val="00AE4BCD"/>
    <w:rsid w:val="00AE5B2E"/>
    <w:rsid w:val="00AE6182"/>
    <w:rsid w:val="00AE6BEF"/>
    <w:rsid w:val="00AE7DB5"/>
    <w:rsid w:val="00AF0DA9"/>
    <w:rsid w:val="00AF1E52"/>
    <w:rsid w:val="00AF3730"/>
    <w:rsid w:val="00AF3E36"/>
    <w:rsid w:val="00AF3F13"/>
    <w:rsid w:val="00AF3F78"/>
    <w:rsid w:val="00AF4E98"/>
    <w:rsid w:val="00B00021"/>
    <w:rsid w:val="00B025DD"/>
    <w:rsid w:val="00B029E8"/>
    <w:rsid w:val="00B065F1"/>
    <w:rsid w:val="00B11554"/>
    <w:rsid w:val="00B1589D"/>
    <w:rsid w:val="00B15A18"/>
    <w:rsid w:val="00B2171C"/>
    <w:rsid w:val="00B22C7F"/>
    <w:rsid w:val="00B232F2"/>
    <w:rsid w:val="00B23B66"/>
    <w:rsid w:val="00B24956"/>
    <w:rsid w:val="00B24E93"/>
    <w:rsid w:val="00B25818"/>
    <w:rsid w:val="00B263C7"/>
    <w:rsid w:val="00B33EFF"/>
    <w:rsid w:val="00B34762"/>
    <w:rsid w:val="00B35179"/>
    <w:rsid w:val="00B370AB"/>
    <w:rsid w:val="00B41D6D"/>
    <w:rsid w:val="00B42D50"/>
    <w:rsid w:val="00B455A9"/>
    <w:rsid w:val="00B47A09"/>
    <w:rsid w:val="00B507D3"/>
    <w:rsid w:val="00B511B0"/>
    <w:rsid w:val="00B51546"/>
    <w:rsid w:val="00B51C52"/>
    <w:rsid w:val="00B52BEA"/>
    <w:rsid w:val="00B535CA"/>
    <w:rsid w:val="00B538A0"/>
    <w:rsid w:val="00B53F57"/>
    <w:rsid w:val="00B54086"/>
    <w:rsid w:val="00B54868"/>
    <w:rsid w:val="00B548B2"/>
    <w:rsid w:val="00B54EE5"/>
    <w:rsid w:val="00B551EE"/>
    <w:rsid w:val="00B564FB"/>
    <w:rsid w:val="00B5676B"/>
    <w:rsid w:val="00B60CF7"/>
    <w:rsid w:val="00B6185C"/>
    <w:rsid w:val="00B64200"/>
    <w:rsid w:val="00B64EF2"/>
    <w:rsid w:val="00B65606"/>
    <w:rsid w:val="00B65BDA"/>
    <w:rsid w:val="00B65F6A"/>
    <w:rsid w:val="00B677DF"/>
    <w:rsid w:val="00B7048E"/>
    <w:rsid w:val="00B704C9"/>
    <w:rsid w:val="00B71871"/>
    <w:rsid w:val="00B7344E"/>
    <w:rsid w:val="00B73A39"/>
    <w:rsid w:val="00B74315"/>
    <w:rsid w:val="00B74683"/>
    <w:rsid w:val="00B74CD3"/>
    <w:rsid w:val="00B76CEC"/>
    <w:rsid w:val="00B77410"/>
    <w:rsid w:val="00B77C09"/>
    <w:rsid w:val="00B77D27"/>
    <w:rsid w:val="00B77FC6"/>
    <w:rsid w:val="00B80DFC"/>
    <w:rsid w:val="00B816A1"/>
    <w:rsid w:val="00B82DE3"/>
    <w:rsid w:val="00B847BE"/>
    <w:rsid w:val="00B84829"/>
    <w:rsid w:val="00B85516"/>
    <w:rsid w:val="00B86877"/>
    <w:rsid w:val="00B87E8F"/>
    <w:rsid w:val="00B922E5"/>
    <w:rsid w:val="00B93614"/>
    <w:rsid w:val="00B93B9D"/>
    <w:rsid w:val="00B93E11"/>
    <w:rsid w:val="00B9571B"/>
    <w:rsid w:val="00B959FD"/>
    <w:rsid w:val="00B97DB6"/>
    <w:rsid w:val="00BA0FCE"/>
    <w:rsid w:val="00BA38AE"/>
    <w:rsid w:val="00BA56A0"/>
    <w:rsid w:val="00BA71E3"/>
    <w:rsid w:val="00BB013C"/>
    <w:rsid w:val="00BB0493"/>
    <w:rsid w:val="00BB1FC4"/>
    <w:rsid w:val="00BB41F7"/>
    <w:rsid w:val="00BB42DB"/>
    <w:rsid w:val="00BB45C7"/>
    <w:rsid w:val="00BB4AFA"/>
    <w:rsid w:val="00BB4B5F"/>
    <w:rsid w:val="00BB4C83"/>
    <w:rsid w:val="00BB59F8"/>
    <w:rsid w:val="00BB683D"/>
    <w:rsid w:val="00BC4092"/>
    <w:rsid w:val="00BC47F5"/>
    <w:rsid w:val="00BC6062"/>
    <w:rsid w:val="00BD285C"/>
    <w:rsid w:val="00BD327A"/>
    <w:rsid w:val="00BD368A"/>
    <w:rsid w:val="00BD612B"/>
    <w:rsid w:val="00BD7611"/>
    <w:rsid w:val="00BE0405"/>
    <w:rsid w:val="00BE1B75"/>
    <w:rsid w:val="00BE21C6"/>
    <w:rsid w:val="00BE3509"/>
    <w:rsid w:val="00BE69BB"/>
    <w:rsid w:val="00BF1887"/>
    <w:rsid w:val="00BF5941"/>
    <w:rsid w:val="00BF637A"/>
    <w:rsid w:val="00BF6C60"/>
    <w:rsid w:val="00BF6E00"/>
    <w:rsid w:val="00C02028"/>
    <w:rsid w:val="00C02325"/>
    <w:rsid w:val="00C02EEF"/>
    <w:rsid w:val="00C04892"/>
    <w:rsid w:val="00C04C0C"/>
    <w:rsid w:val="00C066B4"/>
    <w:rsid w:val="00C06C04"/>
    <w:rsid w:val="00C07844"/>
    <w:rsid w:val="00C1147E"/>
    <w:rsid w:val="00C132F0"/>
    <w:rsid w:val="00C152F1"/>
    <w:rsid w:val="00C1720C"/>
    <w:rsid w:val="00C177B2"/>
    <w:rsid w:val="00C2011A"/>
    <w:rsid w:val="00C23E0F"/>
    <w:rsid w:val="00C24A3A"/>
    <w:rsid w:val="00C25270"/>
    <w:rsid w:val="00C25527"/>
    <w:rsid w:val="00C25E3D"/>
    <w:rsid w:val="00C32B4F"/>
    <w:rsid w:val="00C3599D"/>
    <w:rsid w:val="00C37445"/>
    <w:rsid w:val="00C376BF"/>
    <w:rsid w:val="00C46FDC"/>
    <w:rsid w:val="00C472D0"/>
    <w:rsid w:val="00C515F3"/>
    <w:rsid w:val="00C520D9"/>
    <w:rsid w:val="00C5319B"/>
    <w:rsid w:val="00C53B29"/>
    <w:rsid w:val="00C54C92"/>
    <w:rsid w:val="00C554B0"/>
    <w:rsid w:val="00C56F47"/>
    <w:rsid w:val="00C60E97"/>
    <w:rsid w:val="00C61BB7"/>
    <w:rsid w:val="00C6216A"/>
    <w:rsid w:val="00C63BBB"/>
    <w:rsid w:val="00C644C3"/>
    <w:rsid w:val="00C646AB"/>
    <w:rsid w:val="00C662C7"/>
    <w:rsid w:val="00C66333"/>
    <w:rsid w:val="00C66BEF"/>
    <w:rsid w:val="00C67935"/>
    <w:rsid w:val="00C703BF"/>
    <w:rsid w:val="00C70D15"/>
    <w:rsid w:val="00C71D44"/>
    <w:rsid w:val="00C7572D"/>
    <w:rsid w:val="00C76D7D"/>
    <w:rsid w:val="00C774E0"/>
    <w:rsid w:val="00C77903"/>
    <w:rsid w:val="00C80E65"/>
    <w:rsid w:val="00C82A92"/>
    <w:rsid w:val="00C83B7C"/>
    <w:rsid w:val="00C869D7"/>
    <w:rsid w:val="00C876D3"/>
    <w:rsid w:val="00C93172"/>
    <w:rsid w:val="00C94ABF"/>
    <w:rsid w:val="00C95115"/>
    <w:rsid w:val="00C966F8"/>
    <w:rsid w:val="00C97F98"/>
    <w:rsid w:val="00CA1136"/>
    <w:rsid w:val="00CA4903"/>
    <w:rsid w:val="00CA55E9"/>
    <w:rsid w:val="00CA56E3"/>
    <w:rsid w:val="00CA63CD"/>
    <w:rsid w:val="00CA74B5"/>
    <w:rsid w:val="00CB1A8C"/>
    <w:rsid w:val="00CB393F"/>
    <w:rsid w:val="00CB44A1"/>
    <w:rsid w:val="00CB55BF"/>
    <w:rsid w:val="00CB6519"/>
    <w:rsid w:val="00CB6C8F"/>
    <w:rsid w:val="00CB73A8"/>
    <w:rsid w:val="00CB7AAB"/>
    <w:rsid w:val="00CC1161"/>
    <w:rsid w:val="00CC1178"/>
    <w:rsid w:val="00CC19A2"/>
    <w:rsid w:val="00CC1C57"/>
    <w:rsid w:val="00CC2F19"/>
    <w:rsid w:val="00CC5161"/>
    <w:rsid w:val="00CC59A1"/>
    <w:rsid w:val="00CC5DC7"/>
    <w:rsid w:val="00CC7383"/>
    <w:rsid w:val="00CC7EC6"/>
    <w:rsid w:val="00CD0AA4"/>
    <w:rsid w:val="00CD1F94"/>
    <w:rsid w:val="00CD27A7"/>
    <w:rsid w:val="00CD3009"/>
    <w:rsid w:val="00CD396C"/>
    <w:rsid w:val="00CD3A60"/>
    <w:rsid w:val="00CD4FEB"/>
    <w:rsid w:val="00CD7074"/>
    <w:rsid w:val="00CD7440"/>
    <w:rsid w:val="00CD7695"/>
    <w:rsid w:val="00CE0288"/>
    <w:rsid w:val="00CE0A49"/>
    <w:rsid w:val="00CE1214"/>
    <w:rsid w:val="00CE145E"/>
    <w:rsid w:val="00CE240B"/>
    <w:rsid w:val="00CE41A9"/>
    <w:rsid w:val="00CE4955"/>
    <w:rsid w:val="00CE5DA7"/>
    <w:rsid w:val="00CE6B01"/>
    <w:rsid w:val="00CF072D"/>
    <w:rsid w:val="00CF1F43"/>
    <w:rsid w:val="00CF2E16"/>
    <w:rsid w:val="00CF3521"/>
    <w:rsid w:val="00CF3675"/>
    <w:rsid w:val="00CF5F0B"/>
    <w:rsid w:val="00D0042F"/>
    <w:rsid w:val="00D028F4"/>
    <w:rsid w:val="00D02975"/>
    <w:rsid w:val="00D0422B"/>
    <w:rsid w:val="00D04917"/>
    <w:rsid w:val="00D07C75"/>
    <w:rsid w:val="00D10E04"/>
    <w:rsid w:val="00D11588"/>
    <w:rsid w:val="00D15512"/>
    <w:rsid w:val="00D16B11"/>
    <w:rsid w:val="00D1719A"/>
    <w:rsid w:val="00D201C0"/>
    <w:rsid w:val="00D203BC"/>
    <w:rsid w:val="00D206C4"/>
    <w:rsid w:val="00D211FF"/>
    <w:rsid w:val="00D212BA"/>
    <w:rsid w:val="00D2320F"/>
    <w:rsid w:val="00D24898"/>
    <w:rsid w:val="00D26342"/>
    <w:rsid w:val="00D26562"/>
    <w:rsid w:val="00D2705E"/>
    <w:rsid w:val="00D27486"/>
    <w:rsid w:val="00D30473"/>
    <w:rsid w:val="00D30A7B"/>
    <w:rsid w:val="00D34404"/>
    <w:rsid w:val="00D36387"/>
    <w:rsid w:val="00D40483"/>
    <w:rsid w:val="00D46495"/>
    <w:rsid w:val="00D468A3"/>
    <w:rsid w:val="00D468C0"/>
    <w:rsid w:val="00D46C23"/>
    <w:rsid w:val="00D472FB"/>
    <w:rsid w:val="00D50985"/>
    <w:rsid w:val="00D510C4"/>
    <w:rsid w:val="00D51C72"/>
    <w:rsid w:val="00D52A3B"/>
    <w:rsid w:val="00D53085"/>
    <w:rsid w:val="00D53506"/>
    <w:rsid w:val="00D54573"/>
    <w:rsid w:val="00D545E4"/>
    <w:rsid w:val="00D55011"/>
    <w:rsid w:val="00D554B3"/>
    <w:rsid w:val="00D56085"/>
    <w:rsid w:val="00D61EC0"/>
    <w:rsid w:val="00D622E5"/>
    <w:rsid w:val="00D631BD"/>
    <w:rsid w:val="00D6416B"/>
    <w:rsid w:val="00D6427D"/>
    <w:rsid w:val="00D656D5"/>
    <w:rsid w:val="00D67005"/>
    <w:rsid w:val="00D7302D"/>
    <w:rsid w:val="00D755D7"/>
    <w:rsid w:val="00D75F85"/>
    <w:rsid w:val="00D77BAE"/>
    <w:rsid w:val="00D803F3"/>
    <w:rsid w:val="00D8106B"/>
    <w:rsid w:val="00D82204"/>
    <w:rsid w:val="00D82401"/>
    <w:rsid w:val="00D82B3F"/>
    <w:rsid w:val="00D83E24"/>
    <w:rsid w:val="00D84C0B"/>
    <w:rsid w:val="00D86119"/>
    <w:rsid w:val="00D87EDB"/>
    <w:rsid w:val="00D87FB2"/>
    <w:rsid w:val="00D912C1"/>
    <w:rsid w:val="00D91CAD"/>
    <w:rsid w:val="00D93148"/>
    <w:rsid w:val="00D938DF"/>
    <w:rsid w:val="00D942CE"/>
    <w:rsid w:val="00D963C7"/>
    <w:rsid w:val="00D96B43"/>
    <w:rsid w:val="00DA081F"/>
    <w:rsid w:val="00DA0FE8"/>
    <w:rsid w:val="00DA1776"/>
    <w:rsid w:val="00DA17DA"/>
    <w:rsid w:val="00DA2952"/>
    <w:rsid w:val="00DA44E2"/>
    <w:rsid w:val="00DA6455"/>
    <w:rsid w:val="00DB1A3C"/>
    <w:rsid w:val="00DB1B84"/>
    <w:rsid w:val="00DB2920"/>
    <w:rsid w:val="00DB5761"/>
    <w:rsid w:val="00DB63AF"/>
    <w:rsid w:val="00DB7421"/>
    <w:rsid w:val="00DC028E"/>
    <w:rsid w:val="00DC161D"/>
    <w:rsid w:val="00DC177C"/>
    <w:rsid w:val="00DC192F"/>
    <w:rsid w:val="00DC49B5"/>
    <w:rsid w:val="00DC4ACD"/>
    <w:rsid w:val="00DC4F1E"/>
    <w:rsid w:val="00DC6E98"/>
    <w:rsid w:val="00DC7125"/>
    <w:rsid w:val="00DD04A1"/>
    <w:rsid w:val="00DD0BA7"/>
    <w:rsid w:val="00DD33DA"/>
    <w:rsid w:val="00DD473E"/>
    <w:rsid w:val="00DD4D34"/>
    <w:rsid w:val="00DD5DBE"/>
    <w:rsid w:val="00DD60F0"/>
    <w:rsid w:val="00DD6469"/>
    <w:rsid w:val="00DD7160"/>
    <w:rsid w:val="00DE1510"/>
    <w:rsid w:val="00DE21D1"/>
    <w:rsid w:val="00DE25A5"/>
    <w:rsid w:val="00DE32E5"/>
    <w:rsid w:val="00DE4244"/>
    <w:rsid w:val="00DE4885"/>
    <w:rsid w:val="00DE4CA4"/>
    <w:rsid w:val="00DE53DB"/>
    <w:rsid w:val="00DE6910"/>
    <w:rsid w:val="00DE694E"/>
    <w:rsid w:val="00DE6F43"/>
    <w:rsid w:val="00DE7693"/>
    <w:rsid w:val="00DF1767"/>
    <w:rsid w:val="00DF65B3"/>
    <w:rsid w:val="00DF7193"/>
    <w:rsid w:val="00DF7697"/>
    <w:rsid w:val="00E00CB8"/>
    <w:rsid w:val="00E03010"/>
    <w:rsid w:val="00E05C22"/>
    <w:rsid w:val="00E07370"/>
    <w:rsid w:val="00E07E00"/>
    <w:rsid w:val="00E07E9F"/>
    <w:rsid w:val="00E10FEC"/>
    <w:rsid w:val="00E15A94"/>
    <w:rsid w:val="00E16235"/>
    <w:rsid w:val="00E16C1B"/>
    <w:rsid w:val="00E179CA"/>
    <w:rsid w:val="00E20999"/>
    <w:rsid w:val="00E2242D"/>
    <w:rsid w:val="00E26911"/>
    <w:rsid w:val="00E27FED"/>
    <w:rsid w:val="00E314F9"/>
    <w:rsid w:val="00E33C8E"/>
    <w:rsid w:val="00E34771"/>
    <w:rsid w:val="00E35338"/>
    <w:rsid w:val="00E35550"/>
    <w:rsid w:val="00E36B33"/>
    <w:rsid w:val="00E40C11"/>
    <w:rsid w:val="00E419D6"/>
    <w:rsid w:val="00E4246F"/>
    <w:rsid w:val="00E43B5E"/>
    <w:rsid w:val="00E43F64"/>
    <w:rsid w:val="00E45E45"/>
    <w:rsid w:val="00E46A71"/>
    <w:rsid w:val="00E47679"/>
    <w:rsid w:val="00E50762"/>
    <w:rsid w:val="00E5381E"/>
    <w:rsid w:val="00E54CFE"/>
    <w:rsid w:val="00E56368"/>
    <w:rsid w:val="00E601F1"/>
    <w:rsid w:val="00E60AD8"/>
    <w:rsid w:val="00E60AEE"/>
    <w:rsid w:val="00E63731"/>
    <w:rsid w:val="00E64036"/>
    <w:rsid w:val="00E66C75"/>
    <w:rsid w:val="00E70FA1"/>
    <w:rsid w:val="00E7133C"/>
    <w:rsid w:val="00E7158E"/>
    <w:rsid w:val="00E72654"/>
    <w:rsid w:val="00E72B1A"/>
    <w:rsid w:val="00E72DD2"/>
    <w:rsid w:val="00E75189"/>
    <w:rsid w:val="00E7533D"/>
    <w:rsid w:val="00E7618A"/>
    <w:rsid w:val="00E7636D"/>
    <w:rsid w:val="00E76510"/>
    <w:rsid w:val="00E7663F"/>
    <w:rsid w:val="00E7703A"/>
    <w:rsid w:val="00E77363"/>
    <w:rsid w:val="00E7741C"/>
    <w:rsid w:val="00E77730"/>
    <w:rsid w:val="00E777ED"/>
    <w:rsid w:val="00E77B50"/>
    <w:rsid w:val="00E77BED"/>
    <w:rsid w:val="00E8129D"/>
    <w:rsid w:val="00E814E5"/>
    <w:rsid w:val="00E8385D"/>
    <w:rsid w:val="00E8472F"/>
    <w:rsid w:val="00E864F1"/>
    <w:rsid w:val="00E873B3"/>
    <w:rsid w:val="00E90D63"/>
    <w:rsid w:val="00E91056"/>
    <w:rsid w:val="00E9152C"/>
    <w:rsid w:val="00E92BB0"/>
    <w:rsid w:val="00E93464"/>
    <w:rsid w:val="00E93CD7"/>
    <w:rsid w:val="00E93D18"/>
    <w:rsid w:val="00E9716E"/>
    <w:rsid w:val="00E971D1"/>
    <w:rsid w:val="00E97FCE"/>
    <w:rsid w:val="00EA217C"/>
    <w:rsid w:val="00EA229B"/>
    <w:rsid w:val="00EA2B75"/>
    <w:rsid w:val="00EA45E8"/>
    <w:rsid w:val="00EA58C0"/>
    <w:rsid w:val="00EA5A02"/>
    <w:rsid w:val="00EA6C3F"/>
    <w:rsid w:val="00EA701F"/>
    <w:rsid w:val="00EA7224"/>
    <w:rsid w:val="00EA7CA1"/>
    <w:rsid w:val="00EB0273"/>
    <w:rsid w:val="00EB0727"/>
    <w:rsid w:val="00EB1B66"/>
    <w:rsid w:val="00EB2CC7"/>
    <w:rsid w:val="00EB2F1D"/>
    <w:rsid w:val="00EB31A6"/>
    <w:rsid w:val="00EB32AF"/>
    <w:rsid w:val="00EB40FD"/>
    <w:rsid w:val="00EB42B6"/>
    <w:rsid w:val="00EB43B8"/>
    <w:rsid w:val="00EB4ECA"/>
    <w:rsid w:val="00EB4F80"/>
    <w:rsid w:val="00EB6091"/>
    <w:rsid w:val="00EB68C1"/>
    <w:rsid w:val="00EB7BDD"/>
    <w:rsid w:val="00EB7E08"/>
    <w:rsid w:val="00EC0ADF"/>
    <w:rsid w:val="00EC1068"/>
    <w:rsid w:val="00EC1AC5"/>
    <w:rsid w:val="00EC2A38"/>
    <w:rsid w:val="00EC4495"/>
    <w:rsid w:val="00EC47EB"/>
    <w:rsid w:val="00EC5295"/>
    <w:rsid w:val="00EC532F"/>
    <w:rsid w:val="00EC5FFC"/>
    <w:rsid w:val="00ED0332"/>
    <w:rsid w:val="00ED03A2"/>
    <w:rsid w:val="00ED04FF"/>
    <w:rsid w:val="00ED188E"/>
    <w:rsid w:val="00ED1D83"/>
    <w:rsid w:val="00ED3031"/>
    <w:rsid w:val="00ED313F"/>
    <w:rsid w:val="00ED37DD"/>
    <w:rsid w:val="00ED3D8E"/>
    <w:rsid w:val="00ED4737"/>
    <w:rsid w:val="00ED4E2B"/>
    <w:rsid w:val="00ED5B44"/>
    <w:rsid w:val="00ED62D4"/>
    <w:rsid w:val="00ED6AA0"/>
    <w:rsid w:val="00ED7B06"/>
    <w:rsid w:val="00EE1BB7"/>
    <w:rsid w:val="00EE2A2D"/>
    <w:rsid w:val="00EE363D"/>
    <w:rsid w:val="00EE3DF6"/>
    <w:rsid w:val="00EE4996"/>
    <w:rsid w:val="00EE544E"/>
    <w:rsid w:val="00EE546D"/>
    <w:rsid w:val="00EE6769"/>
    <w:rsid w:val="00EE6D29"/>
    <w:rsid w:val="00EF370C"/>
    <w:rsid w:val="00EF46C7"/>
    <w:rsid w:val="00EF46E4"/>
    <w:rsid w:val="00EF545A"/>
    <w:rsid w:val="00F024D2"/>
    <w:rsid w:val="00F0386D"/>
    <w:rsid w:val="00F05417"/>
    <w:rsid w:val="00F06A22"/>
    <w:rsid w:val="00F06CBC"/>
    <w:rsid w:val="00F07CE9"/>
    <w:rsid w:val="00F12E9F"/>
    <w:rsid w:val="00F13396"/>
    <w:rsid w:val="00F15E83"/>
    <w:rsid w:val="00F17DD6"/>
    <w:rsid w:val="00F204C7"/>
    <w:rsid w:val="00F21C21"/>
    <w:rsid w:val="00F24787"/>
    <w:rsid w:val="00F2554A"/>
    <w:rsid w:val="00F2626D"/>
    <w:rsid w:val="00F2771C"/>
    <w:rsid w:val="00F27C32"/>
    <w:rsid w:val="00F30311"/>
    <w:rsid w:val="00F30D80"/>
    <w:rsid w:val="00F3208B"/>
    <w:rsid w:val="00F33796"/>
    <w:rsid w:val="00F33F44"/>
    <w:rsid w:val="00F34AC6"/>
    <w:rsid w:val="00F3585D"/>
    <w:rsid w:val="00F35C12"/>
    <w:rsid w:val="00F40F71"/>
    <w:rsid w:val="00F51475"/>
    <w:rsid w:val="00F51624"/>
    <w:rsid w:val="00F51985"/>
    <w:rsid w:val="00F530C4"/>
    <w:rsid w:val="00F53D56"/>
    <w:rsid w:val="00F53FD1"/>
    <w:rsid w:val="00F5506D"/>
    <w:rsid w:val="00F55392"/>
    <w:rsid w:val="00F564AD"/>
    <w:rsid w:val="00F56A56"/>
    <w:rsid w:val="00F56FE7"/>
    <w:rsid w:val="00F5768D"/>
    <w:rsid w:val="00F57F72"/>
    <w:rsid w:val="00F607C5"/>
    <w:rsid w:val="00F61454"/>
    <w:rsid w:val="00F627CE"/>
    <w:rsid w:val="00F63BED"/>
    <w:rsid w:val="00F64D3E"/>
    <w:rsid w:val="00F662CF"/>
    <w:rsid w:val="00F66FB2"/>
    <w:rsid w:val="00F66FF1"/>
    <w:rsid w:val="00F7012C"/>
    <w:rsid w:val="00F70B08"/>
    <w:rsid w:val="00F711BC"/>
    <w:rsid w:val="00F7174E"/>
    <w:rsid w:val="00F71BF3"/>
    <w:rsid w:val="00F7228A"/>
    <w:rsid w:val="00F73E80"/>
    <w:rsid w:val="00F741DD"/>
    <w:rsid w:val="00F760FB"/>
    <w:rsid w:val="00F807D4"/>
    <w:rsid w:val="00F80DC4"/>
    <w:rsid w:val="00F80FDE"/>
    <w:rsid w:val="00F81E7D"/>
    <w:rsid w:val="00F839AC"/>
    <w:rsid w:val="00F84D61"/>
    <w:rsid w:val="00F85B23"/>
    <w:rsid w:val="00F86211"/>
    <w:rsid w:val="00F9018A"/>
    <w:rsid w:val="00F9126E"/>
    <w:rsid w:val="00F91B9A"/>
    <w:rsid w:val="00F91C8C"/>
    <w:rsid w:val="00F9210C"/>
    <w:rsid w:val="00F92703"/>
    <w:rsid w:val="00F92AAB"/>
    <w:rsid w:val="00F9312D"/>
    <w:rsid w:val="00F94838"/>
    <w:rsid w:val="00FA0E85"/>
    <w:rsid w:val="00FA0E87"/>
    <w:rsid w:val="00FA180F"/>
    <w:rsid w:val="00FA2145"/>
    <w:rsid w:val="00FA4403"/>
    <w:rsid w:val="00FA4AA6"/>
    <w:rsid w:val="00FA57A8"/>
    <w:rsid w:val="00FA58DB"/>
    <w:rsid w:val="00FA5EAD"/>
    <w:rsid w:val="00FA71C7"/>
    <w:rsid w:val="00FA7558"/>
    <w:rsid w:val="00FA7D30"/>
    <w:rsid w:val="00FB0505"/>
    <w:rsid w:val="00FB0B8F"/>
    <w:rsid w:val="00FB1501"/>
    <w:rsid w:val="00FB19B4"/>
    <w:rsid w:val="00FB2451"/>
    <w:rsid w:val="00FB2651"/>
    <w:rsid w:val="00FB47DD"/>
    <w:rsid w:val="00FB63E9"/>
    <w:rsid w:val="00FB7AFB"/>
    <w:rsid w:val="00FC0D86"/>
    <w:rsid w:val="00FC137F"/>
    <w:rsid w:val="00FC17CD"/>
    <w:rsid w:val="00FC2F13"/>
    <w:rsid w:val="00FC30A0"/>
    <w:rsid w:val="00FC47AF"/>
    <w:rsid w:val="00FC5914"/>
    <w:rsid w:val="00FC7FBA"/>
    <w:rsid w:val="00FD1918"/>
    <w:rsid w:val="00FD1F25"/>
    <w:rsid w:val="00FD22C1"/>
    <w:rsid w:val="00FD2C1A"/>
    <w:rsid w:val="00FD4CE9"/>
    <w:rsid w:val="00FD4F20"/>
    <w:rsid w:val="00FD5B4D"/>
    <w:rsid w:val="00FE0F0C"/>
    <w:rsid w:val="00FE1FB2"/>
    <w:rsid w:val="00FE34E3"/>
    <w:rsid w:val="00FE36F4"/>
    <w:rsid w:val="00FE4E89"/>
    <w:rsid w:val="00FE74B9"/>
    <w:rsid w:val="00FE77C9"/>
    <w:rsid w:val="00FF0919"/>
    <w:rsid w:val="00FF311E"/>
    <w:rsid w:val="00FF340D"/>
    <w:rsid w:val="00FF3B40"/>
    <w:rsid w:val="00FF4043"/>
    <w:rsid w:val="00FF43B9"/>
    <w:rsid w:val="00FF52E1"/>
    <w:rsid w:val="00FF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A5"/>
    <w:pPr>
      <w:widowControl/>
    </w:pPr>
    <w:rPr>
      <w:rFonts w:ascii="Times New Roman" w:eastAsia="Calibri" w:hAnsi="Times New Roman" w:cs="Times New Roman"/>
      <w:color w:val="444444"/>
      <w:sz w:val="28"/>
      <w:szCs w:val="28"/>
      <w:lang w:val="en-US" w:eastAsia="en-US" w:bidi="ar-SA"/>
    </w:rPr>
  </w:style>
  <w:style w:type="paragraph" w:styleId="1">
    <w:name w:val="heading 1"/>
    <w:basedOn w:val="a"/>
    <w:link w:val="10"/>
    <w:uiPriority w:val="9"/>
    <w:qFormat/>
    <w:rsid w:val="00231857"/>
    <w:pPr>
      <w:spacing w:before="100" w:beforeAutospacing="1" w:after="100" w:afterAutospacing="1"/>
      <w:outlineLvl w:val="0"/>
    </w:pPr>
    <w:rPr>
      <w:rFonts w:eastAsia="Times New Roman"/>
      <w:b/>
      <w:bCs/>
      <w:color w:val="auto"/>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и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и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выноски Знак"/>
    <w:basedOn w:val="a0"/>
    <w:link w:val="a8"/>
    <w:uiPriority w:val="99"/>
    <w:semiHidden/>
    <w:rsid w:val="00EA45E8"/>
    <w:rPr>
      <w:rFonts w:ascii="Tahoma" w:eastAsia="Calibri" w:hAnsi="Tahoma" w:cs="Tahoma"/>
      <w:color w:val="444444"/>
      <w:sz w:val="16"/>
      <w:szCs w:val="16"/>
      <w:lang w:val="en-US" w:eastAsia="en-US" w:bidi="ar-SA"/>
    </w:rPr>
  </w:style>
  <w:style w:type="table" w:styleId="aa">
    <w:name w:val="Table Grid"/>
    <w:basedOn w:val="a1"/>
    <w:uiPriority w:val="59"/>
    <w:rsid w:val="00986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1857"/>
    <w:rPr>
      <w:rFonts w:ascii="Times New Roman" w:eastAsia="Times New Roman" w:hAnsi="Times New Roman" w:cs="Times New Roman"/>
      <w:b/>
      <w:bCs/>
      <w:kern w:val="36"/>
      <w:sz w:val="48"/>
      <w:szCs w:val="48"/>
      <w:lang w:val="ru-RU" w:eastAsia="ru-RU" w:bidi="ar-SA"/>
    </w:rPr>
  </w:style>
  <w:style w:type="character" w:customStyle="1" w:styleId="item-date">
    <w:name w:val="item-date"/>
    <w:basedOn w:val="a0"/>
    <w:rsid w:val="00231857"/>
  </w:style>
  <w:style w:type="paragraph" w:styleId="ab">
    <w:name w:val="Normal (Web)"/>
    <w:basedOn w:val="a"/>
    <w:uiPriority w:val="99"/>
    <w:unhideWhenUsed/>
    <w:rsid w:val="00231857"/>
    <w:pPr>
      <w:spacing w:before="100" w:beforeAutospacing="1" w:after="100" w:afterAutospacing="1"/>
    </w:pPr>
    <w:rPr>
      <w:rFonts w:eastAsia="Times New Roman"/>
      <w:color w:val="auto"/>
      <w:sz w:val="24"/>
      <w:szCs w:val="24"/>
      <w:lang w:val="ru-RU" w:eastAsia="ru-RU"/>
    </w:rPr>
  </w:style>
  <w:style w:type="character" w:styleId="ac">
    <w:name w:val="Hyperlink"/>
    <w:basedOn w:val="a0"/>
    <w:uiPriority w:val="99"/>
    <w:semiHidden/>
    <w:unhideWhenUsed/>
    <w:rsid w:val="00325CC9"/>
    <w:rPr>
      <w:color w:val="0000FF"/>
      <w:u w:val="single"/>
    </w:rPr>
  </w:style>
</w:styles>
</file>

<file path=word/webSettings.xml><?xml version="1.0" encoding="utf-8"?>
<w:webSettings xmlns:r="http://schemas.openxmlformats.org/officeDocument/2006/relationships" xmlns:w="http://schemas.openxmlformats.org/wordprocessingml/2006/main">
  <w:divs>
    <w:div w:id="123892260">
      <w:bodyDiv w:val="1"/>
      <w:marLeft w:val="0"/>
      <w:marRight w:val="0"/>
      <w:marTop w:val="0"/>
      <w:marBottom w:val="0"/>
      <w:divBdr>
        <w:top w:val="none" w:sz="0" w:space="0" w:color="auto"/>
        <w:left w:val="none" w:sz="0" w:space="0" w:color="auto"/>
        <w:bottom w:val="none" w:sz="0" w:space="0" w:color="auto"/>
        <w:right w:val="none" w:sz="0" w:space="0" w:color="auto"/>
      </w:divBdr>
      <w:divsChild>
        <w:div w:id="582030961">
          <w:marLeft w:val="0"/>
          <w:marRight w:val="0"/>
          <w:marTop w:val="0"/>
          <w:marBottom w:val="0"/>
          <w:divBdr>
            <w:top w:val="none" w:sz="0" w:space="0" w:color="auto"/>
            <w:left w:val="none" w:sz="0" w:space="0" w:color="auto"/>
            <w:bottom w:val="none" w:sz="0" w:space="0" w:color="auto"/>
            <w:right w:val="none" w:sz="0" w:space="0" w:color="auto"/>
          </w:divBdr>
        </w:div>
      </w:divsChild>
    </w:div>
    <w:div w:id="145705261">
      <w:bodyDiv w:val="1"/>
      <w:marLeft w:val="0"/>
      <w:marRight w:val="0"/>
      <w:marTop w:val="0"/>
      <w:marBottom w:val="0"/>
      <w:divBdr>
        <w:top w:val="none" w:sz="0" w:space="0" w:color="auto"/>
        <w:left w:val="none" w:sz="0" w:space="0" w:color="auto"/>
        <w:bottom w:val="none" w:sz="0" w:space="0" w:color="auto"/>
        <w:right w:val="none" w:sz="0" w:space="0" w:color="auto"/>
      </w:divBdr>
      <w:divsChild>
        <w:div w:id="243993493">
          <w:marLeft w:val="0"/>
          <w:marRight w:val="0"/>
          <w:marTop w:val="0"/>
          <w:marBottom w:val="0"/>
          <w:divBdr>
            <w:top w:val="none" w:sz="0" w:space="0" w:color="auto"/>
            <w:left w:val="none" w:sz="0" w:space="0" w:color="auto"/>
            <w:bottom w:val="none" w:sz="0" w:space="0" w:color="auto"/>
            <w:right w:val="none" w:sz="0" w:space="0" w:color="auto"/>
          </w:divBdr>
          <w:divsChild>
            <w:div w:id="1754273631">
              <w:marLeft w:val="0"/>
              <w:marRight w:val="0"/>
              <w:marTop w:val="0"/>
              <w:marBottom w:val="0"/>
              <w:divBdr>
                <w:top w:val="none" w:sz="0" w:space="0" w:color="auto"/>
                <w:left w:val="none" w:sz="0" w:space="0" w:color="auto"/>
                <w:bottom w:val="none" w:sz="0" w:space="0" w:color="auto"/>
                <w:right w:val="none" w:sz="0" w:space="0" w:color="auto"/>
              </w:divBdr>
            </w:div>
            <w:div w:id="741877071">
              <w:marLeft w:val="0"/>
              <w:marRight w:val="0"/>
              <w:marTop w:val="0"/>
              <w:marBottom w:val="0"/>
              <w:divBdr>
                <w:top w:val="none" w:sz="0" w:space="0" w:color="auto"/>
                <w:left w:val="none" w:sz="0" w:space="0" w:color="auto"/>
                <w:bottom w:val="none" w:sz="0" w:space="0" w:color="auto"/>
                <w:right w:val="none" w:sz="0" w:space="0" w:color="auto"/>
              </w:divBdr>
            </w:div>
            <w:div w:id="1250315303">
              <w:marLeft w:val="0"/>
              <w:marRight w:val="0"/>
              <w:marTop w:val="0"/>
              <w:marBottom w:val="0"/>
              <w:divBdr>
                <w:top w:val="none" w:sz="0" w:space="0" w:color="auto"/>
                <w:left w:val="none" w:sz="0" w:space="0" w:color="auto"/>
                <w:bottom w:val="none" w:sz="0" w:space="0" w:color="auto"/>
                <w:right w:val="none" w:sz="0" w:space="0" w:color="auto"/>
              </w:divBdr>
            </w:div>
          </w:divsChild>
        </w:div>
        <w:div w:id="965424625">
          <w:marLeft w:val="0"/>
          <w:marRight w:val="0"/>
          <w:marTop w:val="0"/>
          <w:marBottom w:val="0"/>
          <w:divBdr>
            <w:top w:val="none" w:sz="0" w:space="0" w:color="auto"/>
            <w:left w:val="none" w:sz="0" w:space="0" w:color="auto"/>
            <w:bottom w:val="none" w:sz="0" w:space="0" w:color="auto"/>
            <w:right w:val="none" w:sz="0" w:space="0" w:color="auto"/>
          </w:divBdr>
          <w:divsChild>
            <w:div w:id="328408628">
              <w:marLeft w:val="0"/>
              <w:marRight w:val="0"/>
              <w:marTop w:val="0"/>
              <w:marBottom w:val="0"/>
              <w:divBdr>
                <w:top w:val="none" w:sz="0" w:space="0" w:color="auto"/>
                <w:left w:val="none" w:sz="0" w:space="0" w:color="auto"/>
                <w:bottom w:val="none" w:sz="0" w:space="0" w:color="auto"/>
                <w:right w:val="none" w:sz="0" w:space="0" w:color="auto"/>
              </w:divBdr>
              <w:divsChild>
                <w:div w:id="223833276">
                  <w:marLeft w:val="0"/>
                  <w:marRight w:val="0"/>
                  <w:marTop w:val="0"/>
                  <w:marBottom w:val="0"/>
                  <w:divBdr>
                    <w:top w:val="none" w:sz="0" w:space="0" w:color="auto"/>
                    <w:left w:val="none" w:sz="0" w:space="0" w:color="auto"/>
                    <w:bottom w:val="none" w:sz="0" w:space="0" w:color="auto"/>
                    <w:right w:val="none" w:sz="0" w:space="0" w:color="auto"/>
                  </w:divBdr>
                  <w:divsChild>
                    <w:div w:id="1889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1257">
      <w:bodyDiv w:val="1"/>
      <w:marLeft w:val="0"/>
      <w:marRight w:val="0"/>
      <w:marTop w:val="0"/>
      <w:marBottom w:val="0"/>
      <w:divBdr>
        <w:top w:val="none" w:sz="0" w:space="0" w:color="auto"/>
        <w:left w:val="none" w:sz="0" w:space="0" w:color="auto"/>
        <w:bottom w:val="none" w:sz="0" w:space="0" w:color="auto"/>
        <w:right w:val="none" w:sz="0" w:space="0" w:color="auto"/>
      </w:divBdr>
    </w:div>
    <w:div w:id="168302183">
      <w:bodyDiv w:val="1"/>
      <w:marLeft w:val="0"/>
      <w:marRight w:val="0"/>
      <w:marTop w:val="0"/>
      <w:marBottom w:val="0"/>
      <w:divBdr>
        <w:top w:val="none" w:sz="0" w:space="0" w:color="auto"/>
        <w:left w:val="none" w:sz="0" w:space="0" w:color="auto"/>
        <w:bottom w:val="none" w:sz="0" w:space="0" w:color="auto"/>
        <w:right w:val="none" w:sz="0" w:space="0" w:color="auto"/>
      </w:divBdr>
    </w:div>
    <w:div w:id="222759946">
      <w:bodyDiv w:val="1"/>
      <w:marLeft w:val="0"/>
      <w:marRight w:val="0"/>
      <w:marTop w:val="0"/>
      <w:marBottom w:val="0"/>
      <w:divBdr>
        <w:top w:val="none" w:sz="0" w:space="0" w:color="auto"/>
        <w:left w:val="none" w:sz="0" w:space="0" w:color="auto"/>
        <w:bottom w:val="none" w:sz="0" w:space="0" w:color="auto"/>
        <w:right w:val="none" w:sz="0" w:space="0" w:color="auto"/>
      </w:divBdr>
    </w:div>
    <w:div w:id="394276060">
      <w:bodyDiv w:val="1"/>
      <w:marLeft w:val="0"/>
      <w:marRight w:val="0"/>
      <w:marTop w:val="0"/>
      <w:marBottom w:val="0"/>
      <w:divBdr>
        <w:top w:val="none" w:sz="0" w:space="0" w:color="auto"/>
        <w:left w:val="none" w:sz="0" w:space="0" w:color="auto"/>
        <w:bottom w:val="none" w:sz="0" w:space="0" w:color="auto"/>
        <w:right w:val="none" w:sz="0" w:space="0" w:color="auto"/>
      </w:divBdr>
    </w:div>
    <w:div w:id="507402147">
      <w:bodyDiv w:val="1"/>
      <w:marLeft w:val="0"/>
      <w:marRight w:val="0"/>
      <w:marTop w:val="0"/>
      <w:marBottom w:val="0"/>
      <w:divBdr>
        <w:top w:val="none" w:sz="0" w:space="0" w:color="auto"/>
        <w:left w:val="none" w:sz="0" w:space="0" w:color="auto"/>
        <w:bottom w:val="none" w:sz="0" w:space="0" w:color="auto"/>
        <w:right w:val="none" w:sz="0" w:space="0" w:color="auto"/>
      </w:divBdr>
    </w:div>
    <w:div w:id="518931193">
      <w:bodyDiv w:val="1"/>
      <w:marLeft w:val="0"/>
      <w:marRight w:val="0"/>
      <w:marTop w:val="0"/>
      <w:marBottom w:val="0"/>
      <w:divBdr>
        <w:top w:val="none" w:sz="0" w:space="0" w:color="auto"/>
        <w:left w:val="none" w:sz="0" w:space="0" w:color="auto"/>
        <w:bottom w:val="none" w:sz="0" w:space="0" w:color="auto"/>
        <w:right w:val="none" w:sz="0" w:space="0" w:color="auto"/>
      </w:divBdr>
    </w:div>
    <w:div w:id="632373985">
      <w:bodyDiv w:val="1"/>
      <w:marLeft w:val="0"/>
      <w:marRight w:val="0"/>
      <w:marTop w:val="0"/>
      <w:marBottom w:val="0"/>
      <w:divBdr>
        <w:top w:val="none" w:sz="0" w:space="0" w:color="auto"/>
        <w:left w:val="none" w:sz="0" w:space="0" w:color="auto"/>
        <w:bottom w:val="none" w:sz="0" w:space="0" w:color="auto"/>
        <w:right w:val="none" w:sz="0" w:space="0" w:color="auto"/>
      </w:divBdr>
      <w:divsChild>
        <w:div w:id="1786654567">
          <w:marLeft w:val="0"/>
          <w:marRight w:val="0"/>
          <w:marTop w:val="0"/>
          <w:marBottom w:val="0"/>
          <w:divBdr>
            <w:top w:val="none" w:sz="0" w:space="0" w:color="auto"/>
            <w:left w:val="none" w:sz="0" w:space="0" w:color="auto"/>
            <w:bottom w:val="none" w:sz="0" w:space="0" w:color="auto"/>
            <w:right w:val="none" w:sz="0" w:space="0" w:color="auto"/>
          </w:divBdr>
          <w:divsChild>
            <w:div w:id="1005549836">
              <w:marLeft w:val="0"/>
              <w:marRight w:val="0"/>
              <w:marTop w:val="0"/>
              <w:marBottom w:val="0"/>
              <w:divBdr>
                <w:top w:val="none" w:sz="0" w:space="0" w:color="auto"/>
                <w:left w:val="none" w:sz="0" w:space="0" w:color="auto"/>
                <w:bottom w:val="none" w:sz="0" w:space="0" w:color="auto"/>
                <w:right w:val="none" w:sz="0" w:space="0" w:color="auto"/>
              </w:divBdr>
              <w:divsChild>
                <w:div w:id="45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5265">
      <w:bodyDiv w:val="1"/>
      <w:marLeft w:val="0"/>
      <w:marRight w:val="0"/>
      <w:marTop w:val="0"/>
      <w:marBottom w:val="0"/>
      <w:divBdr>
        <w:top w:val="none" w:sz="0" w:space="0" w:color="auto"/>
        <w:left w:val="none" w:sz="0" w:space="0" w:color="auto"/>
        <w:bottom w:val="none" w:sz="0" w:space="0" w:color="auto"/>
        <w:right w:val="none" w:sz="0" w:space="0" w:color="auto"/>
      </w:divBdr>
    </w:div>
    <w:div w:id="746732919">
      <w:bodyDiv w:val="1"/>
      <w:marLeft w:val="0"/>
      <w:marRight w:val="0"/>
      <w:marTop w:val="0"/>
      <w:marBottom w:val="0"/>
      <w:divBdr>
        <w:top w:val="none" w:sz="0" w:space="0" w:color="auto"/>
        <w:left w:val="none" w:sz="0" w:space="0" w:color="auto"/>
        <w:bottom w:val="none" w:sz="0" w:space="0" w:color="auto"/>
        <w:right w:val="none" w:sz="0" w:space="0" w:color="auto"/>
      </w:divBdr>
    </w:div>
    <w:div w:id="837890021">
      <w:bodyDiv w:val="1"/>
      <w:marLeft w:val="0"/>
      <w:marRight w:val="0"/>
      <w:marTop w:val="0"/>
      <w:marBottom w:val="0"/>
      <w:divBdr>
        <w:top w:val="none" w:sz="0" w:space="0" w:color="auto"/>
        <w:left w:val="none" w:sz="0" w:space="0" w:color="auto"/>
        <w:bottom w:val="none" w:sz="0" w:space="0" w:color="auto"/>
        <w:right w:val="none" w:sz="0" w:space="0" w:color="auto"/>
      </w:divBdr>
    </w:div>
    <w:div w:id="948708080">
      <w:bodyDiv w:val="1"/>
      <w:marLeft w:val="0"/>
      <w:marRight w:val="0"/>
      <w:marTop w:val="0"/>
      <w:marBottom w:val="0"/>
      <w:divBdr>
        <w:top w:val="none" w:sz="0" w:space="0" w:color="auto"/>
        <w:left w:val="none" w:sz="0" w:space="0" w:color="auto"/>
        <w:bottom w:val="none" w:sz="0" w:space="0" w:color="auto"/>
        <w:right w:val="none" w:sz="0" w:space="0" w:color="auto"/>
      </w:divBdr>
    </w:div>
    <w:div w:id="949317337">
      <w:bodyDiv w:val="1"/>
      <w:marLeft w:val="0"/>
      <w:marRight w:val="0"/>
      <w:marTop w:val="0"/>
      <w:marBottom w:val="0"/>
      <w:divBdr>
        <w:top w:val="none" w:sz="0" w:space="0" w:color="auto"/>
        <w:left w:val="none" w:sz="0" w:space="0" w:color="auto"/>
        <w:bottom w:val="none" w:sz="0" w:space="0" w:color="auto"/>
        <w:right w:val="none" w:sz="0" w:space="0" w:color="auto"/>
      </w:divBdr>
    </w:div>
    <w:div w:id="952245664">
      <w:bodyDiv w:val="1"/>
      <w:marLeft w:val="0"/>
      <w:marRight w:val="0"/>
      <w:marTop w:val="0"/>
      <w:marBottom w:val="0"/>
      <w:divBdr>
        <w:top w:val="none" w:sz="0" w:space="0" w:color="auto"/>
        <w:left w:val="none" w:sz="0" w:space="0" w:color="auto"/>
        <w:bottom w:val="none" w:sz="0" w:space="0" w:color="auto"/>
        <w:right w:val="none" w:sz="0" w:space="0" w:color="auto"/>
      </w:divBdr>
    </w:div>
    <w:div w:id="1554078767">
      <w:bodyDiv w:val="1"/>
      <w:marLeft w:val="0"/>
      <w:marRight w:val="0"/>
      <w:marTop w:val="0"/>
      <w:marBottom w:val="0"/>
      <w:divBdr>
        <w:top w:val="none" w:sz="0" w:space="0" w:color="auto"/>
        <w:left w:val="none" w:sz="0" w:space="0" w:color="auto"/>
        <w:bottom w:val="none" w:sz="0" w:space="0" w:color="auto"/>
        <w:right w:val="none" w:sz="0" w:space="0" w:color="auto"/>
      </w:divBdr>
    </w:div>
    <w:div w:id="1561212869">
      <w:bodyDiv w:val="1"/>
      <w:marLeft w:val="0"/>
      <w:marRight w:val="0"/>
      <w:marTop w:val="0"/>
      <w:marBottom w:val="0"/>
      <w:divBdr>
        <w:top w:val="none" w:sz="0" w:space="0" w:color="auto"/>
        <w:left w:val="none" w:sz="0" w:space="0" w:color="auto"/>
        <w:bottom w:val="none" w:sz="0" w:space="0" w:color="auto"/>
        <w:right w:val="none" w:sz="0" w:space="0" w:color="auto"/>
      </w:divBdr>
    </w:div>
    <w:div w:id="1606108917">
      <w:bodyDiv w:val="1"/>
      <w:marLeft w:val="0"/>
      <w:marRight w:val="0"/>
      <w:marTop w:val="0"/>
      <w:marBottom w:val="0"/>
      <w:divBdr>
        <w:top w:val="none" w:sz="0" w:space="0" w:color="auto"/>
        <w:left w:val="none" w:sz="0" w:space="0" w:color="auto"/>
        <w:bottom w:val="none" w:sz="0" w:space="0" w:color="auto"/>
        <w:right w:val="none" w:sz="0" w:space="0" w:color="auto"/>
      </w:divBdr>
    </w:div>
    <w:div w:id="1646426596">
      <w:bodyDiv w:val="1"/>
      <w:marLeft w:val="0"/>
      <w:marRight w:val="0"/>
      <w:marTop w:val="0"/>
      <w:marBottom w:val="0"/>
      <w:divBdr>
        <w:top w:val="none" w:sz="0" w:space="0" w:color="auto"/>
        <w:left w:val="none" w:sz="0" w:space="0" w:color="auto"/>
        <w:bottom w:val="none" w:sz="0" w:space="0" w:color="auto"/>
        <w:right w:val="none" w:sz="0" w:space="0" w:color="auto"/>
      </w:divBdr>
    </w:div>
    <w:div w:id="1718355441">
      <w:bodyDiv w:val="1"/>
      <w:marLeft w:val="0"/>
      <w:marRight w:val="0"/>
      <w:marTop w:val="0"/>
      <w:marBottom w:val="0"/>
      <w:divBdr>
        <w:top w:val="none" w:sz="0" w:space="0" w:color="auto"/>
        <w:left w:val="none" w:sz="0" w:space="0" w:color="auto"/>
        <w:bottom w:val="none" w:sz="0" w:space="0" w:color="auto"/>
        <w:right w:val="none" w:sz="0" w:space="0" w:color="auto"/>
      </w:divBdr>
    </w:div>
    <w:div w:id="1880587578">
      <w:bodyDiv w:val="1"/>
      <w:marLeft w:val="0"/>
      <w:marRight w:val="0"/>
      <w:marTop w:val="0"/>
      <w:marBottom w:val="0"/>
      <w:divBdr>
        <w:top w:val="none" w:sz="0" w:space="0" w:color="auto"/>
        <w:left w:val="none" w:sz="0" w:space="0" w:color="auto"/>
        <w:bottom w:val="none" w:sz="0" w:space="0" w:color="auto"/>
        <w:right w:val="none" w:sz="0" w:space="0" w:color="auto"/>
      </w:divBdr>
    </w:div>
    <w:div w:id="1968123815">
      <w:bodyDiv w:val="1"/>
      <w:marLeft w:val="0"/>
      <w:marRight w:val="0"/>
      <w:marTop w:val="0"/>
      <w:marBottom w:val="0"/>
      <w:divBdr>
        <w:top w:val="none" w:sz="0" w:space="0" w:color="auto"/>
        <w:left w:val="none" w:sz="0" w:space="0" w:color="auto"/>
        <w:bottom w:val="none" w:sz="0" w:space="0" w:color="auto"/>
        <w:right w:val="none" w:sz="0" w:space="0" w:color="auto"/>
      </w:divBdr>
    </w:div>
    <w:div w:id="1986275710">
      <w:bodyDiv w:val="1"/>
      <w:marLeft w:val="0"/>
      <w:marRight w:val="0"/>
      <w:marTop w:val="0"/>
      <w:marBottom w:val="0"/>
      <w:divBdr>
        <w:top w:val="none" w:sz="0" w:space="0" w:color="auto"/>
        <w:left w:val="none" w:sz="0" w:space="0" w:color="auto"/>
        <w:bottom w:val="none" w:sz="0" w:space="0" w:color="auto"/>
        <w:right w:val="none" w:sz="0" w:space="0" w:color="auto"/>
      </w:divBdr>
    </w:div>
    <w:div w:id="2022703237">
      <w:bodyDiv w:val="1"/>
      <w:marLeft w:val="0"/>
      <w:marRight w:val="0"/>
      <w:marTop w:val="0"/>
      <w:marBottom w:val="0"/>
      <w:divBdr>
        <w:top w:val="none" w:sz="0" w:space="0" w:color="auto"/>
        <w:left w:val="none" w:sz="0" w:space="0" w:color="auto"/>
        <w:bottom w:val="none" w:sz="0" w:space="0" w:color="auto"/>
        <w:right w:val="none" w:sz="0" w:space="0" w:color="auto"/>
      </w:divBdr>
    </w:div>
    <w:div w:id="2087653557">
      <w:bodyDiv w:val="1"/>
      <w:marLeft w:val="0"/>
      <w:marRight w:val="0"/>
      <w:marTop w:val="0"/>
      <w:marBottom w:val="0"/>
      <w:divBdr>
        <w:top w:val="none" w:sz="0" w:space="0" w:color="auto"/>
        <w:left w:val="none" w:sz="0" w:space="0" w:color="auto"/>
        <w:bottom w:val="none" w:sz="0" w:space="0" w:color="auto"/>
        <w:right w:val="none" w:sz="0" w:space="0" w:color="auto"/>
      </w:divBdr>
    </w:div>
    <w:div w:id="2123067897">
      <w:bodyDiv w:val="1"/>
      <w:marLeft w:val="0"/>
      <w:marRight w:val="0"/>
      <w:marTop w:val="0"/>
      <w:marBottom w:val="0"/>
      <w:divBdr>
        <w:top w:val="none" w:sz="0" w:space="0" w:color="auto"/>
        <w:left w:val="none" w:sz="0" w:space="0" w:color="auto"/>
        <w:bottom w:val="none" w:sz="0" w:space="0" w:color="auto"/>
        <w:right w:val="none" w:sz="0" w:space="0" w:color="auto"/>
      </w:divBdr>
    </w:div>
    <w:div w:id="21347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3313-AE62-4C1C-8FB9-565B9A28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37</Pages>
  <Words>14290</Words>
  <Characters>81455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470</cp:revision>
  <cp:lastPrinted>2019-12-06T12:47:00Z</cp:lastPrinted>
  <dcterms:created xsi:type="dcterms:W3CDTF">2019-11-28T07:50:00Z</dcterms:created>
  <dcterms:modified xsi:type="dcterms:W3CDTF">2019-12-06T14:02:00Z</dcterms:modified>
</cp:coreProperties>
</file>