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98E" w:rsidRDefault="0074598E" w:rsidP="0075047F">
      <w:pPr>
        <w:jc w:val="center"/>
        <w:rPr>
          <w:b/>
          <w:bCs/>
          <w:u w:val="single"/>
        </w:rPr>
      </w:pPr>
    </w:p>
    <w:p w:rsidR="0074598E" w:rsidRDefault="0074598E" w:rsidP="0075047F">
      <w:pPr>
        <w:jc w:val="center"/>
        <w:rPr>
          <w:b/>
          <w:bCs/>
          <w:u w:val="single"/>
        </w:rPr>
      </w:pPr>
    </w:p>
    <w:p w:rsidR="0074598E" w:rsidRDefault="0074598E" w:rsidP="0075047F">
      <w:pPr>
        <w:jc w:val="center"/>
        <w:rPr>
          <w:b/>
          <w:bCs/>
          <w:u w:val="single"/>
        </w:rPr>
      </w:pPr>
    </w:p>
    <w:p w:rsidR="0074598E" w:rsidRDefault="0074598E" w:rsidP="0075047F">
      <w:pPr>
        <w:jc w:val="center"/>
        <w:rPr>
          <w:b/>
          <w:bCs/>
          <w:u w:val="single"/>
        </w:rPr>
      </w:pPr>
    </w:p>
    <w:p w:rsidR="0074598E" w:rsidRDefault="0074598E" w:rsidP="0075047F">
      <w:pPr>
        <w:jc w:val="center"/>
        <w:rPr>
          <w:b/>
          <w:bCs/>
          <w:u w:val="single"/>
        </w:rPr>
      </w:pPr>
    </w:p>
    <w:p w:rsidR="0074598E" w:rsidRDefault="0074598E" w:rsidP="0075047F">
      <w:pPr>
        <w:jc w:val="center"/>
        <w:rPr>
          <w:b/>
          <w:bCs/>
          <w:u w:val="single"/>
        </w:rPr>
      </w:pPr>
    </w:p>
    <w:p w:rsidR="0074598E" w:rsidRDefault="0074598E" w:rsidP="0075047F">
      <w:pPr>
        <w:jc w:val="center"/>
        <w:rPr>
          <w:b/>
          <w:bCs/>
          <w:u w:val="single"/>
        </w:rPr>
      </w:pPr>
    </w:p>
    <w:p w:rsidR="0074598E" w:rsidRDefault="0074598E" w:rsidP="0075047F">
      <w:pPr>
        <w:jc w:val="center"/>
        <w:rPr>
          <w:b/>
          <w:bCs/>
          <w:u w:val="single"/>
        </w:rPr>
      </w:pPr>
    </w:p>
    <w:p w:rsidR="0074598E" w:rsidRDefault="0074598E" w:rsidP="0075047F">
      <w:pPr>
        <w:jc w:val="center"/>
        <w:rPr>
          <w:b/>
          <w:bCs/>
          <w:u w:val="single"/>
        </w:rPr>
      </w:pPr>
    </w:p>
    <w:p w:rsidR="0074598E" w:rsidRDefault="0074598E" w:rsidP="0075047F">
      <w:pPr>
        <w:jc w:val="center"/>
        <w:rPr>
          <w:b/>
          <w:bCs/>
          <w:u w:val="single"/>
        </w:rPr>
      </w:pPr>
    </w:p>
    <w:p w:rsidR="0074598E" w:rsidRDefault="0074598E" w:rsidP="0075047F">
      <w:pPr>
        <w:jc w:val="center"/>
        <w:rPr>
          <w:b/>
          <w:bCs/>
          <w:u w:val="single"/>
        </w:rPr>
      </w:pPr>
      <w:bookmarkStart w:id="0" w:name="_GoBack"/>
      <w:bookmarkEnd w:id="0"/>
    </w:p>
    <w:p w:rsidR="0074598E" w:rsidRDefault="0074598E" w:rsidP="0075047F">
      <w:pPr>
        <w:jc w:val="center"/>
        <w:rPr>
          <w:b/>
          <w:bCs/>
          <w:u w:val="single"/>
        </w:rPr>
      </w:pPr>
    </w:p>
    <w:p w:rsidR="0074598E" w:rsidRPr="00875136" w:rsidRDefault="0074598E" w:rsidP="0075047F">
      <w:pPr>
        <w:jc w:val="center"/>
        <w:rPr>
          <w:b/>
          <w:bCs/>
          <w:u w:val="single"/>
        </w:rPr>
      </w:pPr>
      <w:r w:rsidRPr="00875136">
        <w:rPr>
          <w:b/>
          <w:bCs/>
          <w:u w:val="single"/>
        </w:rPr>
        <w:t xml:space="preserve">Про затвердження Порядку запобігання та врегулювання конфлікту інтересів у </w:t>
      </w:r>
      <w:r>
        <w:rPr>
          <w:b/>
          <w:bCs/>
          <w:u w:val="single"/>
        </w:rPr>
        <w:t>виконавчому апараті Львівської обласної ради</w:t>
      </w:r>
    </w:p>
    <w:p w:rsidR="0074598E" w:rsidRDefault="0074598E" w:rsidP="0075047F">
      <w:pPr>
        <w:jc w:val="center"/>
        <w:rPr>
          <w:b/>
          <w:bCs/>
        </w:rPr>
      </w:pPr>
    </w:p>
    <w:p w:rsidR="0074598E" w:rsidRDefault="0074598E" w:rsidP="0075047F">
      <w:pPr>
        <w:jc w:val="center"/>
        <w:rPr>
          <w:b/>
          <w:bCs/>
        </w:rPr>
      </w:pPr>
    </w:p>
    <w:p w:rsidR="0074598E" w:rsidRDefault="0074598E" w:rsidP="0075047F">
      <w:pPr>
        <w:ind w:firstLine="567"/>
        <w:jc w:val="both"/>
      </w:pPr>
      <w:r>
        <w:t>З метою забезпечення виконання антикорупційного законодавства та належної організації роботи із запобігання та врегулювання конфлікту інтересів; керуючись частиною сьомою</w:t>
      </w:r>
      <w:r w:rsidRPr="005B3F66">
        <w:t xml:space="preserve"> статті 55 Закону України «Про місцеве самоврядування в Україні»,</w:t>
      </w:r>
      <w:r>
        <w:t xml:space="preserve"> Законом України «Про запобігання корупції»; ураховуючи Методичні рекомендації щодо запобігання та врегулювання конфлікту інтересів, затверджені рішенням Національного агентства з питань запобігання корупції від 29.09.2017 № 839;  на виконання Антикорупційної програми Львівської обласної ради на 2019 – 2020 роки:</w:t>
      </w:r>
    </w:p>
    <w:p w:rsidR="0074598E" w:rsidRDefault="0074598E" w:rsidP="0075047F">
      <w:pPr>
        <w:ind w:firstLine="567"/>
        <w:jc w:val="both"/>
      </w:pPr>
    </w:p>
    <w:p w:rsidR="0074598E" w:rsidRDefault="0074598E" w:rsidP="0075047F">
      <w:pPr>
        <w:pStyle w:val="ListParagraph"/>
        <w:numPr>
          <w:ilvl w:val="0"/>
          <w:numId w:val="1"/>
        </w:numPr>
        <w:ind w:left="0" w:firstLine="426"/>
        <w:jc w:val="both"/>
        <w:rPr>
          <w:rFonts w:ascii="Times New Roman" w:hAnsi="Times New Roman" w:cs="Times New Roman"/>
          <w:sz w:val="28"/>
          <w:szCs w:val="28"/>
          <w:lang w:val="uk-UA"/>
        </w:rPr>
      </w:pPr>
      <w:r w:rsidRPr="00ED2FD2">
        <w:rPr>
          <w:rFonts w:ascii="Times New Roman" w:hAnsi="Times New Roman" w:cs="Times New Roman"/>
          <w:sz w:val="28"/>
          <w:szCs w:val="28"/>
          <w:lang w:val="uk-UA"/>
        </w:rPr>
        <w:t xml:space="preserve">Затвердити Порядок </w:t>
      </w:r>
      <w:r w:rsidRPr="00875136">
        <w:rPr>
          <w:rFonts w:ascii="Times New Roman" w:hAnsi="Times New Roman" w:cs="Times New Roman"/>
          <w:sz w:val="28"/>
          <w:szCs w:val="28"/>
          <w:lang w:val="uk-UA"/>
        </w:rPr>
        <w:t xml:space="preserve">запобігання та врегулювання конфлікту інтересів </w:t>
      </w:r>
      <w:r w:rsidRPr="003D7857">
        <w:rPr>
          <w:rFonts w:ascii="Times New Roman" w:hAnsi="Times New Roman" w:cs="Times New Roman"/>
          <w:sz w:val="28"/>
          <w:szCs w:val="28"/>
          <w:lang w:val="uk-UA"/>
        </w:rPr>
        <w:t>у виконавчому апараті Львівської обласної ради</w:t>
      </w:r>
      <w:r>
        <w:rPr>
          <w:rFonts w:ascii="Times New Roman" w:hAnsi="Times New Roman" w:cs="Times New Roman"/>
          <w:sz w:val="28"/>
          <w:szCs w:val="28"/>
          <w:lang w:val="uk-UA"/>
        </w:rPr>
        <w:t>(додається).</w:t>
      </w:r>
    </w:p>
    <w:p w:rsidR="0074598E" w:rsidRDefault="0074598E" w:rsidP="0075047F">
      <w:pPr>
        <w:pStyle w:val="ListParagraph"/>
        <w:ind w:left="426"/>
        <w:jc w:val="both"/>
        <w:rPr>
          <w:rFonts w:ascii="Times New Roman" w:hAnsi="Times New Roman" w:cs="Times New Roman"/>
          <w:sz w:val="28"/>
          <w:szCs w:val="28"/>
          <w:lang w:val="uk-UA"/>
        </w:rPr>
      </w:pPr>
    </w:p>
    <w:p w:rsidR="0074598E" w:rsidRPr="00D52639" w:rsidRDefault="0074598E" w:rsidP="0075047F">
      <w:pPr>
        <w:pStyle w:val="ListParagraph"/>
        <w:numPr>
          <w:ilvl w:val="0"/>
          <w:numId w:val="1"/>
        </w:numPr>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Довести до відома працівників виконавчого апарату  зміст цього розпорядження. </w:t>
      </w:r>
    </w:p>
    <w:p w:rsidR="0074598E" w:rsidRPr="00344DB4" w:rsidRDefault="0074598E" w:rsidP="0075047F">
      <w:pPr>
        <w:pStyle w:val="ListParagraph"/>
        <w:ind w:left="426"/>
        <w:jc w:val="both"/>
        <w:rPr>
          <w:rFonts w:ascii="Times New Roman" w:hAnsi="Times New Roman" w:cs="Times New Roman"/>
          <w:sz w:val="28"/>
          <w:szCs w:val="28"/>
          <w:lang w:val="uk-UA"/>
        </w:rPr>
      </w:pPr>
    </w:p>
    <w:p w:rsidR="0074598E" w:rsidRPr="00ED2FD2" w:rsidRDefault="0074598E" w:rsidP="0075047F">
      <w:pPr>
        <w:pStyle w:val="ListParagraph"/>
        <w:numPr>
          <w:ilvl w:val="0"/>
          <w:numId w:val="1"/>
        </w:numPr>
        <w:ind w:left="-142" w:firstLine="568"/>
        <w:jc w:val="both"/>
        <w:rPr>
          <w:rFonts w:ascii="Times New Roman" w:hAnsi="Times New Roman" w:cs="Times New Roman"/>
          <w:sz w:val="28"/>
          <w:szCs w:val="28"/>
          <w:lang w:val="uk-UA"/>
        </w:rPr>
      </w:pPr>
      <w:r w:rsidRPr="00ED2FD2">
        <w:rPr>
          <w:rFonts w:ascii="Times New Roman" w:hAnsi="Times New Roman" w:cs="Times New Roman"/>
          <w:sz w:val="28"/>
          <w:szCs w:val="28"/>
          <w:lang w:val="uk-UA"/>
        </w:rPr>
        <w:t xml:space="preserve"> Контроль за виконанням розпорядження залишаю за собою.</w:t>
      </w:r>
    </w:p>
    <w:p w:rsidR="0074598E" w:rsidRPr="00ED2FD2" w:rsidRDefault="0074598E" w:rsidP="0075047F">
      <w:pPr>
        <w:ind w:left="567"/>
        <w:jc w:val="both"/>
        <w:rPr>
          <w:b/>
          <w:bCs/>
        </w:rPr>
      </w:pPr>
    </w:p>
    <w:p w:rsidR="0074598E" w:rsidRDefault="0074598E" w:rsidP="0075047F">
      <w:pPr>
        <w:rPr>
          <w:b/>
          <w:bCs/>
        </w:rPr>
      </w:pPr>
    </w:p>
    <w:p w:rsidR="0074598E" w:rsidRDefault="0074598E" w:rsidP="0075047F">
      <w:pPr>
        <w:rPr>
          <w:b/>
          <w:bCs/>
        </w:rPr>
      </w:pPr>
    </w:p>
    <w:p w:rsidR="0074598E" w:rsidRPr="00AC2361" w:rsidRDefault="0074598E" w:rsidP="0075047F">
      <w:pPr>
        <w:jc w:val="right"/>
        <w:rPr>
          <w:b/>
          <w:bCs/>
        </w:rPr>
      </w:pPr>
      <w:r w:rsidRPr="00ED2FD2">
        <w:rPr>
          <w:b/>
          <w:bCs/>
        </w:rPr>
        <w:t xml:space="preserve"> Олександр ГАНУЩИН</w:t>
      </w:r>
    </w:p>
    <w:p w:rsidR="0074598E" w:rsidRDefault="0074598E"/>
    <w:p w:rsidR="0074598E" w:rsidRPr="0025011F" w:rsidRDefault="0074598E" w:rsidP="008B51E4">
      <w:pPr>
        <w:ind w:firstLine="5954"/>
        <w:rPr>
          <w:sz w:val="24"/>
          <w:szCs w:val="24"/>
        </w:rPr>
      </w:pPr>
      <w:r w:rsidRPr="0025011F">
        <w:rPr>
          <w:sz w:val="24"/>
          <w:szCs w:val="24"/>
        </w:rPr>
        <w:t>ЗАТВЕРДЖЕНО</w:t>
      </w:r>
    </w:p>
    <w:p w:rsidR="0074598E" w:rsidRDefault="0074598E" w:rsidP="008B51E4">
      <w:pPr>
        <w:ind w:firstLine="5954"/>
        <w:rPr>
          <w:sz w:val="24"/>
          <w:szCs w:val="24"/>
        </w:rPr>
      </w:pPr>
      <w:r>
        <w:rPr>
          <w:sz w:val="24"/>
          <w:szCs w:val="24"/>
        </w:rPr>
        <w:t>р</w:t>
      </w:r>
      <w:r w:rsidRPr="0025011F">
        <w:rPr>
          <w:sz w:val="24"/>
          <w:szCs w:val="24"/>
        </w:rPr>
        <w:t>озпорядження</w:t>
      </w:r>
      <w:r>
        <w:rPr>
          <w:sz w:val="24"/>
          <w:szCs w:val="24"/>
        </w:rPr>
        <w:t>м</w:t>
      </w:r>
      <w:r w:rsidRPr="0025011F">
        <w:rPr>
          <w:sz w:val="24"/>
          <w:szCs w:val="24"/>
        </w:rPr>
        <w:t xml:space="preserve"> голови </w:t>
      </w:r>
    </w:p>
    <w:p w:rsidR="0074598E" w:rsidRPr="007139EF" w:rsidRDefault="0074598E" w:rsidP="008B51E4">
      <w:pPr>
        <w:ind w:firstLine="5954"/>
        <w:rPr>
          <w:sz w:val="24"/>
          <w:szCs w:val="24"/>
        </w:rPr>
      </w:pPr>
      <w:r w:rsidRPr="0025011F">
        <w:rPr>
          <w:sz w:val="24"/>
          <w:szCs w:val="24"/>
        </w:rPr>
        <w:t>обласної ради</w:t>
      </w:r>
      <w:r>
        <w:rPr>
          <w:sz w:val="24"/>
          <w:szCs w:val="24"/>
        </w:rPr>
        <w:t xml:space="preserve">  в</w:t>
      </w:r>
      <w:r w:rsidRPr="0025011F">
        <w:rPr>
          <w:sz w:val="24"/>
          <w:szCs w:val="24"/>
        </w:rPr>
        <w:t xml:space="preserve">ід </w:t>
      </w:r>
      <w:r>
        <w:rPr>
          <w:sz w:val="24"/>
          <w:szCs w:val="24"/>
        </w:rPr>
        <w:t>______№____</w:t>
      </w:r>
    </w:p>
    <w:p w:rsidR="0074598E" w:rsidRDefault="0074598E" w:rsidP="008B51E4">
      <w:pPr>
        <w:jc w:val="center"/>
        <w:rPr>
          <w:b/>
          <w:bCs/>
        </w:rPr>
      </w:pPr>
    </w:p>
    <w:p w:rsidR="0074598E" w:rsidRDefault="0074598E" w:rsidP="008B51E4">
      <w:pPr>
        <w:jc w:val="center"/>
        <w:rPr>
          <w:b/>
          <w:bCs/>
        </w:rPr>
      </w:pPr>
      <w:r w:rsidRPr="00E33F5C">
        <w:rPr>
          <w:b/>
          <w:bCs/>
        </w:rPr>
        <w:t xml:space="preserve">Порядок запобігання та врегулювання </w:t>
      </w:r>
    </w:p>
    <w:p w:rsidR="0074598E" w:rsidRDefault="0074598E" w:rsidP="008B51E4">
      <w:pPr>
        <w:jc w:val="center"/>
        <w:rPr>
          <w:b/>
          <w:bCs/>
        </w:rPr>
      </w:pPr>
      <w:r>
        <w:rPr>
          <w:b/>
          <w:bCs/>
        </w:rPr>
        <w:t>к</w:t>
      </w:r>
      <w:r w:rsidRPr="00E33F5C">
        <w:rPr>
          <w:b/>
          <w:bCs/>
        </w:rPr>
        <w:t xml:space="preserve">онфліктуінтересів у </w:t>
      </w:r>
      <w:r w:rsidRPr="003D7857">
        <w:rPr>
          <w:b/>
          <w:bCs/>
        </w:rPr>
        <w:t>виконавчому апараті Львівської обласної ради</w:t>
      </w:r>
    </w:p>
    <w:p w:rsidR="0074598E" w:rsidRDefault="0074598E" w:rsidP="008B51E4">
      <w:pPr>
        <w:jc w:val="center"/>
        <w:rPr>
          <w:b/>
          <w:bCs/>
          <w:sz w:val="24"/>
          <w:szCs w:val="24"/>
          <w:lang w:eastAsia="ru-RU"/>
        </w:rPr>
      </w:pPr>
    </w:p>
    <w:p w:rsidR="0074598E" w:rsidRDefault="0074598E" w:rsidP="008B51E4">
      <w:pPr>
        <w:spacing w:line="240" w:lineRule="auto"/>
        <w:jc w:val="center"/>
        <w:rPr>
          <w:b/>
          <w:bCs/>
          <w:lang w:eastAsia="ru-RU"/>
        </w:rPr>
      </w:pPr>
      <w:r w:rsidRPr="00DB4EC6">
        <w:rPr>
          <w:b/>
          <w:bCs/>
          <w:lang w:eastAsia="ru-RU"/>
        </w:rPr>
        <w:t>І. Загальні положення</w:t>
      </w:r>
    </w:p>
    <w:p w:rsidR="0074598E" w:rsidRPr="00DB4EC6" w:rsidRDefault="0074598E" w:rsidP="008B51E4">
      <w:pPr>
        <w:spacing w:line="240" w:lineRule="auto"/>
        <w:jc w:val="center"/>
        <w:rPr>
          <w:lang w:eastAsia="ru-RU"/>
        </w:rPr>
      </w:pPr>
    </w:p>
    <w:p w:rsidR="0074598E" w:rsidRPr="00DB4EC6" w:rsidRDefault="0074598E" w:rsidP="008B51E4">
      <w:pPr>
        <w:spacing w:line="240" w:lineRule="auto"/>
        <w:ind w:firstLine="709"/>
        <w:jc w:val="both"/>
        <w:rPr>
          <w:lang w:eastAsia="ru-RU"/>
        </w:rPr>
      </w:pPr>
      <w:r w:rsidRPr="00DB4EC6">
        <w:rPr>
          <w:lang w:eastAsia="ru-RU"/>
        </w:rPr>
        <w:t>1. </w:t>
      </w:r>
      <w:r w:rsidRPr="007139EF">
        <w:rPr>
          <w:lang w:eastAsia="ru-RU"/>
        </w:rPr>
        <w:t>Поряд</w:t>
      </w:r>
      <w:r>
        <w:rPr>
          <w:lang w:eastAsia="ru-RU"/>
        </w:rPr>
        <w:t xml:space="preserve">ок запобігання та врегулювання </w:t>
      </w:r>
      <w:r w:rsidRPr="007139EF">
        <w:rPr>
          <w:lang w:eastAsia="ru-RU"/>
        </w:rPr>
        <w:t>конфлікту інтересів у виконавчому апараті Львівської обласної ради</w:t>
      </w:r>
      <w:r>
        <w:rPr>
          <w:lang w:eastAsia="ru-RU"/>
        </w:rPr>
        <w:t xml:space="preserve"> ( далі – Порядок), </w:t>
      </w:r>
      <w:r w:rsidRPr="00DB4EC6">
        <w:rPr>
          <w:lang w:eastAsia="ru-RU"/>
        </w:rPr>
        <w:t>розроблений на підставі відповідних положень законів України «Про запобігання корупції», «Про місцеве самоврядування в Україні», «Про службу в органах місцевого самоврядування», рішення Національного агентства з питань запобігання корупції № 839 від 20.09.2017 року «Про затвердження Методичних рекомендацій щодо запобігання та врегулювання конфлікту інтересів» для використання в роботі посадовими особами</w:t>
      </w:r>
      <w:r>
        <w:rPr>
          <w:lang w:eastAsia="ru-RU"/>
        </w:rPr>
        <w:t xml:space="preserve"> виконавчого апарату Львівської обласної ради (далі – посадові особи обласної ради)</w:t>
      </w:r>
      <w:r w:rsidRPr="00DB4EC6">
        <w:rPr>
          <w:lang w:eastAsia="ru-RU"/>
        </w:rPr>
        <w:t>.</w:t>
      </w:r>
    </w:p>
    <w:p w:rsidR="0074598E" w:rsidRPr="00DB4EC6" w:rsidRDefault="0074598E" w:rsidP="008B51E4">
      <w:pPr>
        <w:spacing w:line="240" w:lineRule="auto"/>
        <w:ind w:firstLine="709"/>
        <w:jc w:val="both"/>
        <w:rPr>
          <w:lang w:eastAsia="ru-RU"/>
        </w:rPr>
      </w:pPr>
      <w:r w:rsidRPr="00DB4EC6">
        <w:rPr>
          <w:lang w:eastAsia="ru-RU"/>
        </w:rPr>
        <w:t>2. Те</w:t>
      </w:r>
      <w:r>
        <w:rPr>
          <w:lang w:eastAsia="ru-RU"/>
        </w:rPr>
        <w:t>рміни, які вживаються в даному П</w:t>
      </w:r>
      <w:r w:rsidRPr="00DB4EC6">
        <w:rPr>
          <w:lang w:eastAsia="ru-RU"/>
        </w:rPr>
        <w:t>орядку:</w:t>
      </w:r>
    </w:p>
    <w:p w:rsidR="0074598E" w:rsidRPr="00DB4EC6" w:rsidRDefault="0074598E" w:rsidP="008B51E4">
      <w:pPr>
        <w:spacing w:line="240" w:lineRule="auto"/>
        <w:ind w:firstLine="567"/>
        <w:jc w:val="both"/>
        <w:rPr>
          <w:color w:val="000000"/>
          <w:shd w:val="clear" w:color="auto" w:fill="FFFFFF"/>
        </w:rPr>
      </w:pPr>
      <w:r w:rsidRPr="00DB4EC6">
        <w:rPr>
          <w:lang w:eastAsia="ru-RU"/>
        </w:rPr>
        <w:t>2.1. </w:t>
      </w:r>
      <w:r w:rsidRPr="00C85B3E">
        <w:rPr>
          <w:b/>
          <w:bCs/>
          <w:color w:val="000000"/>
          <w:shd w:val="clear" w:color="auto" w:fill="FFFFFF"/>
        </w:rPr>
        <w:t>потенційний конфлікт інтересів</w:t>
      </w:r>
      <w:r w:rsidRPr="00DB4EC6">
        <w:rPr>
          <w:color w:val="000000"/>
          <w:shd w:val="clear" w:color="auto" w:fill="FFFFFF"/>
        </w:rPr>
        <w:t xml:space="preserve">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rsidR="0074598E" w:rsidRPr="00DB4EC6" w:rsidRDefault="0074598E" w:rsidP="008B51E4">
      <w:pPr>
        <w:spacing w:line="240" w:lineRule="auto"/>
        <w:ind w:firstLine="567"/>
        <w:jc w:val="both"/>
        <w:rPr>
          <w:lang w:eastAsia="ru-RU"/>
        </w:rPr>
      </w:pPr>
      <w:r w:rsidRPr="00DB4EC6">
        <w:rPr>
          <w:lang w:eastAsia="ru-RU"/>
        </w:rPr>
        <w:t>2.2. </w:t>
      </w:r>
      <w:r w:rsidRPr="00C85B3E">
        <w:rPr>
          <w:b/>
          <w:bCs/>
          <w:color w:val="000000"/>
          <w:shd w:val="clear" w:color="auto" w:fill="FFFFFF"/>
        </w:rPr>
        <w:t>реальний конфлікт інтересів</w:t>
      </w:r>
      <w:r w:rsidRPr="00DB4EC6">
        <w:rPr>
          <w:color w:val="000000"/>
          <w:shd w:val="clear" w:color="auto" w:fill="FFFFFF"/>
        </w:rPr>
        <w:t xml:space="preserve">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r w:rsidRPr="00DB4EC6">
        <w:rPr>
          <w:lang w:eastAsia="ru-RU"/>
        </w:rPr>
        <w:t>.</w:t>
      </w:r>
    </w:p>
    <w:p w:rsidR="0074598E" w:rsidRPr="00DB4EC6" w:rsidRDefault="0074598E" w:rsidP="008B51E4">
      <w:pPr>
        <w:spacing w:line="240" w:lineRule="auto"/>
        <w:ind w:firstLine="567"/>
        <w:jc w:val="both"/>
        <w:rPr>
          <w:lang w:eastAsia="ru-RU"/>
        </w:rPr>
      </w:pPr>
      <w:r w:rsidRPr="00DB4EC6">
        <w:rPr>
          <w:lang w:eastAsia="ru-RU"/>
        </w:rPr>
        <w:t>2.3. </w:t>
      </w:r>
      <w:r w:rsidRPr="00C85B3E">
        <w:rPr>
          <w:b/>
          <w:bCs/>
          <w:color w:val="000000"/>
          <w:shd w:val="clear" w:color="auto" w:fill="FFFFFF"/>
        </w:rPr>
        <w:t>приватний інтерес</w:t>
      </w:r>
      <w:r w:rsidRPr="00DB4EC6">
        <w:rPr>
          <w:color w:val="000000"/>
          <w:shd w:val="clear" w:color="auto" w:fill="FFFFFF"/>
        </w:rPr>
        <w:t xml:space="preserve">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r>
        <w:rPr>
          <w:lang w:eastAsia="ru-RU"/>
        </w:rPr>
        <w:t>;</w:t>
      </w:r>
    </w:p>
    <w:p w:rsidR="0074598E" w:rsidRPr="00DB4EC6" w:rsidRDefault="0074598E" w:rsidP="008B51E4">
      <w:pPr>
        <w:spacing w:line="240" w:lineRule="auto"/>
        <w:ind w:firstLine="567"/>
        <w:jc w:val="both"/>
        <w:rPr>
          <w:lang w:eastAsia="ru-RU"/>
        </w:rPr>
      </w:pPr>
      <w:r w:rsidRPr="00DB4EC6">
        <w:rPr>
          <w:lang w:eastAsia="ru-RU"/>
        </w:rPr>
        <w:t>2.4. </w:t>
      </w:r>
      <w:r w:rsidRPr="00C85B3E">
        <w:rPr>
          <w:b/>
          <w:bCs/>
          <w:lang w:eastAsia="ru-RU"/>
        </w:rPr>
        <w:t>близькі особи</w:t>
      </w:r>
      <w:r w:rsidRPr="00DB4EC6">
        <w:rPr>
          <w:lang w:eastAsia="ru-RU"/>
        </w:rPr>
        <w:t xml:space="preserve"> - члени сім’ї суб’єкта, зазначеного</w:t>
      </w:r>
      <w:r>
        <w:rPr>
          <w:lang w:eastAsia="ru-RU"/>
        </w:rPr>
        <w:t xml:space="preserve"> у частині першій статті 3 </w:t>
      </w:r>
      <w:r w:rsidRPr="00DB4EC6">
        <w:rPr>
          <w:lang w:eastAsia="ru-RU"/>
        </w:rPr>
        <w:t xml:space="preserve"> Закону</w:t>
      </w:r>
      <w:r>
        <w:rPr>
          <w:lang w:eastAsia="ru-RU"/>
        </w:rPr>
        <w:t>України «Про запобігання корупції»</w:t>
      </w:r>
      <w:r w:rsidRPr="00DB4EC6">
        <w:rPr>
          <w:lang w:eastAsia="ru-RU"/>
        </w:rPr>
        <w:t xml:space="preserve">,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усиновлювач чи усиновлений, опікун чи піклувальник, особа, яка перебуває під опікою або </w:t>
      </w:r>
      <w:r>
        <w:rPr>
          <w:lang w:eastAsia="ru-RU"/>
        </w:rPr>
        <w:t>піклуванням зазначеного суб’єкта;</w:t>
      </w:r>
    </w:p>
    <w:p w:rsidR="0074598E" w:rsidRPr="00DB4EC6" w:rsidRDefault="0074598E" w:rsidP="008B51E4">
      <w:pPr>
        <w:spacing w:line="240" w:lineRule="auto"/>
        <w:ind w:firstLine="567"/>
        <w:jc w:val="both"/>
        <w:rPr>
          <w:lang w:eastAsia="ru-RU"/>
        </w:rPr>
      </w:pPr>
      <w:r w:rsidRPr="00DB4EC6">
        <w:rPr>
          <w:lang w:eastAsia="ru-RU"/>
        </w:rPr>
        <w:t>2.5. </w:t>
      </w:r>
      <w:r w:rsidRPr="00C85B3E">
        <w:rPr>
          <w:b/>
          <w:bCs/>
          <w:color w:val="000000"/>
          <w:shd w:val="clear" w:color="auto" w:fill="FFFFFF"/>
        </w:rPr>
        <w:t>пряме підпорядкування</w:t>
      </w:r>
      <w:r w:rsidRPr="00DB4EC6">
        <w:rPr>
          <w:color w:val="000000"/>
          <w:shd w:val="clear" w:color="auto" w:fill="FFFFFF"/>
        </w:rPr>
        <w:t xml:space="preserve">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r w:rsidRPr="00DB4EC6">
        <w:rPr>
          <w:lang w:eastAsia="ru-RU"/>
        </w:rPr>
        <w:t>.</w:t>
      </w:r>
    </w:p>
    <w:p w:rsidR="0074598E" w:rsidRPr="00DB4EC6" w:rsidRDefault="0074598E" w:rsidP="008B51E4">
      <w:pPr>
        <w:spacing w:line="240" w:lineRule="auto"/>
        <w:ind w:firstLine="567"/>
        <w:jc w:val="center"/>
        <w:rPr>
          <w:lang w:eastAsia="ru-RU"/>
        </w:rPr>
      </w:pPr>
    </w:p>
    <w:p w:rsidR="0074598E" w:rsidRPr="00DB4EC6" w:rsidRDefault="0074598E" w:rsidP="008B51E4">
      <w:pPr>
        <w:spacing w:line="240" w:lineRule="auto"/>
        <w:ind w:firstLine="708"/>
        <w:jc w:val="center"/>
        <w:rPr>
          <w:b/>
          <w:bCs/>
          <w:lang w:eastAsia="ru-RU"/>
        </w:rPr>
      </w:pPr>
      <w:r w:rsidRPr="00DB4EC6">
        <w:rPr>
          <w:b/>
          <w:bCs/>
          <w:lang w:eastAsia="ru-RU"/>
        </w:rPr>
        <w:t>II. Запобігання та врегулювання конфлікту інтересів</w:t>
      </w:r>
    </w:p>
    <w:p w:rsidR="0074598E" w:rsidRPr="00DB4EC6" w:rsidRDefault="0074598E" w:rsidP="008B51E4">
      <w:pPr>
        <w:spacing w:line="240" w:lineRule="auto"/>
        <w:ind w:firstLine="708"/>
        <w:jc w:val="center"/>
        <w:rPr>
          <w:lang w:eastAsia="ru-RU"/>
        </w:rPr>
      </w:pPr>
    </w:p>
    <w:p w:rsidR="0074598E" w:rsidRPr="00DB4EC6" w:rsidRDefault="0074598E" w:rsidP="008B51E4">
      <w:pPr>
        <w:spacing w:line="240" w:lineRule="auto"/>
        <w:ind w:firstLine="567"/>
        <w:jc w:val="both"/>
        <w:rPr>
          <w:lang w:eastAsia="ru-RU"/>
        </w:rPr>
      </w:pPr>
      <w:r w:rsidRPr="00DB4EC6">
        <w:rPr>
          <w:lang w:eastAsia="ru-RU"/>
        </w:rPr>
        <w:t xml:space="preserve">1. З метою запобігання конфлікту інтересів посадові особи </w:t>
      </w:r>
      <w:r>
        <w:rPr>
          <w:lang w:eastAsia="ru-RU"/>
        </w:rPr>
        <w:t>обласної ради</w:t>
      </w:r>
      <w:r w:rsidRPr="00DB4EC6">
        <w:rPr>
          <w:lang w:eastAsia="ru-RU"/>
        </w:rPr>
        <w:t xml:space="preserve"> зобов’язані дотримуватися правил запобігання та врегулювання конфлікту інтересів, передбачених Законом України «Про запобігання корупції».</w:t>
      </w:r>
    </w:p>
    <w:p w:rsidR="0074598E" w:rsidRPr="00DB4EC6" w:rsidRDefault="0074598E" w:rsidP="008B51E4">
      <w:pPr>
        <w:spacing w:line="240" w:lineRule="auto"/>
        <w:ind w:firstLine="567"/>
        <w:jc w:val="both"/>
        <w:rPr>
          <w:lang w:eastAsia="ru-RU"/>
        </w:rPr>
      </w:pPr>
      <w:r w:rsidRPr="00DB4EC6">
        <w:rPr>
          <w:lang w:eastAsia="ru-RU"/>
        </w:rPr>
        <w:t>2. На виконання цієї вимоги законодавства суб’єкти, на яких поширюється дія даного Порядку зобов’язані:</w:t>
      </w:r>
    </w:p>
    <w:p w:rsidR="0074598E" w:rsidRPr="00DB4EC6" w:rsidRDefault="0074598E" w:rsidP="008B51E4">
      <w:pPr>
        <w:pStyle w:val="rvps2"/>
        <w:shd w:val="clear" w:color="auto" w:fill="FFFFFF"/>
        <w:spacing w:before="0" w:beforeAutospacing="0" w:after="150" w:afterAutospacing="0"/>
        <w:ind w:firstLine="567"/>
        <w:jc w:val="both"/>
        <w:rPr>
          <w:color w:val="000000"/>
          <w:sz w:val="28"/>
          <w:szCs w:val="28"/>
        </w:rPr>
      </w:pPr>
      <w:r w:rsidRPr="00DB4EC6">
        <w:rPr>
          <w:color w:val="000000"/>
          <w:sz w:val="28"/>
          <w:szCs w:val="28"/>
        </w:rPr>
        <w:t>1) вживати заходів щодо недопущення виникнення реального, потенційного конфлікту інтересів;</w:t>
      </w:r>
    </w:p>
    <w:p w:rsidR="0074598E" w:rsidRPr="00DB4EC6" w:rsidRDefault="0074598E" w:rsidP="008B51E4">
      <w:pPr>
        <w:pStyle w:val="rvps2"/>
        <w:shd w:val="clear" w:color="auto" w:fill="FFFFFF"/>
        <w:spacing w:before="0" w:beforeAutospacing="0" w:after="150" w:afterAutospacing="0"/>
        <w:ind w:firstLine="567"/>
        <w:jc w:val="both"/>
        <w:rPr>
          <w:color w:val="000000"/>
          <w:sz w:val="28"/>
          <w:szCs w:val="28"/>
        </w:rPr>
      </w:pPr>
      <w:bookmarkStart w:id="1" w:name="n362"/>
      <w:bookmarkEnd w:id="1"/>
      <w:r w:rsidRPr="00DB4EC6">
        <w:rPr>
          <w:color w:val="000000"/>
          <w:sz w:val="28"/>
          <w:szCs w:val="28"/>
        </w:rPr>
        <w:t>2)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агентство чи інший визначений законом орган або колегіальний орган, під час виконання повноважень у якому виник конфлікт інтересів, відповідно;</w:t>
      </w:r>
    </w:p>
    <w:p w:rsidR="0074598E" w:rsidRPr="00DB4EC6" w:rsidRDefault="0074598E" w:rsidP="008B51E4">
      <w:pPr>
        <w:pStyle w:val="rvps2"/>
        <w:shd w:val="clear" w:color="auto" w:fill="FFFFFF"/>
        <w:spacing w:before="0" w:beforeAutospacing="0" w:after="150" w:afterAutospacing="0"/>
        <w:ind w:firstLine="567"/>
        <w:jc w:val="both"/>
        <w:rPr>
          <w:color w:val="000000"/>
          <w:sz w:val="28"/>
          <w:szCs w:val="28"/>
        </w:rPr>
      </w:pPr>
      <w:bookmarkStart w:id="2" w:name="n363"/>
      <w:bookmarkEnd w:id="2"/>
      <w:r w:rsidRPr="00DB4EC6">
        <w:rPr>
          <w:color w:val="000000"/>
          <w:sz w:val="28"/>
          <w:szCs w:val="28"/>
        </w:rPr>
        <w:t>3) не вчиняти дій та не приймати рішень в умовах реального конфлікту інтересів;</w:t>
      </w:r>
    </w:p>
    <w:p w:rsidR="0074598E" w:rsidRPr="00DB4EC6" w:rsidRDefault="0074598E" w:rsidP="008B51E4">
      <w:pPr>
        <w:pStyle w:val="rvps2"/>
        <w:shd w:val="clear" w:color="auto" w:fill="FFFFFF"/>
        <w:spacing w:before="0" w:beforeAutospacing="0" w:after="150" w:afterAutospacing="0"/>
        <w:ind w:firstLine="567"/>
        <w:jc w:val="both"/>
        <w:rPr>
          <w:color w:val="000000"/>
          <w:sz w:val="28"/>
          <w:szCs w:val="28"/>
        </w:rPr>
      </w:pPr>
      <w:bookmarkStart w:id="3" w:name="n364"/>
      <w:bookmarkEnd w:id="3"/>
      <w:r w:rsidRPr="00DB4EC6">
        <w:rPr>
          <w:color w:val="000000"/>
          <w:sz w:val="28"/>
          <w:szCs w:val="28"/>
        </w:rPr>
        <w:t>4) вжити заходів щодо врегулювання реального чи потенційного конфлікту інтересів.</w:t>
      </w:r>
    </w:p>
    <w:p w:rsidR="0074598E" w:rsidRPr="00DB4EC6" w:rsidRDefault="0074598E" w:rsidP="008B51E4">
      <w:pPr>
        <w:spacing w:line="240" w:lineRule="auto"/>
        <w:ind w:firstLine="567"/>
        <w:jc w:val="both"/>
        <w:rPr>
          <w:lang w:eastAsia="ru-RU"/>
        </w:rPr>
      </w:pPr>
      <w:r w:rsidRPr="00DB4EC6">
        <w:rPr>
          <w:lang w:eastAsia="ru-RU"/>
        </w:rPr>
        <w:t xml:space="preserve">3. Посадові особи </w:t>
      </w:r>
      <w:r>
        <w:rPr>
          <w:lang w:eastAsia="ru-RU"/>
        </w:rPr>
        <w:t xml:space="preserve">обласної ради </w:t>
      </w:r>
      <w:r w:rsidRPr="00DB4EC6">
        <w:rPr>
          <w:lang w:eastAsia="ru-RU"/>
        </w:rPr>
        <w:t>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74598E" w:rsidRDefault="0074598E" w:rsidP="008B51E4">
      <w:pPr>
        <w:spacing w:line="240" w:lineRule="auto"/>
        <w:ind w:firstLine="567"/>
        <w:jc w:val="both"/>
        <w:rPr>
          <w:lang w:eastAsia="ru-RU"/>
        </w:rPr>
      </w:pPr>
      <w:r w:rsidRPr="00DB4EC6">
        <w:rPr>
          <w:lang w:eastAsia="ru-RU"/>
        </w:rPr>
        <w:t>4. </w:t>
      </w:r>
      <w:r>
        <w:rPr>
          <w:color w:val="000000"/>
          <w:shd w:val="clear" w:color="auto" w:fill="FFFFFF"/>
        </w:rPr>
        <w:t>Безпосередній керівник особи</w:t>
      </w:r>
      <w:r>
        <w:rPr>
          <w:lang w:eastAsia="ru-RU"/>
        </w:rPr>
        <w:t>або голова обласної ради</w:t>
      </w:r>
      <w:r w:rsidRPr="00DB4EC6">
        <w:rPr>
          <w:lang w:eastAsia="ru-RU"/>
        </w:rPr>
        <w:t xml:space="preserve">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74598E" w:rsidRPr="00DB4EC6" w:rsidRDefault="0074598E" w:rsidP="008B51E4">
      <w:pPr>
        <w:spacing w:line="240" w:lineRule="auto"/>
        <w:ind w:firstLine="567"/>
        <w:jc w:val="both"/>
        <w:rPr>
          <w:lang w:eastAsia="ru-RU"/>
        </w:rPr>
      </w:pPr>
      <w:r>
        <w:rPr>
          <w:lang w:eastAsia="ru-RU"/>
        </w:rPr>
        <w:t xml:space="preserve">5. </w:t>
      </w:r>
      <w:r>
        <w:rPr>
          <w:color w:val="000000"/>
          <w:shd w:val="clear" w:color="auto" w:fill="FFFFFF"/>
        </w:rPr>
        <w:t>Безпосередній керівник або голова обласної ради, якому стало відомо про конфлікт інтересів підлеглої йому особи, зобов’язаний вжити передбачені Законом України «Про запобігання корупції» заходи для запобігання та врегулювання конфлікту інтересів такої особи.</w:t>
      </w:r>
    </w:p>
    <w:p w:rsidR="0074598E" w:rsidRPr="00DB4EC6" w:rsidRDefault="0074598E" w:rsidP="008B51E4">
      <w:pPr>
        <w:spacing w:line="240" w:lineRule="auto"/>
        <w:ind w:firstLine="567"/>
        <w:jc w:val="both"/>
        <w:rPr>
          <w:lang w:eastAsia="ru-RU"/>
        </w:rPr>
      </w:pPr>
      <w:r>
        <w:rPr>
          <w:lang w:eastAsia="ru-RU"/>
        </w:rPr>
        <w:t>6</w:t>
      </w:r>
      <w:r w:rsidRPr="00DB4EC6">
        <w:rPr>
          <w:lang w:eastAsia="ru-RU"/>
        </w:rPr>
        <w:t>. У разі існування в особи сумнівів щодо наявності в неї конфлікту інтересів вона зобов’язана звернутися за роз’ясненнями до Національного агентства. У разі якщо особа не отримала підтвердження про відсутність конфлікту інтересів, вона діє відповідно до вимог, передбачених Законом України «Про запобігання корупції» та цього Порядку.</w:t>
      </w:r>
    </w:p>
    <w:p w:rsidR="0074598E" w:rsidRPr="00DB4EC6" w:rsidRDefault="0074598E" w:rsidP="008B51E4">
      <w:pPr>
        <w:spacing w:line="240" w:lineRule="auto"/>
        <w:ind w:firstLine="567"/>
        <w:jc w:val="both"/>
        <w:rPr>
          <w:lang w:eastAsia="ru-RU"/>
        </w:rPr>
      </w:pPr>
      <w:r>
        <w:rPr>
          <w:lang w:eastAsia="ru-RU"/>
        </w:rPr>
        <w:t>7</w:t>
      </w:r>
      <w:r w:rsidRPr="00DB4EC6">
        <w:rPr>
          <w:lang w:eastAsia="ru-RU"/>
        </w:rPr>
        <w:t>.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74598E" w:rsidRPr="00DB4EC6" w:rsidRDefault="0074598E" w:rsidP="008B51E4">
      <w:pPr>
        <w:spacing w:line="240" w:lineRule="auto"/>
        <w:ind w:firstLine="567"/>
        <w:jc w:val="both"/>
        <w:rPr>
          <w:lang w:eastAsia="ru-RU"/>
        </w:rPr>
      </w:pPr>
      <w:r>
        <w:rPr>
          <w:lang w:eastAsia="ru-RU"/>
        </w:rPr>
        <w:t>8</w:t>
      </w:r>
      <w:r w:rsidRPr="00DB4EC6">
        <w:rPr>
          <w:lang w:eastAsia="ru-RU"/>
        </w:rPr>
        <w:t>. Якщо посадовій особі</w:t>
      </w:r>
      <w:r>
        <w:rPr>
          <w:lang w:eastAsia="ru-RU"/>
        </w:rPr>
        <w:t xml:space="preserve"> обласної ради</w:t>
      </w:r>
      <w:r w:rsidRPr="00DB4EC6">
        <w:rPr>
          <w:lang w:eastAsia="ru-RU"/>
        </w:rPr>
        <w:t xml:space="preserve"> стало відомо про наявність конфлікту інтересів у інших посадових осіб </w:t>
      </w:r>
      <w:r>
        <w:rPr>
          <w:lang w:eastAsia="ru-RU"/>
        </w:rPr>
        <w:t>обласної ради</w:t>
      </w:r>
      <w:r w:rsidRPr="00DB4EC6">
        <w:rPr>
          <w:lang w:eastAsia="ru-RU"/>
        </w:rPr>
        <w:t xml:space="preserve">, </w:t>
      </w:r>
      <w:r>
        <w:rPr>
          <w:lang w:eastAsia="ru-RU"/>
        </w:rPr>
        <w:t>їй</w:t>
      </w:r>
      <w:r w:rsidRPr="00DB4EC6">
        <w:rPr>
          <w:lang w:eastAsia="ru-RU"/>
        </w:rPr>
        <w:t xml:space="preserve"> необхідно повідомити про це свого безпосереднього керівника із зазначенням обставин, при яких вона дізналась про наявність конфлікту інтересів.</w:t>
      </w:r>
    </w:p>
    <w:p w:rsidR="0074598E" w:rsidRPr="00DB4EC6" w:rsidRDefault="0074598E" w:rsidP="008B51E4">
      <w:pPr>
        <w:spacing w:line="240" w:lineRule="auto"/>
        <w:jc w:val="center"/>
        <w:rPr>
          <w:color w:val="000000"/>
          <w:shd w:val="clear" w:color="auto" w:fill="FFFFFF"/>
        </w:rPr>
      </w:pPr>
    </w:p>
    <w:p w:rsidR="0074598E" w:rsidRPr="00DB4EC6" w:rsidRDefault="0074598E" w:rsidP="008B51E4">
      <w:pPr>
        <w:spacing w:line="240" w:lineRule="auto"/>
        <w:jc w:val="center"/>
        <w:rPr>
          <w:b/>
          <w:bCs/>
          <w:lang w:eastAsia="ru-RU"/>
        </w:rPr>
      </w:pPr>
      <w:r w:rsidRPr="00DB4EC6">
        <w:rPr>
          <w:b/>
          <w:bCs/>
          <w:lang w:eastAsia="ru-RU"/>
        </w:rPr>
        <w:t xml:space="preserve">IІІ. Заходи зовнішнього та самостійного врегулювання </w:t>
      </w:r>
    </w:p>
    <w:p w:rsidR="0074598E" w:rsidRPr="00DB4EC6" w:rsidRDefault="0074598E" w:rsidP="008B51E4">
      <w:pPr>
        <w:spacing w:line="240" w:lineRule="auto"/>
        <w:jc w:val="center"/>
        <w:rPr>
          <w:lang w:eastAsia="ru-RU"/>
        </w:rPr>
      </w:pPr>
      <w:r w:rsidRPr="00DB4EC6">
        <w:rPr>
          <w:b/>
          <w:bCs/>
          <w:lang w:eastAsia="ru-RU"/>
        </w:rPr>
        <w:t>конфлікту інтересів</w:t>
      </w:r>
    </w:p>
    <w:p w:rsidR="0074598E" w:rsidRPr="00DB4EC6" w:rsidRDefault="0074598E" w:rsidP="008B51E4">
      <w:pPr>
        <w:spacing w:line="240" w:lineRule="auto"/>
        <w:jc w:val="both"/>
        <w:rPr>
          <w:b/>
          <w:bCs/>
          <w:lang w:eastAsia="ru-RU"/>
        </w:rPr>
      </w:pPr>
    </w:p>
    <w:p w:rsidR="0074598E" w:rsidRPr="00DB4EC6" w:rsidRDefault="0074598E" w:rsidP="008B51E4">
      <w:pPr>
        <w:pStyle w:val="rvps2"/>
        <w:numPr>
          <w:ilvl w:val="0"/>
          <w:numId w:val="4"/>
        </w:numPr>
        <w:shd w:val="clear" w:color="auto" w:fill="FFFFFF"/>
        <w:spacing w:before="0" w:beforeAutospacing="0" w:after="150" w:afterAutospacing="0"/>
        <w:ind w:left="142" w:firstLine="0"/>
        <w:jc w:val="both"/>
        <w:rPr>
          <w:color w:val="000000"/>
          <w:sz w:val="28"/>
          <w:szCs w:val="28"/>
        </w:rPr>
      </w:pPr>
      <w:r w:rsidRPr="00DB4EC6">
        <w:rPr>
          <w:color w:val="000000"/>
          <w:sz w:val="28"/>
          <w:szCs w:val="28"/>
        </w:rPr>
        <w:t>Зовнішнє врегулювання конфлікту інтересів здійснюється шляхом:</w:t>
      </w:r>
    </w:p>
    <w:p w:rsidR="0074598E" w:rsidRPr="00940F13" w:rsidRDefault="0074598E" w:rsidP="008B51E4">
      <w:pPr>
        <w:pStyle w:val="rvps2"/>
        <w:numPr>
          <w:ilvl w:val="0"/>
          <w:numId w:val="2"/>
        </w:numPr>
        <w:shd w:val="clear" w:color="auto" w:fill="FFFFFF"/>
        <w:spacing w:before="0" w:beforeAutospacing="0" w:after="150" w:afterAutospacing="0"/>
        <w:jc w:val="both"/>
        <w:rPr>
          <w:i/>
          <w:iCs/>
          <w:color w:val="000000"/>
          <w:sz w:val="28"/>
          <w:szCs w:val="28"/>
        </w:rPr>
      </w:pPr>
      <w:bookmarkStart w:id="4" w:name="n374"/>
      <w:bookmarkEnd w:id="4"/>
      <w:r w:rsidRPr="00940F13">
        <w:rPr>
          <w:i/>
          <w:iCs/>
          <w:color w:val="000000"/>
          <w:sz w:val="28"/>
          <w:szCs w:val="28"/>
        </w:rPr>
        <w:t>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74598E" w:rsidRPr="00DB4EC6" w:rsidRDefault="0074598E" w:rsidP="008B51E4">
      <w:pPr>
        <w:pStyle w:val="rvps2"/>
        <w:shd w:val="clear" w:color="auto" w:fill="FFFFFF"/>
        <w:spacing w:before="0" w:beforeAutospacing="0" w:after="0" w:afterAutospacing="0"/>
        <w:ind w:left="142" w:firstLine="567"/>
        <w:jc w:val="both"/>
        <w:rPr>
          <w:color w:val="000000"/>
          <w:sz w:val="28"/>
          <w:szCs w:val="28"/>
        </w:rPr>
      </w:pPr>
      <w:bookmarkStart w:id="5" w:name="n375"/>
      <w:bookmarkEnd w:id="5"/>
      <w:r w:rsidRPr="00DB4EC6">
        <w:rPr>
          <w:color w:val="000000"/>
          <w:sz w:val="28"/>
          <w:szCs w:val="28"/>
        </w:rPr>
        <w:t xml:space="preserve">Усунення особи здійснюється за рішенням </w:t>
      </w:r>
      <w:r>
        <w:rPr>
          <w:color w:val="000000"/>
          <w:sz w:val="28"/>
          <w:szCs w:val="28"/>
        </w:rPr>
        <w:t>голови обласної ради</w:t>
      </w:r>
      <w:r w:rsidRPr="00DB4EC6">
        <w:rPr>
          <w:color w:val="000000"/>
          <w:sz w:val="28"/>
          <w:szCs w:val="28"/>
        </w:rPr>
        <w:t xml:space="preserve"> у випадках, якщо конфлікт інтересів не має постійного характеру та за умови можливості залучення до прийняття такого рішення або вчинення відповідних дій інших працівників.</w:t>
      </w:r>
    </w:p>
    <w:p w:rsidR="0074598E" w:rsidRDefault="0074598E" w:rsidP="008B51E4">
      <w:pPr>
        <w:pStyle w:val="rvps2"/>
        <w:shd w:val="clear" w:color="auto" w:fill="FFFFFF"/>
        <w:spacing w:before="0" w:beforeAutospacing="0" w:after="0" w:afterAutospacing="0"/>
        <w:ind w:left="142" w:firstLine="567"/>
        <w:jc w:val="both"/>
        <w:rPr>
          <w:color w:val="000000"/>
          <w:sz w:val="28"/>
          <w:szCs w:val="28"/>
        </w:rPr>
      </w:pPr>
      <w:r w:rsidRPr="00DB4EC6">
        <w:rPr>
          <w:color w:val="000000"/>
          <w:sz w:val="28"/>
          <w:szCs w:val="28"/>
        </w:rPr>
        <w:t xml:space="preserve">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а також залучення до прийняття такого рішення або вчинення відповідних дій інших працівників здійснюється за рішенням </w:t>
      </w:r>
      <w:r>
        <w:rPr>
          <w:color w:val="000000"/>
          <w:sz w:val="28"/>
          <w:szCs w:val="28"/>
        </w:rPr>
        <w:t>голови обласної ради</w:t>
      </w:r>
      <w:r w:rsidRPr="00DB4EC6">
        <w:rPr>
          <w:color w:val="000000"/>
          <w:sz w:val="28"/>
          <w:szCs w:val="28"/>
        </w:rPr>
        <w:t>.</w:t>
      </w:r>
    </w:p>
    <w:p w:rsidR="0074598E" w:rsidRPr="00DB4EC6" w:rsidRDefault="0074598E" w:rsidP="008B51E4">
      <w:pPr>
        <w:pStyle w:val="rvps2"/>
        <w:shd w:val="clear" w:color="auto" w:fill="FFFFFF"/>
        <w:spacing w:before="0" w:beforeAutospacing="0" w:after="0" w:afterAutospacing="0"/>
        <w:ind w:left="142" w:firstLine="567"/>
        <w:jc w:val="both"/>
        <w:rPr>
          <w:color w:val="000000"/>
          <w:sz w:val="28"/>
          <w:szCs w:val="28"/>
        </w:rPr>
      </w:pPr>
    </w:p>
    <w:p w:rsidR="0074598E" w:rsidRPr="00940F13" w:rsidRDefault="0074598E" w:rsidP="008B51E4">
      <w:pPr>
        <w:pStyle w:val="rvps2"/>
        <w:numPr>
          <w:ilvl w:val="0"/>
          <w:numId w:val="2"/>
        </w:numPr>
        <w:shd w:val="clear" w:color="auto" w:fill="FFFFFF"/>
        <w:spacing w:before="0" w:beforeAutospacing="0" w:after="150" w:afterAutospacing="0"/>
        <w:jc w:val="both"/>
        <w:rPr>
          <w:i/>
          <w:iCs/>
          <w:color w:val="000000"/>
          <w:sz w:val="28"/>
          <w:szCs w:val="28"/>
        </w:rPr>
      </w:pPr>
      <w:r w:rsidRPr="00940F13">
        <w:rPr>
          <w:i/>
          <w:iCs/>
          <w:color w:val="000000"/>
          <w:sz w:val="28"/>
          <w:szCs w:val="28"/>
        </w:rPr>
        <w:t>застосування зовнішнього контролю за виконанням особою відповідного завдання, вчиненням нею певних дій чи прийняття рішень</w:t>
      </w:r>
    </w:p>
    <w:p w:rsidR="0074598E" w:rsidRPr="00DB4EC6" w:rsidRDefault="0074598E" w:rsidP="008B51E4">
      <w:pPr>
        <w:pStyle w:val="rvps2"/>
        <w:shd w:val="clear" w:color="auto" w:fill="FFFFFF"/>
        <w:spacing w:before="0" w:beforeAutospacing="0" w:after="150" w:afterAutospacing="0"/>
        <w:ind w:firstLine="567"/>
        <w:jc w:val="both"/>
        <w:rPr>
          <w:color w:val="000000"/>
          <w:sz w:val="28"/>
          <w:szCs w:val="28"/>
        </w:rPr>
      </w:pPr>
      <w:r w:rsidRPr="00DB4EC6">
        <w:rPr>
          <w:color w:val="000000"/>
          <w:sz w:val="28"/>
          <w:szCs w:val="28"/>
        </w:rPr>
        <w:t>Службові повноваження здійснюються особою під зовнішнім контролем у разі, якщо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rsidR="0074598E" w:rsidRPr="00DB4EC6" w:rsidRDefault="0074598E" w:rsidP="008B51E4">
      <w:pPr>
        <w:pStyle w:val="rvps2"/>
        <w:shd w:val="clear" w:color="auto" w:fill="FFFFFF"/>
        <w:spacing w:before="0" w:beforeAutospacing="0" w:after="150" w:afterAutospacing="0"/>
        <w:jc w:val="both"/>
        <w:rPr>
          <w:color w:val="000000"/>
          <w:sz w:val="28"/>
          <w:szCs w:val="28"/>
        </w:rPr>
      </w:pPr>
      <w:r w:rsidRPr="00DB4EC6">
        <w:rPr>
          <w:color w:val="000000"/>
          <w:sz w:val="28"/>
          <w:szCs w:val="28"/>
        </w:rPr>
        <w:t>Зовнішній контроль здійснюється в таких формах:</w:t>
      </w:r>
    </w:p>
    <w:p w:rsidR="0074598E" w:rsidRPr="00DB4EC6" w:rsidRDefault="0074598E" w:rsidP="008B51E4">
      <w:pPr>
        <w:pStyle w:val="rvps2"/>
        <w:numPr>
          <w:ilvl w:val="0"/>
          <w:numId w:val="3"/>
        </w:numPr>
        <w:shd w:val="clear" w:color="auto" w:fill="FFFFFF"/>
        <w:spacing w:before="0" w:beforeAutospacing="0" w:after="150" w:afterAutospacing="0"/>
        <w:jc w:val="both"/>
        <w:rPr>
          <w:color w:val="000000"/>
          <w:sz w:val="28"/>
          <w:szCs w:val="28"/>
        </w:rPr>
      </w:pPr>
      <w:r w:rsidRPr="00DB4EC6">
        <w:rPr>
          <w:color w:val="000000"/>
          <w:sz w:val="28"/>
          <w:szCs w:val="28"/>
        </w:rPr>
        <w:t xml:space="preserve">перевірка працівником, визначеним </w:t>
      </w:r>
      <w:r>
        <w:rPr>
          <w:color w:val="000000"/>
          <w:sz w:val="28"/>
          <w:szCs w:val="28"/>
        </w:rPr>
        <w:t>головою обласної ради</w:t>
      </w:r>
      <w:r w:rsidRPr="00DB4EC6">
        <w:rPr>
          <w:color w:val="000000"/>
          <w:sz w:val="28"/>
          <w:szCs w:val="28"/>
        </w:rPr>
        <w:t xml:space="preserve"> стану та результатів виконання особою завдання, вчинення нею дій,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p>
    <w:p w:rsidR="0074598E" w:rsidRPr="00DB4EC6" w:rsidRDefault="0074598E" w:rsidP="008B51E4">
      <w:pPr>
        <w:pStyle w:val="rvps2"/>
        <w:numPr>
          <w:ilvl w:val="0"/>
          <w:numId w:val="3"/>
        </w:numPr>
        <w:shd w:val="clear" w:color="auto" w:fill="FFFFFF"/>
        <w:spacing w:before="0" w:beforeAutospacing="0" w:after="150" w:afterAutospacing="0"/>
        <w:jc w:val="both"/>
        <w:rPr>
          <w:color w:val="000000"/>
          <w:sz w:val="28"/>
          <w:szCs w:val="28"/>
        </w:rPr>
      </w:pPr>
      <w:r w:rsidRPr="00DB4EC6">
        <w:rPr>
          <w:color w:val="000000"/>
          <w:sz w:val="28"/>
          <w:szCs w:val="28"/>
        </w:rPr>
        <w:t xml:space="preserve">виконання особою завдання, вчинення нею дій, розгляд справ, підготовка та прийняття нею рішень у присутності визначеного </w:t>
      </w:r>
      <w:r>
        <w:rPr>
          <w:color w:val="000000"/>
          <w:sz w:val="28"/>
          <w:szCs w:val="28"/>
        </w:rPr>
        <w:t>головою обласної ради</w:t>
      </w:r>
      <w:r w:rsidRPr="00DB4EC6">
        <w:rPr>
          <w:color w:val="000000"/>
          <w:sz w:val="28"/>
          <w:szCs w:val="28"/>
        </w:rPr>
        <w:t xml:space="preserve"> працівника;</w:t>
      </w:r>
    </w:p>
    <w:p w:rsidR="0074598E" w:rsidRPr="00DB4EC6" w:rsidRDefault="0074598E" w:rsidP="008B51E4">
      <w:pPr>
        <w:pStyle w:val="rvps2"/>
        <w:numPr>
          <w:ilvl w:val="0"/>
          <w:numId w:val="3"/>
        </w:numPr>
        <w:shd w:val="clear" w:color="auto" w:fill="FFFFFF"/>
        <w:spacing w:before="0" w:beforeAutospacing="0" w:after="150" w:afterAutospacing="0"/>
        <w:jc w:val="both"/>
        <w:rPr>
          <w:color w:val="000000"/>
          <w:sz w:val="28"/>
          <w:szCs w:val="28"/>
        </w:rPr>
      </w:pPr>
      <w:r w:rsidRPr="00DB4EC6">
        <w:rPr>
          <w:color w:val="000000"/>
          <w:sz w:val="28"/>
          <w:szCs w:val="28"/>
        </w:rPr>
        <w:t>участь уповноваженої особи Національного агентства в роботі колегіального органу в статусі спостерігача без права голосу.</w:t>
      </w:r>
    </w:p>
    <w:p w:rsidR="0074598E" w:rsidRPr="00DB4EC6" w:rsidRDefault="0074598E" w:rsidP="008B51E4">
      <w:pPr>
        <w:pStyle w:val="rvps2"/>
        <w:shd w:val="clear" w:color="auto" w:fill="FFFFFF"/>
        <w:spacing w:before="0" w:beforeAutospacing="0" w:after="150" w:afterAutospacing="0"/>
        <w:ind w:firstLine="567"/>
        <w:jc w:val="both"/>
        <w:rPr>
          <w:color w:val="000000"/>
          <w:sz w:val="28"/>
          <w:szCs w:val="28"/>
        </w:rPr>
      </w:pPr>
      <w:r w:rsidRPr="00DB4EC6">
        <w:rPr>
          <w:color w:val="000000"/>
          <w:sz w:val="28"/>
          <w:szCs w:val="28"/>
        </w:rPr>
        <w:t>У рішенні про здійснення зовнішнього контролю визначаються форма контролю, уповноважений на проведення контролю працівник, а також обов’язки особи у зв’язку із застосуванням зовнішнього контролю за виконанням нею відповідного завдання, вчиненням нею дій чи прийняття рішень.</w:t>
      </w:r>
    </w:p>
    <w:p w:rsidR="0074598E" w:rsidRPr="00940F13" w:rsidRDefault="0074598E" w:rsidP="008B51E4">
      <w:pPr>
        <w:pStyle w:val="rvps2"/>
        <w:numPr>
          <w:ilvl w:val="0"/>
          <w:numId w:val="2"/>
        </w:numPr>
        <w:shd w:val="clear" w:color="auto" w:fill="FFFFFF"/>
        <w:spacing w:before="0" w:beforeAutospacing="0" w:after="150" w:afterAutospacing="0"/>
        <w:jc w:val="both"/>
        <w:rPr>
          <w:i/>
          <w:iCs/>
          <w:color w:val="000000"/>
          <w:sz w:val="28"/>
          <w:szCs w:val="28"/>
        </w:rPr>
      </w:pPr>
      <w:bookmarkStart w:id="6" w:name="n376"/>
      <w:bookmarkEnd w:id="6"/>
      <w:r w:rsidRPr="00940F13">
        <w:rPr>
          <w:i/>
          <w:iCs/>
          <w:color w:val="000000"/>
          <w:sz w:val="28"/>
          <w:szCs w:val="28"/>
        </w:rPr>
        <w:t>обмеження дос</w:t>
      </w:r>
      <w:r>
        <w:rPr>
          <w:i/>
          <w:iCs/>
          <w:color w:val="000000"/>
          <w:sz w:val="28"/>
          <w:szCs w:val="28"/>
        </w:rPr>
        <w:t>тупу особи до певної інформації</w:t>
      </w:r>
    </w:p>
    <w:p w:rsidR="0074598E" w:rsidRPr="00DB4EC6" w:rsidRDefault="0074598E" w:rsidP="008B51E4">
      <w:pPr>
        <w:pStyle w:val="rvps2"/>
        <w:shd w:val="clear" w:color="auto" w:fill="FFFFFF"/>
        <w:spacing w:before="0" w:beforeAutospacing="0" w:after="150" w:afterAutospacing="0"/>
        <w:ind w:firstLine="567"/>
        <w:jc w:val="both"/>
        <w:rPr>
          <w:color w:val="000000"/>
          <w:sz w:val="28"/>
          <w:szCs w:val="28"/>
        </w:rPr>
      </w:pPr>
      <w:r w:rsidRPr="00DB4EC6">
        <w:rPr>
          <w:color w:val="000000"/>
          <w:sz w:val="28"/>
          <w:szCs w:val="28"/>
          <w:shd w:val="clear" w:color="auto" w:fill="FFFFFF"/>
        </w:rPr>
        <w:t xml:space="preserve">Обмеження доступу особи до певної інформації здійснюється за рішенням </w:t>
      </w:r>
      <w:r>
        <w:rPr>
          <w:color w:val="000000"/>
          <w:sz w:val="28"/>
          <w:szCs w:val="28"/>
          <w:shd w:val="clear" w:color="auto" w:fill="FFFFFF"/>
        </w:rPr>
        <w:t>голови обласної ради</w:t>
      </w:r>
      <w:r w:rsidRPr="00DB4EC6">
        <w:rPr>
          <w:color w:val="000000"/>
          <w:sz w:val="28"/>
          <w:szCs w:val="28"/>
          <w:shd w:val="clear" w:color="auto" w:fill="FFFFFF"/>
        </w:rPr>
        <w:t xml:space="preserve"> у випадку, якщо конфлікт інтересів пов’язаний з таким доступом та має постійний характер,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іншому працівнику органу.</w:t>
      </w:r>
    </w:p>
    <w:p w:rsidR="0074598E" w:rsidRPr="00940F13" w:rsidRDefault="0074598E" w:rsidP="008B51E4">
      <w:pPr>
        <w:pStyle w:val="rvps2"/>
        <w:numPr>
          <w:ilvl w:val="0"/>
          <w:numId w:val="2"/>
        </w:numPr>
        <w:shd w:val="clear" w:color="auto" w:fill="FFFFFF"/>
        <w:spacing w:before="0" w:beforeAutospacing="0" w:after="150" w:afterAutospacing="0"/>
        <w:jc w:val="both"/>
        <w:rPr>
          <w:i/>
          <w:iCs/>
          <w:color w:val="000000"/>
          <w:sz w:val="28"/>
          <w:szCs w:val="28"/>
        </w:rPr>
      </w:pPr>
      <w:bookmarkStart w:id="7" w:name="n377"/>
      <w:bookmarkEnd w:id="7"/>
      <w:r w:rsidRPr="00940F13">
        <w:rPr>
          <w:i/>
          <w:iCs/>
          <w:color w:val="000000"/>
          <w:sz w:val="28"/>
          <w:szCs w:val="28"/>
        </w:rPr>
        <w:t>перегляду обсягу службових повноважень особи</w:t>
      </w:r>
    </w:p>
    <w:p w:rsidR="0074598E" w:rsidRPr="00DB4EC6" w:rsidRDefault="0074598E" w:rsidP="008B51E4">
      <w:pPr>
        <w:pStyle w:val="rvps2"/>
        <w:shd w:val="clear" w:color="auto" w:fill="FFFFFF"/>
        <w:spacing w:before="0" w:beforeAutospacing="0" w:after="150" w:afterAutospacing="0"/>
        <w:ind w:firstLine="567"/>
        <w:jc w:val="both"/>
        <w:rPr>
          <w:color w:val="000000"/>
          <w:sz w:val="28"/>
          <w:szCs w:val="28"/>
        </w:rPr>
      </w:pPr>
      <w:r w:rsidRPr="00DB4EC6">
        <w:rPr>
          <w:color w:val="000000"/>
          <w:sz w:val="28"/>
          <w:szCs w:val="28"/>
          <w:shd w:val="clear" w:color="auto" w:fill="FFFFFF"/>
        </w:rPr>
        <w:t>Перегляд обсягу службових повноважень особи здійснюєтьс</w:t>
      </w:r>
      <w:r>
        <w:rPr>
          <w:color w:val="000000"/>
          <w:sz w:val="28"/>
          <w:szCs w:val="28"/>
          <w:shd w:val="clear" w:color="auto" w:fill="FFFFFF"/>
        </w:rPr>
        <w:t>я за рішенням голови обласної ради</w:t>
      </w:r>
      <w:r w:rsidRPr="00DB4EC6">
        <w:rPr>
          <w:color w:val="000000"/>
          <w:sz w:val="28"/>
          <w:szCs w:val="28"/>
          <w:shd w:val="clear" w:color="auto" w:fill="FFFFFF"/>
        </w:rPr>
        <w:t xml:space="preserve"> у разі, якщо конфлікт інтересів у її діяльності має постійний характер, пов’язаний з конкретним повноваженням особи, а також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r>
        <w:rPr>
          <w:color w:val="000000"/>
          <w:sz w:val="28"/>
          <w:szCs w:val="28"/>
          <w:shd w:val="clear" w:color="auto" w:fill="FFFFFF"/>
        </w:rPr>
        <w:t>.</w:t>
      </w:r>
    </w:p>
    <w:p w:rsidR="0074598E" w:rsidRPr="00940F13" w:rsidRDefault="0074598E" w:rsidP="008B51E4">
      <w:pPr>
        <w:pStyle w:val="rvps2"/>
        <w:numPr>
          <w:ilvl w:val="0"/>
          <w:numId w:val="2"/>
        </w:numPr>
        <w:shd w:val="clear" w:color="auto" w:fill="FFFFFF"/>
        <w:spacing w:before="0" w:beforeAutospacing="0" w:after="150" w:afterAutospacing="0"/>
        <w:jc w:val="both"/>
        <w:rPr>
          <w:i/>
          <w:iCs/>
          <w:color w:val="000000"/>
          <w:sz w:val="28"/>
          <w:szCs w:val="28"/>
        </w:rPr>
      </w:pPr>
      <w:bookmarkStart w:id="8" w:name="n378"/>
      <w:bookmarkEnd w:id="8"/>
      <w:r w:rsidRPr="00940F13">
        <w:rPr>
          <w:i/>
          <w:iCs/>
          <w:color w:val="000000"/>
          <w:sz w:val="28"/>
          <w:szCs w:val="28"/>
        </w:rPr>
        <w:t>переведення особи на іншу посаду</w:t>
      </w:r>
    </w:p>
    <w:p w:rsidR="0074598E" w:rsidRPr="00DB4EC6" w:rsidRDefault="0074598E" w:rsidP="008B51E4">
      <w:pPr>
        <w:pStyle w:val="rvps2"/>
        <w:shd w:val="clear" w:color="auto" w:fill="FFFFFF"/>
        <w:spacing w:before="0" w:beforeAutospacing="0" w:after="150" w:afterAutospacing="0"/>
        <w:ind w:firstLine="426"/>
        <w:jc w:val="both"/>
        <w:rPr>
          <w:color w:val="000000"/>
          <w:sz w:val="28"/>
          <w:szCs w:val="28"/>
        </w:rPr>
      </w:pPr>
      <w:r w:rsidRPr="00DB4EC6">
        <w:rPr>
          <w:color w:val="000000"/>
          <w:sz w:val="28"/>
          <w:szCs w:val="28"/>
        </w:rPr>
        <w:t xml:space="preserve">Переведення особи, здійснюється за рішенням </w:t>
      </w:r>
      <w:r>
        <w:rPr>
          <w:color w:val="000000"/>
          <w:sz w:val="28"/>
          <w:szCs w:val="28"/>
          <w:shd w:val="clear" w:color="auto" w:fill="FFFFFF"/>
        </w:rPr>
        <w:t>голови обласної ради</w:t>
      </w:r>
      <w:r w:rsidRPr="00DB4EC6">
        <w:rPr>
          <w:color w:val="000000"/>
          <w:sz w:val="28"/>
          <w:szCs w:val="28"/>
        </w:rPr>
        <w:t>у разі, якщо конфлікт інтересів у її діяльності має постійний характер і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 та за наявності вакантної посади, яка за своїми характеристиками відповідає особистим та професійним якостям особи.</w:t>
      </w:r>
    </w:p>
    <w:p w:rsidR="0074598E" w:rsidRPr="00DB4EC6" w:rsidRDefault="0074598E" w:rsidP="008B51E4">
      <w:pPr>
        <w:pStyle w:val="rvps2"/>
        <w:shd w:val="clear" w:color="auto" w:fill="FFFFFF"/>
        <w:spacing w:before="0" w:beforeAutospacing="0" w:after="150" w:afterAutospacing="0"/>
        <w:jc w:val="both"/>
        <w:rPr>
          <w:color w:val="000000"/>
          <w:sz w:val="28"/>
          <w:szCs w:val="28"/>
        </w:rPr>
      </w:pPr>
      <w:r w:rsidRPr="00DB4EC6">
        <w:rPr>
          <w:color w:val="000000"/>
          <w:sz w:val="28"/>
          <w:szCs w:val="28"/>
        </w:rPr>
        <w:t>Переведення на іншу посаду може здійснюватися лише за згодою особи</w:t>
      </w:r>
      <w:r>
        <w:rPr>
          <w:color w:val="000000"/>
          <w:sz w:val="28"/>
          <w:szCs w:val="28"/>
        </w:rPr>
        <w:t xml:space="preserve"> посадової особи обласної ради.</w:t>
      </w:r>
    </w:p>
    <w:p w:rsidR="0074598E" w:rsidRPr="00940F13" w:rsidRDefault="0074598E" w:rsidP="008B51E4">
      <w:pPr>
        <w:pStyle w:val="rvps2"/>
        <w:numPr>
          <w:ilvl w:val="0"/>
          <w:numId w:val="2"/>
        </w:numPr>
        <w:shd w:val="clear" w:color="auto" w:fill="FFFFFF"/>
        <w:spacing w:before="0" w:beforeAutospacing="0" w:after="150" w:afterAutospacing="0"/>
        <w:jc w:val="both"/>
        <w:rPr>
          <w:i/>
          <w:iCs/>
          <w:color w:val="000000"/>
          <w:sz w:val="28"/>
          <w:szCs w:val="28"/>
        </w:rPr>
      </w:pPr>
      <w:bookmarkStart w:id="9" w:name="n379"/>
      <w:bookmarkEnd w:id="9"/>
      <w:r w:rsidRPr="00940F13">
        <w:rPr>
          <w:i/>
          <w:iCs/>
          <w:color w:val="000000"/>
          <w:sz w:val="28"/>
          <w:szCs w:val="28"/>
        </w:rPr>
        <w:t>звільнення особи</w:t>
      </w:r>
    </w:p>
    <w:p w:rsidR="0074598E" w:rsidRPr="00DB4EC6" w:rsidRDefault="0074598E" w:rsidP="008B51E4">
      <w:pPr>
        <w:pStyle w:val="rvps2"/>
        <w:shd w:val="clear" w:color="auto" w:fill="FFFFFF"/>
        <w:spacing w:before="0" w:beforeAutospacing="0" w:after="150" w:afterAutospacing="0"/>
        <w:ind w:firstLine="426"/>
        <w:jc w:val="both"/>
        <w:rPr>
          <w:b/>
          <w:bCs/>
          <w:color w:val="000000"/>
          <w:sz w:val="28"/>
          <w:szCs w:val="28"/>
        </w:rPr>
      </w:pPr>
      <w:r w:rsidRPr="00DB4EC6">
        <w:rPr>
          <w:color w:val="000000"/>
          <w:sz w:val="28"/>
          <w:szCs w:val="28"/>
          <w:shd w:val="clear" w:color="auto" w:fill="FFFFFF"/>
        </w:rPr>
        <w:t>Звільнення особи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в тому числі через відсутність її згоди на переведення або на позбавлення приватного інтересу.</w:t>
      </w:r>
    </w:p>
    <w:p w:rsidR="0074598E" w:rsidRPr="00DB4EC6" w:rsidRDefault="0074598E" w:rsidP="008B51E4">
      <w:pPr>
        <w:pStyle w:val="rvps2"/>
        <w:numPr>
          <w:ilvl w:val="0"/>
          <w:numId w:val="4"/>
        </w:numPr>
        <w:shd w:val="clear" w:color="auto" w:fill="FFFFFF"/>
        <w:spacing w:before="0" w:beforeAutospacing="0" w:after="150" w:afterAutospacing="0"/>
        <w:ind w:left="0" w:firstLine="450"/>
        <w:jc w:val="both"/>
        <w:rPr>
          <w:color w:val="000000"/>
          <w:sz w:val="28"/>
          <w:szCs w:val="28"/>
        </w:rPr>
      </w:pPr>
      <w:bookmarkStart w:id="10" w:name="n380"/>
      <w:bookmarkEnd w:id="10"/>
      <w:r w:rsidRPr="00DB4EC6">
        <w:rPr>
          <w:color w:val="000000"/>
          <w:sz w:val="28"/>
          <w:szCs w:val="28"/>
        </w:rPr>
        <w:t xml:space="preserve">Посадові особи обласної ради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w:t>
      </w:r>
      <w:r>
        <w:rPr>
          <w:color w:val="000000"/>
          <w:sz w:val="28"/>
          <w:szCs w:val="28"/>
        </w:rPr>
        <w:t xml:space="preserve">наданням підтверджуючих </w:t>
      </w:r>
      <w:r w:rsidRPr="00DB4EC6">
        <w:rPr>
          <w:color w:val="000000"/>
          <w:sz w:val="28"/>
          <w:szCs w:val="28"/>
        </w:rPr>
        <w:t xml:space="preserve"> документів безпосередньому керівнику або </w:t>
      </w:r>
      <w:r>
        <w:rPr>
          <w:color w:val="000000"/>
          <w:sz w:val="28"/>
          <w:szCs w:val="28"/>
        </w:rPr>
        <w:t>голові обласної ради</w:t>
      </w:r>
      <w:r w:rsidRPr="00DB4EC6">
        <w:rPr>
          <w:color w:val="000000"/>
          <w:sz w:val="28"/>
          <w:szCs w:val="28"/>
        </w:rPr>
        <w:t>.</w:t>
      </w:r>
    </w:p>
    <w:p w:rsidR="0074598E" w:rsidRPr="00DB4EC6" w:rsidRDefault="0074598E" w:rsidP="008B51E4">
      <w:pPr>
        <w:pStyle w:val="rvps2"/>
        <w:shd w:val="clear" w:color="auto" w:fill="FFFFFF"/>
        <w:spacing w:before="0" w:beforeAutospacing="0" w:after="150" w:afterAutospacing="0"/>
        <w:ind w:firstLine="450"/>
        <w:jc w:val="both"/>
        <w:rPr>
          <w:color w:val="000000"/>
          <w:sz w:val="28"/>
          <w:szCs w:val="28"/>
        </w:rPr>
      </w:pPr>
      <w:bookmarkStart w:id="11" w:name="n381"/>
      <w:bookmarkEnd w:id="11"/>
      <w:r w:rsidRPr="00DB4EC6">
        <w:rPr>
          <w:color w:val="000000"/>
          <w:sz w:val="28"/>
          <w:szCs w:val="28"/>
        </w:rPr>
        <w:t>Позбавлення приватного інтересу має виключати будь-яку можливість його приховування.</w:t>
      </w:r>
    </w:p>
    <w:p w:rsidR="0074598E" w:rsidRPr="00DB4EC6" w:rsidRDefault="0074598E" w:rsidP="008B51E4">
      <w:pPr>
        <w:pStyle w:val="rvps2"/>
        <w:shd w:val="clear" w:color="auto" w:fill="FFFFFF"/>
        <w:spacing w:before="0" w:beforeAutospacing="0" w:after="150" w:afterAutospacing="0"/>
        <w:ind w:firstLine="450"/>
        <w:jc w:val="both"/>
        <w:rPr>
          <w:color w:val="000000"/>
          <w:sz w:val="28"/>
          <w:szCs w:val="28"/>
        </w:rPr>
      </w:pPr>
      <w:r w:rsidRPr="00DB4EC6">
        <w:rPr>
          <w:color w:val="000000"/>
          <w:sz w:val="28"/>
          <w:szCs w:val="28"/>
        </w:rPr>
        <w:t>3.</w:t>
      </w:r>
      <w:r w:rsidRPr="00C85B3E">
        <w:rPr>
          <w:i/>
          <w:iCs/>
          <w:sz w:val="28"/>
          <w:szCs w:val="28"/>
          <w:lang w:eastAsia="ru-RU"/>
        </w:rPr>
        <w:t>Запобігання конфлікту інтересів у зв'язку з наявністю в особи підприємства чи корпоративних прав:</w:t>
      </w:r>
    </w:p>
    <w:p w:rsidR="0074598E" w:rsidRDefault="0074598E" w:rsidP="008B51E4">
      <w:pPr>
        <w:spacing w:line="240" w:lineRule="auto"/>
        <w:ind w:firstLine="426"/>
        <w:jc w:val="both"/>
        <w:rPr>
          <w:lang w:eastAsia="ru-RU"/>
        </w:rPr>
      </w:pPr>
      <w:r w:rsidRPr="00DB4EC6">
        <w:rPr>
          <w:lang w:eastAsia="ru-RU"/>
        </w:rPr>
        <w:t>Для запобігання конфлікту інтересів у зв’язку з наявністю в особи підприємств чи корпоративних прав посадова особа обласної ради зобов’язана протягом 30 днів після призначення (обрання) на посаду передати в управління іншій особі належні їй підприємства та корпоративні права у поря</w:t>
      </w:r>
      <w:r>
        <w:rPr>
          <w:lang w:eastAsia="ru-RU"/>
        </w:rPr>
        <w:t>дку, встановленому законом.</w:t>
      </w:r>
    </w:p>
    <w:p w:rsidR="0074598E" w:rsidRDefault="0074598E" w:rsidP="008B51E4">
      <w:pPr>
        <w:spacing w:line="240" w:lineRule="auto"/>
        <w:ind w:firstLine="426"/>
        <w:jc w:val="both"/>
        <w:rPr>
          <w:lang w:eastAsia="ru-RU"/>
        </w:rPr>
      </w:pPr>
      <w:r w:rsidRPr="00DB4EC6">
        <w:rPr>
          <w:lang w:eastAsia="ru-RU"/>
        </w:rPr>
        <w:t>У такому випадку посадовим особам забороняється передавати в управління належні їм підприємства та корпоративні права</w:t>
      </w:r>
      <w:r>
        <w:rPr>
          <w:lang w:eastAsia="ru-RU"/>
        </w:rPr>
        <w:t xml:space="preserve"> на користь членів своєї сім’ї.</w:t>
      </w:r>
    </w:p>
    <w:p w:rsidR="0074598E" w:rsidRDefault="0074598E" w:rsidP="008B51E4">
      <w:pPr>
        <w:spacing w:line="240" w:lineRule="auto"/>
        <w:ind w:firstLine="426"/>
        <w:jc w:val="both"/>
        <w:rPr>
          <w:lang w:eastAsia="ru-RU"/>
        </w:rPr>
      </w:pPr>
      <w:r w:rsidRPr="00DB4EC6">
        <w:rPr>
          <w:lang w:eastAsia="ru-RU"/>
        </w:rPr>
        <w:t>Передача посадовими особами належних їм підприємств, які за способом утворення (заснування) та формування статутного капіталу є унітарними, здійснюється шляхом укладення договору управління майном із суб’єктом підприємницької діяльності.</w:t>
      </w:r>
    </w:p>
    <w:p w:rsidR="0074598E" w:rsidRDefault="0074598E" w:rsidP="008B51E4">
      <w:pPr>
        <w:spacing w:line="240" w:lineRule="auto"/>
        <w:ind w:firstLine="426"/>
        <w:jc w:val="both"/>
        <w:rPr>
          <w:lang w:eastAsia="ru-RU"/>
        </w:rPr>
      </w:pPr>
      <w:r w:rsidRPr="00DB4EC6">
        <w:rPr>
          <w:lang w:eastAsia="ru-RU"/>
        </w:rPr>
        <w:t>Передача посадовими особами обласної ради належних їм корпоративних прав здійснюєт</w:t>
      </w:r>
      <w:r>
        <w:rPr>
          <w:lang w:eastAsia="ru-RU"/>
        </w:rPr>
        <w:t>ься в один із таких способів:</w:t>
      </w:r>
    </w:p>
    <w:p w:rsidR="0074598E" w:rsidRPr="00DB4EC6" w:rsidRDefault="0074598E" w:rsidP="008B51E4">
      <w:pPr>
        <w:spacing w:line="240" w:lineRule="auto"/>
        <w:ind w:firstLine="426"/>
        <w:jc w:val="both"/>
        <w:rPr>
          <w:lang w:eastAsia="ru-RU"/>
        </w:rPr>
      </w:pPr>
      <w:r>
        <w:rPr>
          <w:lang w:eastAsia="ru-RU"/>
        </w:rPr>
        <w:t xml:space="preserve">- </w:t>
      </w:r>
      <w:r w:rsidRPr="00DB4EC6">
        <w:rPr>
          <w:lang w:eastAsia="ru-RU"/>
        </w:rPr>
        <w:t>укладення договору управління майном із суб’єктом підприємницької діяльності (крім договору управління цінними паперами та іншими фінансовими інструментами);</w:t>
      </w:r>
    </w:p>
    <w:p w:rsidR="0074598E" w:rsidRPr="00DB4EC6" w:rsidRDefault="0074598E" w:rsidP="008B51E4">
      <w:pPr>
        <w:spacing w:line="240" w:lineRule="auto"/>
        <w:ind w:firstLine="426"/>
        <w:jc w:val="both"/>
        <w:rPr>
          <w:lang w:eastAsia="ru-RU"/>
        </w:rPr>
      </w:pPr>
      <w:r w:rsidRPr="00DB4EC6">
        <w:rPr>
          <w:lang w:eastAsia="ru-RU"/>
        </w:rPr>
        <w:t>- укладення договору про управління цінними паперами, іншими фінансовими інструментами і грошовими коштами, призначеними для інвестування в цінні папери та інші фінансові інструменти, з торговцем цінними паперами, який має ліцензію Національного агентства з цінних паперів та фондового ринку на провадження діяльності з управління цінними паперами;</w:t>
      </w:r>
    </w:p>
    <w:p w:rsidR="0074598E" w:rsidRDefault="0074598E" w:rsidP="008B51E4">
      <w:pPr>
        <w:spacing w:line="240" w:lineRule="auto"/>
        <w:ind w:firstLine="426"/>
        <w:jc w:val="both"/>
        <w:rPr>
          <w:lang w:eastAsia="ru-RU"/>
        </w:rPr>
      </w:pPr>
      <w:r w:rsidRPr="00DB4EC6">
        <w:rPr>
          <w:lang w:eastAsia="ru-RU"/>
        </w:rPr>
        <w:t xml:space="preserve">- укладення договору про створення венчурного пайового інвестиційного фонду для управління переданими корпоративними правами з компанією </w:t>
      </w:r>
      <w:r w:rsidRPr="00DB4EC6">
        <w:rPr>
          <w:lang w:eastAsia="ru-RU"/>
        </w:rPr>
        <w:br/>
        <w:t>з управління активами, яка має ліцензію Національного агентства з цінних паперів та фондового ринку на провадження ді</w:t>
      </w:r>
      <w:r>
        <w:rPr>
          <w:lang w:eastAsia="ru-RU"/>
        </w:rPr>
        <w:t>яльності з управління активами.</w:t>
      </w:r>
    </w:p>
    <w:p w:rsidR="0074598E" w:rsidRDefault="0074598E" w:rsidP="008B51E4">
      <w:pPr>
        <w:spacing w:line="240" w:lineRule="auto"/>
        <w:ind w:firstLine="426"/>
        <w:jc w:val="both"/>
        <w:rPr>
          <w:lang w:eastAsia="ru-RU"/>
        </w:rPr>
      </w:pPr>
      <w:r w:rsidRPr="00DB4EC6">
        <w:rPr>
          <w:lang w:eastAsia="ru-RU"/>
        </w:rPr>
        <w:t>Передача корпоративних прав як оплата вартості цінних паперів венчурного пайового інвестиційного фонду здійснюється після реєстрації Національним агентством з цінних паперів та фондового ринку випуску цінних паперів такого інституту спільного інвестування.</w:t>
      </w:r>
    </w:p>
    <w:p w:rsidR="0074598E" w:rsidRDefault="0074598E" w:rsidP="008B51E4">
      <w:pPr>
        <w:spacing w:line="240" w:lineRule="auto"/>
        <w:ind w:firstLine="426"/>
        <w:jc w:val="both"/>
        <w:rPr>
          <w:lang w:eastAsia="ru-RU"/>
        </w:rPr>
      </w:pPr>
      <w:r w:rsidRPr="00DB4EC6">
        <w:rPr>
          <w:lang w:eastAsia="ru-RU"/>
        </w:rPr>
        <w:t xml:space="preserve">Посадові особи </w:t>
      </w:r>
      <w:r>
        <w:rPr>
          <w:lang w:eastAsia="ru-RU"/>
        </w:rPr>
        <w:t xml:space="preserve">обласної ради </w:t>
      </w:r>
      <w:r w:rsidRPr="00DB4EC6">
        <w:rPr>
          <w:lang w:eastAsia="ru-RU"/>
        </w:rPr>
        <w:t>не можуть укладати договори, зазначені у наведених вище абзацах, із суб’єктами підприємницької діяльності, торговцями цінними паперами та компаніями з управління активами, в яких працюють члени їх сім’ї.</w:t>
      </w:r>
    </w:p>
    <w:p w:rsidR="0074598E" w:rsidRPr="00CC0D92" w:rsidRDefault="0074598E" w:rsidP="008B51E4">
      <w:pPr>
        <w:spacing w:line="240" w:lineRule="auto"/>
        <w:ind w:firstLine="426"/>
        <w:jc w:val="both"/>
        <w:rPr>
          <w:lang w:eastAsia="ru-RU"/>
        </w:rPr>
      </w:pPr>
      <w:r w:rsidRPr="00DB4EC6">
        <w:rPr>
          <w:lang w:eastAsia="ru-RU"/>
        </w:rPr>
        <w:t>Посадові особи</w:t>
      </w:r>
      <w:r>
        <w:rPr>
          <w:lang w:eastAsia="ru-RU"/>
        </w:rPr>
        <w:t xml:space="preserve"> обласної ради</w:t>
      </w:r>
      <w:r w:rsidRPr="00DB4EC6">
        <w:rPr>
          <w:lang w:eastAsia="ru-RU"/>
        </w:rPr>
        <w:t>, призначені (обрані) на посаду, в одноденний термін після передачі в управління належних їм підприємств та корпоративних прав зобов’язані письмово повідомити про це Національне агентство із наданням нотаріально засвідченої копії укладеного договору.</w:t>
      </w:r>
    </w:p>
    <w:p w:rsidR="0074598E" w:rsidRPr="00DB4EC6" w:rsidRDefault="0074598E" w:rsidP="008B51E4">
      <w:pPr>
        <w:spacing w:line="240" w:lineRule="auto"/>
        <w:jc w:val="center"/>
        <w:rPr>
          <w:b/>
          <w:bCs/>
          <w:lang w:eastAsia="ru-RU"/>
        </w:rPr>
      </w:pPr>
    </w:p>
    <w:p w:rsidR="0074598E" w:rsidRPr="00DB4EC6" w:rsidRDefault="0074598E" w:rsidP="008B51E4">
      <w:pPr>
        <w:spacing w:line="240" w:lineRule="auto"/>
        <w:jc w:val="center"/>
        <w:rPr>
          <w:b/>
          <w:bCs/>
          <w:lang w:eastAsia="ru-RU"/>
        </w:rPr>
      </w:pPr>
      <w:r>
        <w:rPr>
          <w:b/>
          <w:bCs/>
          <w:lang w:eastAsia="ru-RU"/>
        </w:rPr>
        <w:t>I</w:t>
      </w:r>
      <w:r>
        <w:rPr>
          <w:b/>
          <w:bCs/>
          <w:lang w:val="en-US" w:eastAsia="ru-RU"/>
        </w:rPr>
        <w:t>V</w:t>
      </w:r>
      <w:r w:rsidRPr="00DB4EC6">
        <w:rPr>
          <w:b/>
          <w:bCs/>
          <w:lang w:eastAsia="ru-RU"/>
        </w:rPr>
        <w:t xml:space="preserve">. Порядок повідомлень про можливість виникнення конфлікту </w:t>
      </w:r>
    </w:p>
    <w:p w:rsidR="0074598E" w:rsidRPr="00DB4EC6" w:rsidRDefault="0074598E" w:rsidP="008B51E4">
      <w:pPr>
        <w:spacing w:line="240" w:lineRule="auto"/>
        <w:jc w:val="center"/>
        <w:rPr>
          <w:b/>
          <w:bCs/>
          <w:lang w:eastAsia="ru-RU"/>
        </w:rPr>
      </w:pPr>
      <w:r w:rsidRPr="00DB4EC6">
        <w:rPr>
          <w:b/>
          <w:bCs/>
          <w:lang w:eastAsia="ru-RU"/>
        </w:rPr>
        <w:t>інтересів та їх реєстрація</w:t>
      </w:r>
    </w:p>
    <w:p w:rsidR="0074598E" w:rsidRPr="00DB4EC6" w:rsidRDefault="0074598E" w:rsidP="008B51E4">
      <w:pPr>
        <w:spacing w:line="240" w:lineRule="auto"/>
        <w:jc w:val="center"/>
        <w:rPr>
          <w:b/>
          <w:bCs/>
          <w:lang w:eastAsia="ru-RU"/>
        </w:rPr>
      </w:pPr>
    </w:p>
    <w:p w:rsidR="0074598E" w:rsidRDefault="0074598E" w:rsidP="008B51E4">
      <w:pPr>
        <w:pStyle w:val="rvps2"/>
        <w:shd w:val="clear" w:color="auto" w:fill="FFFFFF"/>
        <w:spacing w:before="0" w:beforeAutospacing="0" w:after="0" w:afterAutospacing="0"/>
        <w:ind w:firstLine="567"/>
        <w:jc w:val="both"/>
        <w:rPr>
          <w:sz w:val="28"/>
          <w:szCs w:val="28"/>
          <w:lang w:eastAsia="ru-RU"/>
        </w:rPr>
      </w:pPr>
      <w:r w:rsidRPr="00465EEA">
        <w:rPr>
          <w:sz w:val="28"/>
          <w:szCs w:val="28"/>
          <w:lang w:eastAsia="ru-RU"/>
        </w:rPr>
        <w:t xml:space="preserve">Посадові особи обласної ради письмово, шляхом спрямування власноручно написаної та/або друкованої заяви, повідомляють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w:t>
      </w:r>
      <w:r w:rsidRPr="00465EEA">
        <w:rPr>
          <w:color w:val="000000"/>
          <w:sz w:val="28"/>
          <w:szCs w:val="28"/>
          <w:lang w:eastAsia="ru-RU"/>
        </w:rPr>
        <w:t xml:space="preserve">безпосереднього керівника. </w:t>
      </w:r>
      <w:r w:rsidRPr="00465EEA">
        <w:rPr>
          <w:sz w:val="28"/>
          <w:szCs w:val="28"/>
          <w:lang w:eastAsia="ru-RU"/>
        </w:rPr>
        <w:t xml:space="preserve">Письмові заяви </w:t>
      </w:r>
      <w:r w:rsidRPr="00465EEA">
        <w:rPr>
          <w:color w:val="000000"/>
          <w:sz w:val="28"/>
          <w:szCs w:val="28"/>
          <w:shd w:val="clear" w:color="auto" w:fill="FFFFFF"/>
        </w:rPr>
        <w:t xml:space="preserve">у формі згідно </w:t>
      </w:r>
      <w:r w:rsidRPr="00465EEA">
        <w:rPr>
          <w:sz w:val="28"/>
          <w:szCs w:val="28"/>
          <w:shd w:val="clear" w:color="auto" w:fill="FFFFFF"/>
        </w:rPr>
        <w:t>Додатку</w:t>
      </w:r>
      <w:r w:rsidRPr="00465EEA">
        <w:rPr>
          <w:color w:val="000000"/>
          <w:sz w:val="28"/>
          <w:szCs w:val="28"/>
          <w:shd w:val="clear" w:color="auto" w:fill="FFFFFF"/>
        </w:rPr>
        <w:t>,</w:t>
      </w:r>
      <w:r>
        <w:rPr>
          <w:sz w:val="28"/>
          <w:szCs w:val="28"/>
          <w:lang w:eastAsia="ru-RU"/>
        </w:rPr>
        <w:t>реєструються в порядку визначеному в Інструкції з діловодства Львівської обласної ради.</w:t>
      </w:r>
    </w:p>
    <w:p w:rsidR="0074598E" w:rsidRDefault="0074598E" w:rsidP="008B51E4">
      <w:pPr>
        <w:pStyle w:val="rvps2"/>
        <w:shd w:val="clear" w:color="auto" w:fill="FFFFFF"/>
        <w:spacing w:before="0" w:beforeAutospacing="0" w:after="150" w:afterAutospacing="0"/>
        <w:ind w:firstLine="426"/>
        <w:jc w:val="both"/>
        <w:rPr>
          <w:color w:val="000000"/>
          <w:sz w:val="28"/>
          <w:szCs w:val="28"/>
        </w:rPr>
      </w:pPr>
      <w:r w:rsidRPr="003B6E9D">
        <w:rPr>
          <w:color w:val="000000"/>
          <w:sz w:val="28"/>
          <w:szCs w:val="28"/>
        </w:rPr>
        <w:t xml:space="preserve">Після </w:t>
      </w:r>
      <w:r>
        <w:rPr>
          <w:color w:val="000000"/>
          <w:sz w:val="28"/>
          <w:szCs w:val="28"/>
        </w:rPr>
        <w:t xml:space="preserve">реєстрації, повідомлення </w:t>
      </w:r>
      <w:r w:rsidRPr="003B6E9D">
        <w:rPr>
          <w:color w:val="000000"/>
          <w:sz w:val="28"/>
          <w:szCs w:val="28"/>
        </w:rPr>
        <w:t xml:space="preserve">передаються </w:t>
      </w:r>
      <w:r>
        <w:rPr>
          <w:color w:val="000000"/>
          <w:sz w:val="28"/>
          <w:szCs w:val="28"/>
        </w:rPr>
        <w:t>безпосередньому керівнику посадової особи обласної ради, яка подала заяву про конфлікт інтересів.</w:t>
      </w:r>
    </w:p>
    <w:p w:rsidR="0074598E" w:rsidRPr="0027684F" w:rsidRDefault="0074598E" w:rsidP="008B51E4">
      <w:pPr>
        <w:pStyle w:val="rvps2"/>
        <w:shd w:val="clear" w:color="auto" w:fill="FFFFFF"/>
        <w:spacing w:before="0" w:beforeAutospacing="0" w:after="150" w:afterAutospacing="0"/>
        <w:ind w:firstLine="450"/>
        <w:jc w:val="both"/>
        <w:rPr>
          <w:color w:val="000000"/>
          <w:sz w:val="28"/>
          <w:szCs w:val="28"/>
        </w:rPr>
      </w:pPr>
      <w:r>
        <w:rPr>
          <w:color w:val="000000"/>
          <w:sz w:val="28"/>
          <w:szCs w:val="28"/>
        </w:rPr>
        <w:t>Безпосередній керівник</w:t>
      </w:r>
      <w:r w:rsidRPr="0027684F">
        <w:rPr>
          <w:color w:val="000000"/>
          <w:sz w:val="28"/>
          <w:szCs w:val="28"/>
        </w:rPr>
        <w:t>отримавши повідомлення про конфлікт інтересів повинен:</w:t>
      </w:r>
    </w:p>
    <w:p w:rsidR="0074598E" w:rsidRPr="0027684F" w:rsidRDefault="0074598E" w:rsidP="008B51E4">
      <w:pPr>
        <w:pStyle w:val="rvps2"/>
        <w:numPr>
          <w:ilvl w:val="0"/>
          <w:numId w:val="3"/>
        </w:numPr>
        <w:shd w:val="clear" w:color="auto" w:fill="FFFFFF"/>
        <w:spacing w:before="0" w:beforeAutospacing="0" w:after="150" w:afterAutospacing="0"/>
        <w:jc w:val="both"/>
        <w:rPr>
          <w:color w:val="000000"/>
          <w:sz w:val="28"/>
          <w:szCs w:val="28"/>
        </w:rPr>
      </w:pPr>
      <w:r w:rsidRPr="0027684F">
        <w:rPr>
          <w:color w:val="000000"/>
          <w:sz w:val="28"/>
          <w:szCs w:val="28"/>
        </w:rPr>
        <w:t>прийняти рішення щодо врегулювання у підлеглої особи конфлікту інтересів протягом двох робочих днів після отримання повідомлення</w:t>
      </w:r>
      <w:bookmarkStart w:id="12" w:name="n107"/>
      <w:bookmarkEnd w:id="12"/>
      <w:r w:rsidRPr="0027684F">
        <w:rPr>
          <w:color w:val="000000"/>
          <w:sz w:val="28"/>
          <w:szCs w:val="28"/>
        </w:rPr>
        <w:t>;</w:t>
      </w:r>
    </w:p>
    <w:p w:rsidR="0074598E" w:rsidRPr="0027684F" w:rsidRDefault="0074598E" w:rsidP="008B51E4">
      <w:pPr>
        <w:pStyle w:val="rvps2"/>
        <w:numPr>
          <w:ilvl w:val="0"/>
          <w:numId w:val="3"/>
        </w:numPr>
        <w:shd w:val="clear" w:color="auto" w:fill="FFFFFF"/>
        <w:spacing w:before="0" w:beforeAutospacing="0" w:after="150" w:afterAutospacing="0"/>
        <w:jc w:val="both"/>
        <w:rPr>
          <w:color w:val="000000"/>
          <w:sz w:val="28"/>
          <w:szCs w:val="28"/>
        </w:rPr>
      </w:pPr>
      <w:r w:rsidRPr="0027684F">
        <w:rPr>
          <w:color w:val="000000"/>
          <w:sz w:val="28"/>
          <w:szCs w:val="28"/>
        </w:rPr>
        <w:t>повідомити підлеглу особу про прийняте рішення щодо врегулювання конфлікту інтересів</w:t>
      </w:r>
      <w:bookmarkStart w:id="13" w:name="n108"/>
      <w:bookmarkEnd w:id="13"/>
      <w:r w:rsidRPr="0027684F">
        <w:rPr>
          <w:color w:val="000000"/>
          <w:sz w:val="28"/>
          <w:szCs w:val="28"/>
        </w:rPr>
        <w:t>;</w:t>
      </w:r>
    </w:p>
    <w:p w:rsidR="0074598E" w:rsidRPr="0027684F" w:rsidRDefault="0074598E" w:rsidP="008B51E4">
      <w:pPr>
        <w:pStyle w:val="rvps2"/>
        <w:numPr>
          <w:ilvl w:val="0"/>
          <w:numId w:val="3"/>
        </w:numPr>
        <w:shd w:val="clear" w:color="auto" w:fill="FFFFFF"/>
        <w:spacing w:before="0" w:beforeAutospacing="0" w:after="150" w:afterAutospacing="0"/>
        <w:jc w:val="both"/>
        <w:rPr>
          <w:color w:val="000000"/>
          <w:sz w:val="28"/>
          <w:szCs w:val="28"/>
        </w:rPr>
      </w:pPr>
      <w:r w:rsidRPr="0027684F">
        <w:rPr>
          <w:color w:val="000000"/>
          <w:sz w:val="28"/>
          <w:szCs w:val="28"/>
        </w:rPr>
        <w:t>вжити передбачені цим Порядкому відповідності до чинного законодавства заходи для запобігання та врегулювання конфлікту інтересів у підлеглої особи</w:t>
      </w:r>
      <w:bookmarkStart w:id="14" w:name="n109"/>
      <w:bookmarkEnd w:id="14"/>
      <w:r w:rsidRPr="0027684F">
        <w:rPr>
          <w:color w:val="000000"/>
          <w:sz w:val="28"/>
          <w:szCs w:val="28"/>
        </w:rPr>
        <w:t>.</w:t>
      </w:r>
    </w:p>
    <w:p w:rsidR="0074598E" w:rsidRPr="0045783E" w:rsidRDefault="0074598E" w:rsidP="008B51E4">
      <w:pPr>
        <w:spacing w:line="240" w:lineRule="auto"/>
        <w:ind w:firstLine="567"/>
        <w:jc w:val="both"/>
        <w:rPr>
          <w:lang w:eastAsia="ru-RU"/>
        </w:rPr>
      </w:pPr>
      <w:r w:rsidRPr="0027684F">
        <w:rPr>
          <w:lang w:eastAsia="ru-RU"/>
        </w:rPr>
        <w:t>Безпосередній керівник особи, якого було повідомлено</w:t>
      </w:r>
      <w:r w:rsidRPr="0045783E">
        <w:rPr>
          <w:lang w:eastAsia="ru-RU"/>
        </w:rPr>
        <w:t xml:space="preserve"> про конфлікт інтересів, повинен після прийняття рішення, протягом двох робочих днів повідомити </w:t>
      </w:r>
      <w:r w:rsidRPr="0045783E">
        <w:t xml:space="preserve">уповноважену особу з питань запобігання та виявлення корупції у Львівській обласній раді </w:t>
      </w:r>
      <w:r w:rsidRPr="0045783E">
        <w:rPr>
          <w:lang w:eastAsia="ru-RU"/>
        </w:rPr>
        <w:t>про прийняте ним рішення щодо врегулювання конфлікту інтересів.</w:t>
      </w:r>
    </w:p>
    <w:p w:rsidR="0074598E" w:rsidRPr="0045783E" w:rsidRDefault="0074598E" w:rsidP="008B51E4">
      <w:pPr>
        <w:spacing w:line="240" w:lineRule="auto"/>
        <w:ind w:firstLine="709"/>
        <w:jc w:val="both"/>
        <w:rPr>
          <w:lang w:eastAsia="ru-RU"/>
        </w:rPr>
      </w:pPr>
    </w:p>
    <w:p w:rsidR="0074598E" w:rsidRPr="0045783E" w:rsidRDefault="0074598E" w:rsidP="008B51E4">
      <w:pPr>
        <w:spacing w:line="240" w:lineRule="auto"/>
        <w:ind w:firstLine="709"/>
        <w:jc w:val="center"/>
        <w:rPr>
          <w:b/>
          <w:bCs/>
          <w:lang w:eastAsia="ru-RU"/>
        </w:rPr>
      </w:pPr>
      <w:r w:rsidRPr="0045783E">
        <w:rPr>
          <w:b/>
          <w:bCs/>
          <w:lang w:val="en-US" w:eastAsia="ru-RU"/>
        </w:rPr>
        <w:t>V</w:t>
      </w:r>
      <w:r w:rsidRPr="00940F13">
        <w:rPr>
          <w:b/>
          <w:bCs/>
          <w:lang w:val="ru-RU" w:eastAsia="ru-RU"/>
        </w:rPr>
        <w:t>.</w:t>
      </w:r>
      <w:r w:rsidRPr="0045783E">
        <w:rPr>
          <w:b/>
          <w:bCs/>
          <w:lang w:eastAsia="ru-RU"/>
        </w:rPr>
        <w:t>Конфлікт інтересів у членів колегіальних органів</w:t>
      </w:r>
    </w:p>
    <w:p w:rsidR="0074598E" w:rsidRPr="00DB4EC6" w:rsidRDefault="0074598E" w:rsidP="008B51E4">
      <w:pPr>
        <w:spacing w:line="240" w:lineRule="auto"/>
        <w:jc w:val="center"/>
        <w:rPr>
          <w:b/>
          <w:bCs/>
          <w:lang w:eastAsia="ru-RU"/>
        </w:rPr>
      </w:pPr>
    </w:p>
    <w:p w:rsidR="0074598E" w:rsidRPr="00DB4EC6" w:rsidRDefault="0074598E" w:rsidP="008B51E4">
      <w:pPr>
        <w:pStyle w:val="rvps2"/>
        <w:shd w:val="clear" w:color="auto" w:fill="FFFFFF"/>
        <w:spacing w:before="0" w:beforeAutospacing="0" w:after="0" w:afterAutospacing="0"/>
        <w:ind w:firstLine="450"/>
        <w:jc w:val="both"/>
        <w:rPr>
          <w:color w:val="000000"/>
          <w:sz w:val="28"/>
          <w:szCs w:val="28"/>
        </w:rPr>
      </w:pPr>
      <w:r w:rsidRPr="00DB4EC6">
        <w:rPr>
          <w:color w:val="000000"/>
          <w:sz w:val="28"/>
          <w:szCs w:val="28"/>
        </w:rPr>
        <w:t xml:space="preserve">У разі виникнення реального чи потенційного конфлікту інтересів у </w:t>
      </w:r>
      <w:r>
        <w:rPr>
          <w:color w:val="000000"/>
          <w:sz w:val="28"/>
          <w:szCs w:val="28"/>
        </w:rPr>
        <w:t>посадової особи обласної ради</w:t>
      </w:r>
      <w:r w:rsidRPr="00DB4EC6">
        <w:rPr>
          <w:color w:val="000000"/>
          <w:sz w:val="28"/>
          <w:szCs w:val="28"/>
        </w:rPr>
        <w:t>, яка входить до складу колегіального органу (комітету, комісії, колегії тощо), вона не має права брати участь у прийнятті рішення цим органом.</w:t>
      </w:r>
    </w:p>
    <w:p w:rsidR="0074598E" w:rsidRPr="00DB4EC6" w:rsidRDefault="0074598E" w:rsidP="008B51E4">
      <w:pPr>
        <w:pStyle w:val="rvps2"/>
        <w:shd w:val="clear" w:color="auto" w:fill="FFFFFF"/>
        <w:spacing w:before="0" w:beforeAutospacing="0" w:after="0" w:afterAutospacing="0"/>
        <w:ind w:firstLine="450"/>
        <w:jc w:val="both"/>
        <w:rPr>
          <w:color w:val="000000"/>
          <w:sz w:val="28"/>
          <w:szCs w:val="28"/>
        </w:rPr>
      </w:pPr>
      <w:r>
        <w:rPr>
          <w:color w:val="000000"/>
          <w:sz w:val="28"/>
          <w:szCs w:val="28"/>
        </w:rPr>
        <w:t>Посадовій особі</w:t>
      </w:r>
      <w:r w:rsidRPr="00DB4EC6">
        <w:rPr>
          <w:color w:val="000000"/>
          <w:sz w:val="28"/>
          <w:szCs w:val="28"/>
        </w:rPr>
        <w:t xml:space="preserve">, у якої виник конфлікт інтересів в рамках конкретного питання, яке розглядається колегіальним органом, заборонено  брати участь у підготовці документів для прийняття рішення колегіальним органом з відповідного питання; заборонено брати участь  в розгляді (обговоренні) такого питання; заборонено брати участь в прийнятті рішення колегіальним органом (голосуванні) по такому питанню. </w:t>
      </w:r>
      <w:r>
        <w:rPr>
          <w:color w:val="000000"/>
          <w:sz w:val="28"/>
          <w:szCs w:val="28"/>
        </w:rPr>
        <w:t>Також, п</w:t>
      </w:r>
      <w:r w:rsidRPr="00DB4EC6">
        <w:rPr>
          <w:color w:val="000000"/>
          <w:sz w:val="28"/>
          <w:szCs w:val="28"/>
        </w:rPr>
        <w:t>осадова особа не враховується  під час визначення кількості членів, необхідних для правомочності розгляду колегіальним органом відповідного питання.</w:t>
      </w:r>
    </w:p>
    <w:p w:rsidR="0074598E" w:rsidRPr="00DB4EC6" w:rsidRDefault="0074598E" w:rsidP="008B51E4">
      <w:pPr>
        <w:pStyle w:val="rvps2"/>
        <w:shd w:val="clear" w:color="auto" w:fill="FFFFFF"/>
        <w:spacing w:before="0" w:beforeAutospacing="0" w:after="0" w:afterAutospacing="0"/>
        <w:ind w:firstLine="450"/>
        <w:jc w:val="both"/>
        <w:rPr>
          <w:color w:val="000000"/>
          <w:sz w:val="28"/>
          <w:szCs w:val="28"/>
        </w:rPr>
      </w:pPr>
      <w:bookmarkStart w:id="15" w:name="n490"/>
      <w:bookmarkEnd w:id="15"/>
      <w:r w:rsidRPr="00DB4EC6">
        <w:rPr>
          <w:color w:val="000000"/>
          <w:sz w:val="28"/>
          <w:szCs w:val="28"/>
        </w:rPr>
        <w:t>Посадова особа  зобов'язана повідомляти не пізніше наступного робочого дня з моменту, коли дізналася чи повинна була дізнатися про наявність у неїреального чи потенційного конфлікту інтересів, колегіальний орган, під час виконання повноважень у якому виник конфлікт інтересів.</w:t>
      </w:r>
    </w:p>
    <w:p w:rsidR="0074598E" w:rsidRPr="00DB4EC6" w:rsidRDefault="0074598E" w:rsidP="008B51E4">
      <w:pPr>
        <w:pStyle w:val="rvps2"/>
        <w:shd w:val="clear" w:color="auto" w:fill="FFFFFF"/>
        <w:spacing w:before="0" w:beforeAutospacing="0" w:after="0" w:afterAutospacing="0"/>
        <w:ind w:firstLine="450"/>
        <w:jc w:val="both"/>
        <w:rPr>
          <w:color w:val="000000"/>
          <w:sz w:val="28"/>
          <w:szCs w:val="28"/>
        </w:rPr>
      </w:pPr>
      <w:bookmarkStart w:id="16" w:name="n403"/>
      <w:bookmarkEnd w:id="16"/>
      <w:r w:rsidRPr="00DB4EC6">
        <w:rPr>
          <w:color w:val="000000"/>
          <w:sz w:val="28"/>
          <w:szCs w:val="28"/>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w:t>
      </w:r>
      <w:r>
        <w:rPr>
          <w:color w:val="000000"/>
          <w:sz w:val="28"/>
          <w:szCs w:val="28"/>
        </w:rPr>
        <w:t xml:space="preserve">есів члена колегіального органу/посадової особи обласної ради, яка входить до колегіального органу </w:t>
      </w:r>
      <w:r w:rsidRPr="00DB4EC6">
        <w:rPr>
          <w:color w:val="000000"/>
          <w:sz w:val="28"/>
          <w:szCs w:val="28"/>
        </w:rPr>
        <w:t>заноситься в протокол засідання колегіального органу.</w:t>
      </w:r>
    </w:p>
    <w:p w:rsidR="0074598E" w:rsidRDefault="0074598E" w:rsidP="008B51E4">
      <w:pPr>
        <w:pStyle w:val="rvps2"/>
        <w:shd w:val="clear" w:color="auto" w:fill="FFFFFF"/>
        <w:spacing w:before="0" w:beforeAutospacing="0" w:after="0" w:afterAutospacing="0"/>
        <w:ind w:firstLine="450"/>
        <w:jc w:val="both"/>
        <w:rPr>
          <w:color w:val="000000"/>
          <w:sz w:val="28"/>
          <w:szCs w:val="28"/>
        </w:rPr>
      </w:pPr>
      <w:bookmarkStart w:id="17" w:name="n404"/>
      <w:bookmarkEnd w:id="17"/>
      <w:r w:rsidRPr="00DB4EC6">
        <w:rPr>
          <w:color w:val="000000"/>
          <w:sz w:val="28"/>
          <w:szCs w:val="28"/>
        </w:rPr>
        <w:t>У разі якщо неучасть посадової особи обласної ради,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rsidR="0074598E" w:rsidRDefault="0074598E" w:rsidP="008B51E4">
      <w:pPr>
        <w:pStyle w:val="rvps2"/>
        <w:shd w:val="clear" w:color="auto" w:fill="FFFFFF"/>
        <w:spacing w:before="0" w:beforeAutospacing="0" w:after="150" w:afterAutospacing="0"/>
        <w:ind w:firstLine="450"/>
        <w:jc w:val="both"/>
        <w:rPr>
          <w:color w:val="000000"/>
          <w:sz w:val="28"/>
          <w:szCs w:val="28"/>
        </w:rPr>
      </w:pPr>
    </w:p>
    <w:p w:rsidR="0074598E" w:rsidRDefault="0074598E" w:rsidP="008B51E4">
      <w:pPr>
        <w:pStyle w:val="rvps2"/>
        <w:shd w:val="clear" w:color="auto" w:fill="FFFFFF"/>
        <w:spacing w:before="0" w:beforeAutospacing="0" w:after="0" w:afterAutospacing="0"/>
        <w:ind w:firstLine="450"/>
        <w:jc w:val="center"/>
        <w:rPr>
          <w:b/>
          <w:bCs/>
          <w:color w:val="000000"/>
          <w:sz w:val="28"/>
          <w:szCs w:val="28"/>
        </w:rPr>
      </w:pPr>
      <w:r w:rsidRPr="000447B6">
        <w:rPr>
          <w:b/>
          <w:bCs/>
          <w:color w:val="000000"/>
          <w:sz w:val="28"/>
          <w:szCs w:val="28"/>
        </w:rPr>
        <w:t>VI. Окремі види обмежень, пов’язаних із конфліктом інтересів</w:t>
      </w:r>
    </w:p>
    <w:p w:rsidR="0074598E" w:rsidRPr="000447B6" w:rsidRDefault="0074598E" w:rsidP="008B51E4">
      <w:pPr>
        <w:pStyle w:val="rvps2"/>
        <w:shd w:val="clear" w:color="auto" w:fill="FFFFFF"/>
        <w:spacing w:before="0" w:beforeAutospacing="0" w:after="0" w:afterAutospacing="0"/>
        <w:ind w:firstLine="450"/>
        <w:jc w:val="both"/>
        <w:rPr>
          <w:b/>
          <w:bCs/>
          <w:color w:val="000000"/>
          <w:sz w:val="28"/>
          <w:szCs w:val="28"/>
        </w:rPr>
      </w:pPr>
    </w:p>
    <w:p w:rsidR="0074598E" w:rsidRPr="006A401E" w:rsidRDefault="0074598E" w:rsidP="008B51E4">
      <w:pPr>
        <w:pStyle w:val="rvps2"/>
        <w:shd w:val="clear" w:color="auto" w:fill="FFFFFF"/>
        <w:spacing w:before="0" w:beforeAutospacing="0" w:after="0" w:afterAutospacing="0"/>
        <w:ind w:firstLine="450"/>
        <w:jc w:val="both"/>
        <w:rPr>
          <w:i/>
          <w:iCs/>
          <w:color w:val="000000"/>
          <w:sz w:val="28"/>
          <w:szCs w:val="28"/>
        </w:rPr>
      </w:pPr>
      <w:bookmarkStart w:id="18" w:name="n313"/>
      <w:bookmarkEnd w:id="18"/>
      <w:r w:rsidRPr="006A401E">
        <w:rPr>
          <w:rStyle w:val="rvts9"/>
          <w:i/>
          <w:iCs/>
          <w:color w:val="000000"/>
          <w:sz w:val="28"/>
          <w:szCs w:val="28"/>
        </w:rPr>
        <w:t>1.  </w:t>
      </w:r>
      <w:r w:rsidRPr="006A401E">
        <w:rPr>
          <w:i/>
          <w:iCs/>
          <w:color w:val="000000"/>
          <w:sz w:val="28"/>
          <w:szCs w:val="28"/>
        </w:rPr>
        <w:t>Обмеження щодо одержання подарунків</w:t>
      </w:r>
    </w:p>
    <w:p w:rsidR="0074598E" w:rsidRPr="000447B6" w:rsidRDefault="0074598E" w:rsidP="008B51E4">
      <w:pPr>
        <w:pStyle w:val="rvps2"/>
        <w:shd w:val="clear" w:color="auto" w:fill="FFFFFF"/>
        <w:spacing w:before="0" w:beforeAutospacing="0" w:after="0" w:afterAutospacing="0"/>
        <w:ind w:firstLine="450"/>
        <w:jc w:val="both"/>
        <w:rPr>
          <w:color w:val="000000"/>
          <w:sz w:val="28"/>
          <w:szCs w:val="28"/>
        </w:rPr>
      </w:pPr>
      <w:bookmarkStart w:id="19" w:name="n314"/>
      <w:bookmarkEnd w:id="19"/>
      <w:r w:rsidRPr="000447B6">
        <w:rPr>
          <w:color w:val="000000"/>
          <w:sz w:val="28"/>
          <w:szCs w:val="28"/>
        </w:rPr>
        <w:t>Посадовим особам обласної ради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74598E" w:rsidRPr="000447B6" w:rsidRDefault="0074598E" w:rsidP="008B51E4">
      <w:pPr>
        <w:pStyle w:val="rvps2"/>
        <w:shd w:val="clear" w:color="auto" w:fill="FFFFFF"/>
        <w:spacing w:before="0" w:beforeAutospacing="0" w:after="0" w:afterAutospacing="0"/>
        <w:ind w:firstLine="450"/>
        <w:jc w:val="both"/>
        <w:rPr>
          <w:color w:val="000000"/>
          <w:sz w:val="28"/>
          <w:szCs w:val="28"/>
        </w:rPr>
      </w:pPr>
      <w:bookmarkStart w:id="20" w:name="n315"/>
      <w:bookmarkEnd w:id="20"/>
      <w:r w:rsidRPr="000447B6">
        <w:rPr>
          <w:color w:val="000000"/>
          <w:sz w:val="28"/>
          <w:szCs w:val="28"/>
        </w:rPr>
        <w:t>1) у зв’язку із здійсненням такими особами діяльності, пов’язаної із виконанням функцій держави або місцевого самоврядування;</w:t>
      </w:r>
    </w:p>
    <w:p w:rsidR="0074598E" w:rsidRPr="000447B6" w:rsidRDefault="0074598E" w:rsidP="008B51E4">
      <w:pPr>
        <w:pStyle w:val="rvps2"/>
        <w:shd w:val="clear" w:color="auto" w:fill="FFFFFF"/>
        <w:spacing w:before="0" w:beforeAutospacing="0" w:after="0" w:afterAutospacing="0"/>
        <w:ind w:firstLine="450"/>
        <w:jc w:val="both"/>
        <w:rPr>
          <w:color w:val="000000"/>
          <w:sz w:val="28"/>
          <w:szCs w:val="28"/>
        </w:rPr>
      </w:pPr>
      <w:bookmarkStart w:id="21" w:name="n316"/>
      <w:bookmarkEnd w:id="21"/>
      <w:r w:rsidRPr="000447B6">
        <w:rPr>
          <w:color w:val="000000"/>
          <w:sz w:val="28"/>
          <w:szCs w:val="28"/>
        </w:rPr>
        <w:t>2) якщо особа, яка дарує, перебуває в підпорядкуванні такої особи.</w:t>
      </w:r>
    </w:p>
    <w:p w:rsidR="0074598E" w:rsidRDefault="0074598E" w:rsidP="008B51E4">
      <w:pPr>
        <w:pStyle w:val="rvps2"/>
        <w:shd w:val="clear" w:color="auto" w:fill="FFFFFF"/>
        <w:spacing w:before="0" w:beforeAutospacing="0" w:after="0" w:afterAutospacing="0"/>
        <w:ind w:firstLine="450"/>
        <w:jc w:val="both"/>
        <w:rPr>
          <w:color w:val="000000"/>
          <w:sz w:val="28"/>
          <w:szCs w:val="28"/>
        </w:rPr>
      </w:pPr>
      <w:bookmarkStart w:id="22" w:name="n317"/>
      <w:bookmarkStart w:id="23" w:name="n1000"/>
      <w:bookmarkStart w:id="24" w:name="n318"/>
      <w:bookmarkEnd w:id="22"/>
      <w:bookmarkEnd w:id="23"/>
      <w:bookmarkEnd w:id="24"/>
      <w:r w:rsidRPr="008543D7">
        <w:rPr>
          <w:color w:val="000000"/>
          <w:sz w:val="28"/>
          <w:szCs w:val="28"/>
          <w:shd w:val="clear" w:color="auto" w:fill="FFFFFF"/>
        </w:rPr>
        <w:t>Посадові особи обласної ради можуть приймати подарунки, які відповідають загальновизнаним уявленням про гостинність, крім випадків, передбачених частиною першою статті 22 Закону України «Про запобігання корупції»,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74598E" w:rsidRPr="000447B6" w:rsidRDefault="0074598E" w:rsidP="008B51E4">
      <w:pPr>
        <w:pStyle w:val="rvps2"/>
        <w:shd w:val="clear" w:color="auto" w:fill="FFFFFF"/>
        <w:spacing w:before="0" w:beforeAutospacing="0" w:after="0" w:afterAutospacing="0"/>
        <w:ind w:firstLine="450"/>
        <w:jc w:val="both"/>
        <w:rPr>
          <w:color w:val="000000"/>
          <w:sz w:val="28"/>
          <w:szCs w:val="28"/>
        </w:rPr>
      </w:pPr>
      <w:r w:rsidRPr="000447B6">
        <w:rPr>
          <w:color w:val="000000"/>
          <w:sz w:val="28"/>
          <w:szCs w:val="28"/>
        </w:rPr>
        <w:t>Передбачене обмеження щодо вартості подарунків не поширюється на подарунки, які:</w:t>
      </w:r>
    </w:p>
    <w:p w:rsidR="0074598E" w:rsidRPr="000447B6" w:rsidRDefault="0074598E" w:rsidP="008B51E4">
      <w:pPr>
        <w:pStyle w:val="rvps2"/>
        <w:shd w:val="clear" w:color="auto" w:fill="FFFFFF"/>
        <w:spacing w:before="0" w:beforeAutospacing="0" w:after="0" w:afterAutospacing="0"/>
        <w:ind w:firstLine="450"/>
        <w:jc w:val="both"/>
        <w:rPr>
          <w:color w:val="000000"/>
          <w:sz w:val="28"/>
          <w:szCs w:val="28"/>
        </w:rPr>
      </w:pPr>
      <w:bookmarkStart w:id="25" w:name="n319"/>
      <w:bookmarkEnd w:id="25"/>
      <w:r w:rsidRPr="000447B6">
        <w:rPr>
          <w:color w:val="000000"/>
          <w:sz w:val="28"/>
          <w:szCs w:val="28"/>
        </w:rPr>
        <w:t>1) даруються близькими особами;</w:t>
      </w:r>
    </w:p>
    <w:p w:rsidR="0074598E" w:rsidRDefault="0074598E" w:rsidP="008B51E4">
      <w:pPr>
        <w:pStyle w:val="rvps2"/>
        <w:shd w:val="clear" w:color="auto" w:fill="FFFFFF"/>
        <w:spacing w:before="0" w:beforeAutospacing="0" w:after="0" w:afterAutospacing="0"/>
        <w:ind w:firstLine="450"/>
        <w:jc w:val="both"/>
        <w:rPr>
          <w:color w:val="000000"/>
          <w:sz w:val="28"/>
          <w:szCs w:val="28"/>
        </w:rPr>
      </w:pPr>
      <w:bookmarkStart w:id="26" w:name="n320"/>
      <w:bookmarkEnd w:id="26"/>
      <w:r>
        <w:rPr>
          <w:color w:val="000000"/>
          <w:sz w:val="28"/>
          <w:szCs w:val="28"/>
        </w:rPr>
        <w:t xml:space="preserve">2) </w:t>
      </w:r>
      <w:r w:rsidRPr="000447B6">
        <w:rPr>
          <w:color w:val="000000"/>
          <w:sz w:val="28"/>
          <w:szCs w:val="28"/>
        </w:rPr>
        <w:t>одержуються як загальнодоступні знижки на товари, послуги, загальнодоступні виграші, призи, премії, бонуси.</w:t>
      </w:r>
    </w:p>
    <w:p w:rsidR="0074598E" w:rsidRPr="000447B6" w:rsidRDefault="0074598E" w:rsidP="008B51E4">
      <w:pPr>
        <w:pStyle w:val="rvps2"/>
        <w:shd w:val="clear" w:color="auto" w:fill="FFFFFF"/>
        <w:spacing w:before="0" w:beforeAutospacing="0" w:after="0" w:afterAutospacing="0"/>
        <w:ind w:firstLine="450"/>
        <w:jc w:val="both"/>
        <w:rPr>
          <w:color w:val="000000"/>
          <w:sz w:val="28"/>
          <w:szCs w:val="28"/>
        </w:rPr>
      </w:pPr>
      <w:r w:rsidRPr="009D376D">
        <w:rPr>
          <w:color w:val="000000"/>
          <w:sz w:val="28"/>
          <w:szCs w:val="28"/>
        </w:rPr>
        <w:t xml:space="preserve">Подарунки, одержані </w:t>
      </w:r>
      <w:r>
        <w:rPr>
          <w:color w:val="000000"/>
          <w:sz w:val="28"/>
          <w:szCs w:val="28"/>
        </w:rPr>
        <w:t xml:space="preserve">посадовими особами обласної ради, </w:t>
      </w:r>
      <w:r w:rsidRPr="009D376D">
        <w:rPr>
          <w:color w:val="000000"/>
          <w:sz w:val="28"/>
          <w:szCs w:val="28"/>
        </w:rPr>
        <w:t>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 порядку, визначеному Кабінетом Міністрів України.</w:t>
      </w:r>
    </w:p>
    <w:p w:rsidR="0074598E" w:rsidRPr="000447B6" w:rsidRDefault="0074598E" w:rsidP="008B51E4">
      <w:pPr>
        <w:pStyle w:val="rvps2"/>
        <w:shd w:val="clear" w:color="auto" w:fill="FFFFFF"/>
        <w:spacing w:before="0" w:beforeAutospacing="0" w:after="0" w:afterAutospacing="0"/>
        <w:ind w:firstLine="450"/>
        <w:jc w:val="both"/>
        <w:rPr>
          <w:color w:val="000000"/>
          <w:sz w:val="28"/>
          <w:szCs w:val="28"/>
        </w:rPr>
      </w:pPr>
      <w:bookmarkStart w:id="27" w:name="n321"/>
      <w:bookmarkStart w:id="28" w:name="n322"/>
      <w:bookmarkEnd w:id="27"/>
      <w:bookmarkEnd w:id="28"/>
      <w:r w:rsidRPr="000447B6">
        <w:rPr>
          <w:color w:val="000000"/>
          <w:sz w:val="28"/>
          <w:szCs w:val="28"/>
        </w:rPr>
        <w:t>Рішення, прийняте посадовою особою обласної ради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w:t>
      </w:r>
      <w:r w:rsidRPr="00AD5059">
        <w:rPr>
          <w:color w:val="000000"/>
          <w:sz w:val="28"/>
          <w:szCs w:val="28"/>
        </w:rPr>
        <w:t> </w:t>
      </w:r>
      <w:hyperlink r:id="rId5" w:anchor="n712" w:history="1">
        <w:r w:rsidRPr="00AD5059">
          <w:rPr>
            <w:rStyle w:val="Hyperlink"/>
            <w:color w:val="000000"/>
            <w:sz w:val="28"/>
            <w:szCs w:val="28"/>
          </w:rPr>
          <w:t>статті 67</w:t>
        </w:r>
      </w:hyperlink>
      <w:r w:rsidRPr="000447B6">
        <w:rPr>
          <w:color w:val="000000"/>
          <w:sz w:val="28"/>
          <w:szCs w:val="28"/>
        </w:rPr>
        <w:t> Закону України «Про запобігання корупції».</w:t>
      </w:r>
    </w:p>
    <w:p w:rsidR="0074598E" w:rsidRPr="000447B6" w:rsidRDefault="0074598E" w:rsidP="008B51E4">
      <w:pPr>
        <w:pStyle w:val="rvps2"/>
        <w:shd w:val="clear" w:color="auto" w:fill="FFFFFF"/>
        <w:spacing w:before="0" w:beforeAutospacing="0" w:after="0" w:afterAutospacing="0"/>
        <w:ind w:firstLine="450"/>
        <w:jc w:val="both"/>
        <w:rPr>
          <w:color w:val="000000"/>
          <w:sz w:val="28"/>
          <w:szCs w:val="28"/>
        </w:rPr>
      </w:pPr>
      <w:bookmarkStart w:id="29" w:name="n323"/>
      <w:bookmarkStart w:id="30" w:name="n324"/>
      <w:bookmarkEnd w:id="29"/>
      <w:bookmarkEnd w:id="30"/>
      <w:r w:rsidRPr="000447B6">
        <w:rPr>
          <w:color w:val="000000"/>
          <w:sz w:val="28"/>
          <w:szCs w:val="28"/>
        </w:rPr>
        <w:t>Посадова особа обласної ради  у разі надходження пропозиції щодо неправомірної вигоди або подарунка, незважаючи на приватні інтереси, зобов’язана невідкладно вжити таких заходів:</w:t>
      </w:r>
    </w:p>
    <w:p w:rsidR="0074598E" w:rsidRPr="000447B6" w:rsidRDefault="0074598E" w:rsidP="008B51E4">
      <w:pPr>
        <w:pStyle w:val="rvps2"/>
        <w:shd w:val="clear" w:color="auto" w:fill="FFFFFF"/>
        <w:spacing w:before="0" w:beforeAutospacing="0" w:after="0" w:afterAutospacing="0"/>
        <w:ind w:firstLine="450"/>
        <w:jc w:val="both"/>
        <w:rPr>
          <w:color w:val="000000"/>
          <w:sz w:val="28"/>
          <w:szCs w:val="28"/>
        </w:rPr>
      </w:pPr>
      <w:bookmarkStart w:id="31" w:name="n325"/>
      <w:bookmarkEnd w:id="31"/>
      <w:r w:rsidRPr="000447B6">
        <w:rPr>
          <w:color w:val="000000"/>
          <w:sz w:val="28"/>
          <w:szCs w:val="28"/>
        </w:rPr>
        <w:t>1) відмовитися від пропозиції;</w:t>
      </w:r>
    </w:p>
    <w:p w:rsidR="0074598E" w:rsidRPr="000447B6" w:rsidRDefault="0074598E" w:rsidP="008B51E4">
      <w:pPr>
        <w:pStyle w:val="rvps2"/>
        <w:shd w:val="clear" w:color="auto" w:fill="FFFFFF"/>
        <w:spacing w:before="0" w:beforeAutospacing="0" w:after="0" w:afterAutospacing="0"/>
        <w:ind w:firstLine="450"/>
        <w:jc w:val="both"/>
        <w:rPr>
          <w:color w:val="000000"/>
          <w:sz w:val="28"/>
          <w:szCs w:val="28"/>
        </w:rPr>
      </w:pPr>
      <w:bookmarkStart w:id="32" w:name="n326"/>
      <w:bookmarkEnd w:id="32"/>
      <w:r w:rsidRPr="000447B6">
        <w:rPr>
          <w:color w:val="000000"/>
          <w:sz w:val="28"/>
          <w:szCs w:val="28"/>
        </w:rPr>
        <w:t>2) за можливості ідентифікувати особу, яка зробила пропозицію;</w:t>
      </w:r>
    </w:p>
    <w:p w:rsidR="0074598E" w:rsidRPr="000447B6" w:rsidRDefault="0074598E" w:rsidP="008B51E4">
      <w:pPr>
        <w:pStyle w:val="rvps2"/>
        <w:shd w:val="clear" w:color="auto" w:fill="FFFFFF"/>
        <w:spacing w:before="0" w:beforeAutospacing="0" w:after="0" w:afterAutospacing="0"/>
        <w:ind w:firstLine="450"/>
        <w:jc w:val="both"/>
        <w:rPr>
          <w:color w:val="000000"/>
          <w:sz w:val="28"/>
          <w:szCs w:val="28"/>
        </w:rPr>
      </w:pPr>
      <w:bookmarkStart w:id="33" w:name="n327"/>
      <w:bookmarkEnd w:id="33"/>
      <w:r w:rsidRPr="000447B6">
        <w:rPr>
          <w:color w:val="000000"/>
          <w:sz w:val="28"/>
          <w:szCs w:val="28"/>
        </w:rPr>
        <w:t>3) залучити свідків, якщо це можливо, у тому числі з числа співробітників;</w:t>
      </w:r>
    </w:p>
    <w:p w:rsidR="0074598E" w:rsidRPr="000447B6" w:rsidRDefault="0074598E" w:rsidP="008B51E4">
      <w:pPr>
        <w:pStyle w:val="rvps2"/>
        <w:shd w:val="clear" w:color="auto" w:fill="FFFFFF"/>
        <w:spacing w:before="0" w:beforeAutospacing="0" w:after="0" w:afterAutospacing="0"/>
        <w:ind w:firstLine="450"/>
        <w:jc w:val="both"/>
        <w:rPr>
          <w:color w:val="000000"/>
          <w:sz w:val="28"/>
          <w:szCs w:val="28"/>
        </w:rPr>
      </w:pPr>
      <w:bookmarkStart w:id="34" w:name="n328"/>
      <w:bookmarkEnd w:id="34"/>
      <w:r w:rsidRPr="000447B6">
        <w:rPr>
          <w:color w:val="000000"/>
          <w:sz w:val="28"/>
          <w:szCs w:val="28"/>
        </w:rPr>
        <w:t xml:space="preserve">4) письмово повідомити про пропозицію безпосереднього керівника (за наявності) або </w:t>
      </w:r>
      <w:bookmarkStart w:id="35" w:name="n329"/>
      <w:bookmarkEnd w:id="35"/>
      <w:r>
        <w:rPr>
          <w:color w:val="000000"/>
          <w:sz w:val="28"/>
          <w:szCs w:val="28"/>
        </w:rPr>
        <w:t>голову обласної ради</w:t>
      </w:r>
      <w:r w:rsidRPr="000447B6">
        <w:rPr>
          <w:color w:val="000000"/>
          <w:sz w:val="28"/>
          <w:szCs w:val="28"/>
        </w:rPr>
        <w:t>.</w:t>
      </w:r>
    </w:p>
    <w:p w:rsidR="0074598E" w:rsidRPr="000447B6" w:rsidRDefault="0074598E" w:rsidP="008B51E4">
      <w:pPr>
        <w:pStyle w:val="rvps2"/>
        <w:shd w:val="clear" w:color="auto" w:fill="FFFFFF"/>
        <w:spacing w:before="0" w:beforeAutospacing="0" w:after="0" w:afterAutospacing="0"/>
        <w:ind w:firstLine="450"/>
        <w:jc w:val="both"/>
        <w:rPr>
          <w:color w:val="000000"/>
          <w:sz w:val="28"/>
          <w:szCs w:val="28"/>
        </w:rPr>
      </w:pPr>
      <w:r w:rsidRPr="000447B6">
        <w:rPr>
          <w:color w:val="000000"/>
          <w:sz w:val="28"/>
          <w:szCs w:val="28"/>
        </w:rPr>
        <w:t xml:space="preserve">Якщо посадова особа обласної ради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w:t>
      </w:r>
      <w:r>
        <w:rPr>
          <w:color w:val="000000"/>
          <w:sz w:val="28"/>
          <w:szCs w:val="28"/>
        </w:rPr>
        <w:t>голову обласної ради</w:t>
      </w:r>
      <w:r w:rsidRPr="000447B6">
        <w:rPr>
          <w:color w:val="000000"/>
          <w:sz w:val="28"/>
          <w:szCs w:val="28"/>
        </w:rPr>
        <w:t>.</w:t>
      </w:r>
    </w:p>
    <w:p w:rsidR="0074598E" w:rsidRPr="000447B6" w:rsidRDefault="0074598E" w:rsidP="008B51E4">
      <w:pPr>
        <w:pStyle w:val="rvps2"/>
        <w:shd w:val="clear" w:color="auto" w:fill="FFFFFF"/>
        <w:spacing w:before="0" w:beforeAutospacing="0" w:after="0" w:afterAutospacing="0"/>
        <w:ind w:firstLine="450"/>
        <w:jc w:val="both"/>
        <w:rPr>
          <w:color w:val="000000"/>
          <w:sz w:val="28"/>
          <w:szCs w:val="28"/>
        </w:rPr>
      </w:pPr>
      <w:r w:rsidRPr="000447B6">
        <w:rPr>
          <w:color w:val="000000"/>
          <w:sz w:val="28"/>
          <w:szCs w:val="28"/>
        </w:rPr>
        <w:t xml:space="preserve">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w:t>
      </w:r>
      <w:bookmarkStart w:id="36" w:name="n331"/>
      <w:bookmarkEnd w:id="36"/>
      <w:r>
        <w:rPr>
          <w:color w:val="000000"/>
          <w:sz w:val="28"/>
          <w:szCs w:val="28"/>
        </w:rPr>
        <w:t>головою обласної ради</w:t>
      </w:r>
      <w:r w:rsidRPr="000447B6">
        <w:rPr>
          <w:color w:val="000000"/>
          <w:sz w:val="28"/>
          <w:szCs w:val="28"/>
        </w:rPr>
        <w:t>.</w:t>
      </w:r>
    </w:p>
    <w:p w:rsidR="0074598E" w:rsidRPr="000447B6" w:rsidRDefault="0074598E" w:rsidP="008B51E4">
      <w:pPr>
        <w:pStyle w:val="rvps2"/>
        <w:shd w:val="clear" w:color="auto" w:fill="FFFFFF"/>
        <w:spacing w:before="0" w:beforeAutospacing="0" w:after="0" w:afterAutospacing="0"/>
        <w:ind w:firstLine="450"/>
        <w:jc w:val="both"/>
        <w:rPr>
          <w:color w:val="000000"/>
          <w:sz w:val="28"/>
          <w:szCs w:val="28"/>
        </w:rPr>
      </w:pPr>
      <w:r w:rsidRPr="000447B6">
        <w:rPr>
          <w:color w:val="000000"/>
          <w:sz w:val="28"/>
          <w:szCs w:val="28"/>
        </w:rPr>
        <w:t>У разі якщо майно, що може бути неправомірною</w:t>
      </w:r>
      <w:r>
        <w:rPr>
          <w:color w:val="000000"/>
          <w:sz w:val="28"/>
          <w:szCs w:val="28"/>
        </w:rPr>
        <w:t xml:space="preserve"> вигодою, або подарунок виявлено головою обласної ради, </w:t>
      </w:r>
      <w:r w:rsidRPr="000447B6">
        <w:rPr>
          <w:color w:val="000000"/>
          <w:sz w:val="28"/>
          <w:szCs w:val="28"/>
        </w:rPr>
        <w:t xml:space="preserve">акт про виявлення майна, що може бути неправомірною вигодою, або подарунка підписує </w:t>
      </w:r>
      <w:r>
        <w:rPr>
          <w:color w:val="000000"/>
          <w:sz w:val="28"/>
          <w:szCs w:val="28"/>
        </w:rPr>
        <w:t>голова обласної ради</w:t>
      </w:r>
      <w:r w:rsidRPr="000447B6">
        <w:rPr>
          <w:color w:val="000000"/>
          <w:sz w:val="28"/>
          <w:szCs w:val="28"/>
        </w:rPr>
        <w:t xml:space="preserve"> та особа, уповноважена на виконання обов’язків</w:t>
      </w:r>
      <w:r>
        <w:rPr>
          <w:color w:val="000000"/>
          <w:sz w:val="28"/>
          <w:szCs w:val="28"/>
        </w:rPr>
        <w:t>голови обласної ради</w:t>
      </w:r>
      <w:r w:rsidRPr="000447B6">
        <w:rPr>
          <w:color w:val="000000"/>
          <w:sz w:val="28"/>
          <w:szCs w:val="28"/>
        </w:rPr>
        <w:t>у разі його відсутності.</w:t>
      </w:r>
    </w:p>
    <w:p w:rsidR="0074598E" w:rsidRPr="000447B6" w:rsidRDefault="0074598E" w:rsidP="008B51E4">
      <w:pPr>
        <w:pStyle w:val="rvps2"/>
        <w:shd w:val="clear" w:color="auto" w:fill="FFFFFF"/>
        <w:spacing w:before="0" w:beforeAutospacing="0" w:after="0" w:afterAutospacing="0"/>
        <w:ind w:firstLine="450"/>
        <w:jc w:val="both"/>
        <w:rPr>
          <w:color w:val="000000"/>
          <w:sz w:val="28"/>
          <w:szCs w:val="28"/>
        </w:rPr>
      </w:pPr>
      <w:r w:rsidRPr="000447B6">
        <w:rPr>
          <w:color w:val="000000"/>
          <w:sz w:val="28"/>
          <w:szCs w:val="28"/>
        </w:rPr>
        <w:t>Предмети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w:t>
      </w:r>
    </w:p>
    <w:p w:rsidR="0074598E" w:rsidRDefault="0074598E" w:rsidP="008B51E4">
      <w:pPr>
        <w:pStyle w:val="rvps2"/>
        <w:shd w:val="clear" w:color="auto" w:fill="FFFFFF"/>
        <w:spacing w:before="0" w:beforeAutospacing="0" w:after="0" w:afterAutospacing="0"/>
        <w:ind w:firstLine="450"/>
        <w:jc w:val="both"/>
        <w:rPr>
          <w:color w:val="000000"/>
          <w:sz w:val="28"/>
          <w:szCs w:val="28"/>
        </w:rPr>
      </w:pPr>
      <w:r w:rsidRPr="000447B6">
        <w:rPr>
          <w:color w:val="000000"/>
          <w:sz w:val="28"/>
          <w:szCs w:val="28"/>
        </w:rPr>
        <w:t xml:space="preserve"> У випадку наявності в посадової особи обласної ради сумнівів щодо можливості одержання нею подарунка, вона має право письмово звернутися для одержання консультації з цього питання до Національного агентства, яке надає відповідне роз’яснення.</w:t>
      </w:r>
      <w:bookmarkStart w:id="37" w:name="n1414"/>
      <w:bookmarkEnd w:id="37"/>
    </w:p>
    <w:p w:rsidR="0074598E" w:rsidRPr="000447B6" w:rsidRDefault="0074598E" w:rsidP="008B51E4">
      <w:pPr>
        <w:pStyle w:val="rvps2"/>
        <w:shd w:val="clear" w:color="auto" w:fill="FFFFFF"/>
        <w:spacing w:before="0" w:beforeAutospacing="0" w:after="0" w:afterAutospacing="0"/>
        <w:ind w:firstLine="450"/>
        <w:jc w:val="both"/>
        <w:rPr>
          <w:rStyle w:val="rvts46"/>
          <w:sz w:val="28"/>
          <w:szCs w:val="28"/>
        </w:rPr>
      </w:pPr>
    </w:p>
    <w:p w:rsidR="0074598E" w:rsidRPr="006A401E" w:rsidRDefault="0074598E" w:rsidP="008B51E4">
      <w:pPr>
        <w:pStyle w:val="rvps2"/>
        <w:shd w:val="clear" w:color="auto" w:fill="FFFFFF"/>
        <w:spacing w:before="0" w:beforeAutospacing="0" w:after="0" w:afterAutospacing="0"/>
        <w:ind w:firstLine="450"/>
        <w:jc w:val="both"/>
        <w:rPr>
          <w:i/>
          <w:iCs/>
          <w:color w:val="000000"/>
          <w:sz w:val="28"/>
          <w:szCs w:val="28"/>
        </w:rPr>
      </w:pPr>
      <w:r>
        <w:rPr>
          <w:rStyle w:val="rvts9"/>
          <w:i/>
          <w:iCs/>
          <w:color w:val="000000"/>
          <w:sz w:val="28"/>
          <w:szCs w:val="28"/>
        </w:rPr>
        <w:t>2</w:t>
      </w:r>
      <w:r w:rsidRPr="006A401E">
        <w:rPr>
          <w:rStyle w:val="rvts9"/>
          <w:i/>
          <w:iCs/>
          <w:color w:val="000000"/>
          <w:sz w:val="28"/>
          <w:szCs w:val="28"/>
        </w:rPr>
        <w:t>. </w:t>
      </w:r>
      <w:r w:rsidRPr="006A401E">
        <w:rPr>
          <w:i/>
          <w:iCs/>
          <w:color w:val="000000"/>
          <w:sz w:val="28"/>
          <w:szCs w:val="28"/>
        </w:rPr>
        <w:t>Обмеження щодо сумісництва та суміщення з іншими видами діяльності</w:t>
      </w:r>
    </w:p>
    <w:p w:rsidR="0074598E" w:rsidRPr="000447B6" w:rsidRDefault="0074598E" w:rsidP="008B51E4">
      <w:pPr>
        <w:pStyle w:val="rvps2"/>
        <w:shd w:val="clear" w:color="auto" w:fill="FFFFFF"/>
        <w:spacing w:before="0" w:beforeAutospacing="0" w:after="0" w:afterAutospacing="0"/>
        <w:ind w:firstLine="450"/>
        <w:jc w:val="both"/>
        <w:rPr>
          <w:color w:val="000000"/>
          <w:sz w:val="28"/>
          <w:szCs w:val="28"/>
        </w:rPr>
      </w:pPr>
      <w:r w:rsidRPr="000447B6">
        <w:rPr>
          <w:color w:val="000000"/>
          <w:sz w:val="28"/>
          <w:szCs w:val="28"/>
        </w:rPr>
        <w:t>Посадовим особам обласної ради  забороняється:</w:t>
      </w:r>
    </w:p>
    <w:p w:rsidR="0074598E" w:rsidRPr="006A401E" w:rsidRDefault="0074598E" w:rsidP="008B51E4">
      <w:pPr>
        <w:pStyle w:val="rvps2"/>
        <w:shd w:val="clear" w:color="auto" w:fill="FFFFFF"/>
        <w:spacing w:before="0" w:beforeAutospacing="0" w:after="0" w:afterAutospacing="0"/>
        <w:ind w:firstLine="450"/>
        <w:jc w:val="both"/>
        <w:rPr>
          <w:color w:val="000000"/>
          <w:sz w:val="28"/>
          <w:szCs w:val="28"/>
        </w:rPr>
      </w:pPr>
      <w:r w:rsidRPr="000447B6">
        <w:rPr>
          <w:color w:val="000000"/>
          <w:sz w:val="28"/>
          <w:szCs w:val="28"/>
        </w:rPr>
        <w:t xml:space="preserve">1)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w:t>
      </w:r>
      <w:r w:rsidRPr="006A401E">
        <w:rPr>
          <w:color w:val="000000"/>
          <w:sz w:val="28"/>
          <w:szCs w:val="28"/>
        </w:rPr>
        <w:t>передбачено </w:t>
      </w:r>
      <w:hyperlink r:id="rId6" w:tgtFrame="_blank" w:history="1">
        <w:r w:rsidRPr="006A401E">
          <w:rPr>
            <w:rStyle w:val="Hyperlink"/>
            <w:color w:val="000000"/>
            <w:sz w:val="28"/>
            <w:szCs w:val="28"/>
          </w:rPr>
          <w:t>Конституцією</w:t>
        </w:r>
      </w:hyperlink>
      <w:r w:rsidRPr="006A401E">
        <w:rPr>
          <w:color w:val="000000"/>
          <w:sz w:val="28"/>
          <w:szCs w:val="28"/>
        </w:rPr>
        <w:t> або законами України;</w:t>
      </w:r>
    </w:p>
    <w:p w:rsidR="0074598E" w:rsidRDefault="0074598E" w:rsidP="008B51E4">
      <w:pPr>
        <w:pStyle w:val="rvps2"/>
        <w:shd w:val="clear" w:color="auto" w:fill="FFFFFF"/>
        <w:spacing w:before="0" w:beforeAutospacing="0" w:after="0" w:afterAutospacing="0"/>
        <w:ind w:firstLine="450"/>
        <w:jc w:val="both"/>
        <w:rPr>
          <w:color w:val="000000"/>
          <w:sz w:val="28"/>
          <w:szCs w:val="28"/>
        </w:rPr>
      </w:pPr>
      <w:r w:rsidRPr="006A401E">
        <w:rPr>
          <w:color w:val="000000"/>
          <w:sz w:val="28"/>
          <w:szCs w:val="28"/>
        </w:rPr>
        <w:t>2) 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 </w:t>
      </w:r>
      <w:hyperlink r:id="rId7" w:tgtFrame="_blank" w:history="1">
        <w:r w:rsidRPr="006A401E">
          <w:rPr>
            <w:rStyle w:val="Hyperlink"/>
            <w:color w:val="000000"/>
            <w:sz w:val="28"/>
            <w:szCs w:val="28"/>
          </w:rPr>
          <w:t>Конституцією</w:t>
        </w:r>
      </w:hyperlink>
      <w:r w:rsidRPr="006A401E">
        <w:rPr>
          <w:color w:val="000000"/>
          <w:sz w:val="28"/>
          <w:szCs w:val="28"/>
        </w:rPr>
        <w:t xml:space="preserve"> або законами </w:t>
      </w:r>
      <w:r w:rsidRPr="000447B6">
        <w:rPr>
          <w:color w:val="000000"/>
          <w:sz w:val="28"/>
          <w:szCs w:val="28"/>
        </w:rPr>
        <w:t>України.</w:t>
      </w:r>
    </w:p>
    <w:p w:rsidR="0074598E" w:rsidRPr="000447B6" w:rsidRDefault="0074598E" w:rsidP="008B51E4">
      <w:pPr>
        <w:pStyle w:val="rvps2"/>
        <w:shd w:val="clear" w:color="auto" w:fill="FFFFFF"/>
        <w:spacing w:before="0" w:beforeAutospacing="0" w:after="0" w:afterAutospacing="0"/>
        <w:ind w:firstLine="450"/>
        <w:jc w:val="both"/>
        <w:rPr>
          <w:color w:val="000000"/>
          <w:sz w:val="28"/>
          <w:szCs w:val="28"/>
        </w:rPr>
      </w:pPr>
    </w:p>
    <w:p w:rsidR="0074598E" w:rsidRPr="006A401E" w:rsidRDefault="0074598E" w:rsidP="008B51E4">
      <w:pPr>
        <w:pStyle w:val="rvps2"/>
        <w:shd w:val="clear" w:color="auto" w:fill="FFFFFF"/>
        <w:spacing w:before="0" w:beforeAutospacing="0" w:after="0" w:afterAutospacing="0"/>
        <w:ind w:firstLine="450"/>
        <w:jc w:val="both"/>
        <w:rPr>
          <w:i/>
          <w:iCs/>
          <w:color w:val="000000"/>
          <w:sz w:val="28"/>
          <w:szCs w:val="28"/>
        </w:rPr>
      </w:pPr>
      <w:bookmarkStart w:id="38" w:name="n339"/>
      <w:bookmarkStart w:id="39" w:name="n1094"/>
      <w:bookmarkStart w:id="40" w:name="n340"/>
      <w:bookmarkStart w:id="41" w:name="n348"/>
      <w:bookmarkEnd w:id="38"/>
      <w:bookmarkEnd w:id="39"/>
      <w:bookmarkEnd w:id="40"/>
      <w:bookmarkEnd w:id="41"/>
      <w:r>
        <w:rPr>
          <w:rStyle w:val="rvts9"/>
          <w:i/>
          <w:iCs/>
          <w:color w:val="000000"/>
          <w:sz w:val="28"/>
          <w:szCs w:val="28"/>
        </w:rPr>
        <w:t>3</w:t>
      </w:r>
      <w:r w:rsidRPr="006A401E">
        <w:rPr>
          <w:rStyle w:val="rvts9"/>
          <w:i/>
          <w:iCs/>
          <w:color w:val="000000"/>
          <w:sz w:val="28"/>
          <w:szCs w:val="28"/>
        </w:rPr>
        <w:t>. </w:t>
      </w:r>
      <w:r w:rsidRPr="006A401E">
        <w:rPr>
          <w:i/>
          <w:iCs/>
          <w:color w:val="000000"/>
          <w:sz w:val="28"/>
          <w:szCs w:val="28"/>
        </w:rPr>
        <w:t>Обмеження спільної роботи близьких осіб</w:t>
      </w:r>
    </w:p>
    <w:p w:rsidR="0074598E" w:rsidRPr="000447B6" w:rsidRDefault="0074598E" w:rsidP="008B51E4">
      <w:pPr>
        <w:pStyle w:val="rvps2"/>
        <w:shd w:val="clear" w:color="auto" w:fill="FFFFFF"/>
        <w:spacing w:before="0" w:beforeAutospacing="0" w:after="0" w:afterAutospacing="0"/>
        <w:ind w:firstLine="450"/>
        <w:jc w:val="both"/>
        <w:rPr>
          <w:color w:val="000000"/>
          <w:sz w:val="28"/>
          <w:szCs w:val="28"/>
        </w:rPr>
      </w:pPr>
      <w:bookmarkStart w:id="42" w:name="n349"/>
      <w:bookmarkEnd w:id="42"/>
      <w:r w:rsidRPr="000447B6">
        <w:rPr>
          <w:color w:val="000000"/>
          <w:sz w:val="28"/>
          <w:szCs w:val="28"/>
        </w:rPr>
        <w:t>Посадові особи обласної ради не можуть мати у прямому підпорядкуванні близьких їм осіб або бути прямо підпорядкованими у зв’язку з виконанням повноважень близьким їм особам.</w:t>
      </w:r>
    </w:p>
    <w:p w:rsidR="0074598E" w:rsidRPr="000447B6" w:rsidRDefault="0074598E" w:rsidP="008B51E4">
      <w:pPr>
        <w:pStyle w:val="rvps2"/>
        <w:shd w:val="clear" w:color="auto" w:fill="FFFFFF"/>
        <w:spacing w:before="0" w:beforeAutospacing="0" w:after="0" w:afterAutospacing="0"/>
        <w:ind w:firstLine="450"/>
        <w:jc w:val="both"/>
        <w:rPr>
          <w:color w:val="000000"/>
          <w:sz w:val="28"/>
          <w:szCs w:val="28"/>
        </w:rPr>
      </w:pPr>
      <w:bookmarkStart w:id="43" w:name="n350"/>
      <w:bookmarkEnd w:id="43"/>
      <w:r w:rsidRPr="000447B6">
        <w:rPr>
          <w:color w:val="000000"/>
          <w:sz w:val="28"/>
          <w:szCs w:val="28"/>
        </w:rPr>
        <w:t xml:space="preserve">Особи, які претендують на зайняття посад у обласній раді зобов’язані повідомити </w:t>
      </w:r>
      <w:r>
        <w:rPr>
          <w:color w:val="000000"/>
          <w:sz w:val="28"/>
          <w:szCs w:val="28"/>
        </w:rPr>
        <w:t>голові обласної ради</w:t>
      </w:r>
      <w:r w:rsidRPr="000447B6">
        <w:rPr>
          <w:color w:val="000000"/>
          <w:sz w:val="28"/>
          <w:szCs w:val="28"/>
        </w:rPr>
        <w:t>, про працюючих у цьому органі близьких їм осіб.</w:t>
      </w:r>
    </w:p>
    <w:p w:rsidR="0074598E" w:rsidRPr="000447B6" w:rsidRDefault="0074598E" w:rsidP="008B51E4">
      <w:pPr>
        <w:pStyle w:val="rvps2"/>
        <w:shd w:val="clear" w:color="auto" w:fill="FFFFFF"/>
        <w:spacing w:before="0" w:beforeAutospacing="0" w:after="0" w:afterAutospacing="0"/>
        <w:ind w:firstLine="450"/>
        <w:jc w:val="both"/>
        <w:rPr>
          <w:color w:val="000000"/>
          <w:sz w:val="28"/>
          <w:szCs w:val="28"/>
        </w:rPr>
      </w:pPr>
      <w:bookmarkStart w:id="44" w:name="n351"/>
      <w:bookmarkStart w:id="45" w:name="n355"/>
      <w:bookmarkEnd w:id="44"/>
      <w:bookmarkEnd w:id="45"/>
      <w:r w:rsidRPr="000447B6">
        <w:rPr>
          <w:color w:val="000000"/>
          <w:sz w:val="28"/>
          <w:szCs w:val="28"/>
        </w:rPr>
        <w:t>У разі виникнення обставин, що порушують вимоги обмеження спільної роботи близьких осіб, посадові особи обласної ради, близькі їм особи вживають заходів щодо усунення таких обставин у п’ятнадцятиденний строк.</w:t>
      </w:r>
    </w:p>
    <w:p w:rsidR="0074598E" w:rsidRPr="000447B6" w:rsidRDefault="0074598E" w:rsidP="008B51E4">
      <w:pPr>
        <w:pStyle w:val="rvps2"/>
        <w:shd w:val="clear" w:color="auto" w:fill="FFFFFF"/>
        <w:spacing w:before="0" w:beforeAutospacing="0" w:after="0" w:afterAutospacing="0"/>
        <w:ind w:firstLine="450"/>
        <w:jc w:val="both"/>
        <w:rPr>
          <w:color w:val="000000"/>
          <w:sz w:val="28"/>
          <w:szCs w:val="28"/>
        </w:rPr>
      </w:pPr>
      <w:bookmarkStart w:id="46" w:name="n356"/>
      <w:bookmarkEnd w:id="46"/>
      <w:r w:rsidRPr="000447B6">
        <w:rPr>
          <w:color w:val="000000"/>
          <w:sz w:val="28"/>
          <w:szCs w:val="28"/>
        </w:rPr>
        <w:t>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w:t>
      </w:r>
    </w:p>
    <w:p w:rsidR="0074598E" w:rsidRDefault="0074598E" w:rsidP="008B51E4">
      <w:pPr>
        <w:pStyle w:val="rvps2"/>
        <w:shd w:val="clear" w:color="auto" w:fill="FFFFFF"/>
        <w:spacing w:before="0" w:beforeAutospacing="0" w:after="0" w:afterAutospacing="0"/>
        <w:ind w:firstLine="450"/>
        <w:jc w:val="both"/>
        <w:rPr>
          <w:color w:val="000000"/>
          <w:sz w:val="28"/>
          <w:szCs w:val="28"/>
        </w:rPr>
      </w:pPr>
      <w:bookmarkStart w:id="47" w:name="n357"/>
      <w:bookmarkEnd w:id="47"/>
      <w:r w:rsidRPr="000447B6">
        <w:rPr>
          <w:color w:val="000000"/>
          <w:sz w:val="28"/>
          <w:szCs w:val="28"/>
        </w:rPr>
        <w:t>У разі неможливості такого переведення посадова особа, яка перебуває у підпорядкуванні, підлягає звільненню із займаної посади.</w:t>
      </w:r>
    </w:p>
    <w:p w:rsidR="0074598E" w:rsidRPr="00940F13" w:rsidRDefault="0074598E" w:rsidP="008B51E4">
      <w:pPr>
        <w:pStyle w:val="rvps2"/>
        <w:shd w:val="clear" w:color="auto" w:fill="FFFFFF"/>
        <w:spacing w:before="0" w:beforeAutospacing="0" w:after="0" w:afterAutospacing="0"/>
        <w:ind w:firstLine="450"/>
        <w:jc w:val="both"/>
        <w:rPr>
          <w:rStyle w:val="rvts44"/>
          <w:color w:val="000000"/>
          <w:sz w:val="28"/>
          <w:szCs w:val="28"/>
        </w:rPr>
      </w:pPr>
    </w:p>
    <w:p w:rsidR="0074598E" w:rsidRPr="00DB4EC6" w:rsidRDefault="0074598E" w:rsidP="008B51E4">
      <w:pPr>
        <w:pStyle w:val="rvps2"/>
        <w:shd w:val="clear" w:color="auto" w:fill="FFFFFF"/>
        <w:spacing w:before="0" w:beforeAutospacing="0" w:after="150" w:afterAutospacing="0"/>
        <w:ind w:firstLine="450"/>
        <w:jc w:val="center"/>
        <w:rPr>
          <w:color w:val="000000"/>
          <w:sz w:val="28"/>
          <w:szCs w:val="28"/>
        </w:rPr>
      </w:pPr>
      <w:r w:rsidRPr="00DB4EC6">
        <w:rPr>
          <w:rStyle w:val="rvts44"/>
          <w:b/>
          <w:bCs/>
          <w:color w:val="000000"/>
          <w:sz w:val="28"/>
          <w:szCs w:val="28"/>
          <w:lang w:val="en-US"/>
        </w:rPr>
        <w:t>V</w:t>
      </w:r>
      <w:r>
        <w:rPr>
          <w:rStyle w:val="rvts44"/>
          <w:b/>
          <w:bCs/>
          <w:color w:val="000000"/>
          <w:sz w:val="28"/>
          <w:szCs w:val="28"/>
          <w:lang w:val="en-US"/>
        </w:rPr>
        <w:t>II</w:t>
      </w:r>
      <w:r w:rsidRPr="009D0E6F">
        <w:rPr>
          <w:rStyle w:val="rvts44"/>
          <w:b/>
          <w:bCs/>
          <w:color w:val="000000"/>
          <w:sz w:val="28"/>
          <w:szCs w:val="28"/>
        </w:rPr>
        <w:t xml:space="preserve">. </w:t>
      </w:r>
      <w:r w:rsidRPr="00DB4EC6">
        <w:rPr>
          <w:rStyle w:val="rvts44"/>
          <w:b/>
          <w:bCs/>
          <w:color w:val="000000"/>
          <w:sz w:val="28"/>
          <w:szCs w:val="28"/>
        </w:rPr>
        <w:t>Відповідальність за вчинення дій, прийняття ріше</w:t>
      </w:r>
      <w:r>
        <w:rPr>
          <w:rStyle w:val="rvts44"/>
          <w:b/>
          <w:bCs/>
          <w:color w:val="000000"/>
          <w:sz w:val="28"/>
          <w:szCs w:val="28"/>
        </w:rPr>
        <w:t>нь в умовах конфлікту інтересів</w:t>
      </w:r>
    </w:p>
    <w:p w:rsidR="0074598E" w:rsidRPr="00DB4EC6" w:rsidRDefault="0074598E" w:rsidP="008B51E4">
      <w:pPr>
        <w:pStyle w:val="rvps2"/>
        <w:shd w:val="clear" w:color="auto" w:fill="FFFFFF"/>
        <w:spacing w:before="0" w:beforeAutospacing="0" w:after="150" w:afterAutospacing="0"/>
        <w:ind w:firstLine="450"/>
        <w:jc w:val="both"/>
        <w:rPr>
          <w:color w:val="000000"/>
          <w:sz w:val="28"/>
          <w:szCs w:val="28"/>
        </w:rPr>
      </w:pPr>
      <w:bookmarkStart w:id="48" w:name="n330"/>
      <w:bookmarkEnd w:id="48"/>
      <w:r>
        <w:rPr>
          <w:color w:val="000000"/>
          <w:sz w:val="28"/>
          <w:szCs w:val="28"/>
        </w:rPr>
        <w:t>З</w:t>
      </w:r>
      <w:r w:rsidRPr="00DB4EC6">
        <w:rPr>
          <w:color w:val="000000"/>
          <w:sz w:val="28"/>
          <w:szCs w:val="28"/>
        </w:rPr>
        <w:t>а порушення вимог щодо запобігання та врегулювання конфлікту інтересів встановлено такі види відповідальності:</w:t>
      </w:r>
    </w:p>
    <w:p w:rsidR="0074598E" w:rsidRPr="00DB4EC6" w:rsidRDefault="0074598E" w:rsidP="008B51E4">
      <w:pPr>
        <w:pStyle w:val="rvps2"/>
        <w:shd w:val="clear" w:color="auto" w:fill="FFFFFF"/>
        <w:spacing w:before="0" w:beforeAutospacing="0" w:after="150" w:afterAutospacing="0"/>
        <w:ind w:firstLine="450"/>
        <w:jc w:val="both"/>
        <w:rPr>
          <w:color w:val="000000"/>
          <w:sz w:val="28"/>
          <w:szCs w:val="28"/>
        </w:rPr>
      </w:pPr>
      <w:bookmarkStart w:id="49" w:name="n332"/>
      <w:bookmarkEnd w:id="49"/>
      <w:r w:rsidRPr="00DB4EC6">
        <w:rPr>
          <w:rStyle w:val="rvts11"/>
          <w:i/>
          <w:iCs/>
          <w:color w:val="000000"/>
          <w:sz w:val="28"/>
          <w:szCs w:val="28"/>
        </w:rPr>
        <w:t>дисциплінарну відповідальність за:</w:t>
      </w:r>
    </w:p>
    <w:p w:rsidR="0074598E" w:rsidRPr="00DB4EC6" w:rsidRDefault="0074598E" w:rsidP="008B51E4">
      <w:pPr>
        <w:pStyle w:val="rvps2"/>
        <w:numPr>
          <w:ilvl w:val="0"/>
          <w:numId w:val="3"/>
        </w:numPr>
        <w:shd w:val="clear" w:color="auto" w:fill="FFFFFF"/>
        <w:spacing w:before="0" w:beforeAutospacing="0" w:after="150" w:afterAutospacing="0"/>
        <w:jc w:val="both"/>
        <w:rPr>
          <w:color w:val="000000"/>
          <w:sz w:val="28"/>
          <w:szCs w:val="28"/>
        </w:rPr>
      </w:pPr>
      <w:bookmarkStart w:id="50" w:name="n333"/>
      <w:bookmarkEnd w:id="50"/>
      <w:r w:rsidRPr="00DB4EC6">
        <w:rPr>
          <w:color w:val="000000"/>
          <w:sz w:val="28"/>
          <w:szCs w:val="28"/>
        </w:rPr>
        <w:t>неповідомлення про потенційний конфлікт інтересів (може застосовуватися в залежності від конкретних обставин вчинення проступку та ступені вини особи);</w:t>
      </w:r>
    </w:p>
    <w:p w:rsidR="0074598E" w:rsidRPr="00DB4EC6" w:rsidRDefault="0074598E" w:rsidP="008B51E4">
      <w:pPr>
        <w:pStyle w:val="rvps2"/>
        <w:numPr>
          <w:ilvl w:val="0"/>
          <w:numId w:val="3"/>
        </w:numPr>
        <w:shd w:val="clear" w:color="auto" w:fill="FFFFFF"/>
        <w:spacing w:before="0" w:beforeAutospacing="0" w:after="150" w:afterAutospacing="0"/>
        <w:jc w:val="both"/>
        <w:rPr>
          <w:color w:val="000000"/>
          <w:sz w:val="28"/>
          <w:szCs w:val="28"/>
        </w:rPr>
      </w:pPr>
      <w:bookmarkStart w:id="51" w:name="n334"/>
      <w:bookmarkEnd w:id="51"/>
      <w:r w:rsidRPr="00DB4EC6">
        <w:rPr>
          <w:color w:val="000000"/>
          <w:sz w:val="28"/>
          <w:szCs w:val="28"/>
        </w:rPr>
        <w:t>неповідомлення про реальний конфлікт інтересів та/або вчинення дій чи прийняття рішень в умовах реального конфлікту інтересів, за умови, що судом на особу не накладено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(застосовується обов'язково) (</w:t>
      </w:r>
      <w:r>
        <w:rPr>
          <w:sz w:val="28"/>
          <w:szCs w:val="28"/>
        </w:rPr>
        <w:t xml:space="preserve">частина 2 </w:t>
      </w:r>
      <w:r w:rsidRPr="00DB4EC6">
        <w:rPr>
          <w:color w:val="000000"/>
          <w:sz w:val="28"/>
          <w:szCs w:val="28"/>
        </w:rPr>
        <w:t> статті 65 Закону України «Про запобігання корупції»).</w:t>
      </w:r>
    </w:p>
    <w:p w:rsidR="0074598E" w:rsidRPr="00DB4EC6" w:rsidRDefault="0074598E" w:rsidP="008B51E4">
      <w:pPr>
        <w:pStyle w:val="rvps2"/>
        <w:shd w:val="clear" w:color="auto" w:fill="FFFFFF"/>
        <w:spacing w:before="0" w:beforeAutospacing="0" w:after="150" w:afterAutospacing="0"/>
        <w:ind w:firstLine="450"/>
        <w:jc w:val="both"/>
        <w:rPr>
          <w:color w:val="000000"/>
          <w:sz w:val="28"/>
          <w:szCs w:val="28"/>
        </w:rPr>
      </w:pPr>
      <w:bookmarkStart w:id="52" w:name="n335"/>
      <w:bookmarkEnd w:id="52"/>
      <w:r w:rsidRPr="00DB4EC6">
        <w:rPr>
          <w:rStyle w:val="rvts11"/>
          <w:i/>
          <w:iCs/>
          <w:color w:val="000000"/>
          <w:sz w:val="28"/>
          <w:szCs w:val="28"/>
        </w:rPr>
        <w:t>цивільно-правову відповідальність за:</w:t>
      </w:r>
    </w:p>
    <w:p w:rsidR="0074598E" w:rsidRPr="00DB4EC6" w:rsidRDefault="0074598E" w:rsidP="008B51E4">
      <w:pPr>
        <w:pStyle w:val="rvps2"/>
        <w:numPr>
          <w:ilvl w:val="0"/>
          <w:numId w:val="3"/>
        </w:numPr>
        <w:shd w:val="clear" w:color="auto" w:fill="FFFFFF"/>
        <w:spacing w:before="0" w:beforeAutospacing="0" w:after="150" w:afterAutospacing="0"/>
        <w:jc w:val="both"/>
        <w:rPr>
          <w:color w:val="000000"/>
          <w:sz w:val="28"/>
          <w:szCs w:val="28"/>
        </w:rPr>
      </w:pPr>
      <w:bookmarkStart w:id="53" w:name="n336"/>
      <w:bookmarkEnd w:id="53"/>
      <w:r w:rsidRPr="00DB4EC6">
        <w:rPr>
          <w:color w:val="000000"/>
          <w:sz w:val="28"/>
          <w:szCs w:val="28"/>
        </w:rPr>
        <w:t>вчинення дій чи прийняття рішень в умовах реального конфлікту інтересів (відшкодування матеріальної та/або моральної шкоди відповідно до </w:t>
      </w:r>
      <w:hyperlink r:id="rId8" w:tgtFrame="_blank" w:history="1">
        <w:r w:rsidRPr="00C85B3E">
          <w:rPr>
            <w:rStyle w:val="Hyperlink"/>
            <w:color w:val="000000"/>
            <w:sz w:val="28"/>
            <w:szCs w:val="28"/>
          </w:rPr>
          <w:t>Цивільного кодексу України</w:t>
        </w:r>
      </w:hyperlink>
      <w:r w:rsidRPr="00DB4EC6">
        <w:rPr>
          <w:color w:val="000000"/>
          <w:sz w:val="28"/>
          <w:szCs w:val="28"/>
        </w:rPr>
        <w:t>).</w:t>
      </w:r>
    </w:p>
    <w:p w:rsidR="0074598E" w:rsidRPr="00DB4EC6" w:rsidRDefault="0074598E" w:rsidP="008B51E4">
      <w:pPr>
        <w:pStyle w:val="rvps2"/>
        <w:shd w:val="clear" w:color="auto" w:fill="FFFFFF"/>
        <w:spacing w:before="0" w:beforeAutospacing="0" w:after="150" w:afterAutospacing="0"/>
        <w:ind w:firstLine="450"/>
        <w:jc w:val="both"/>
        <w:rPr>
          <w:color w:val="000000"/>
          <w:sz w:val="28"/>
          <w:szCs w:val="28"/>
        </w:rPr>
      </w:pPr>
      <w:bookmarkStart w:id="54" w:name="n337"/>
      <w:bookmarkEnd w:id="54"/>
      <w:r w:rsidRPr="00DB4EC6">
        <w:rPr>
          <w:rStyle w:val="rvts11"/>
          <w:i/>
          <w:iCs/>
          <w:color w:val="000000"/>
          <w:sz w:val="28"/>
          <w:szCs w:val="28"/>
        </w:rPr>
        <w:t>адміністративну відповідальність за:</w:t>
      </w:r>
    </w:p>
    <w:p w:rsidR="0074598E" w:rsidRPr="00DB4EC6" w:rsidRDefault="0074598E" w:rsidP="008B51E4">
      <w:pPr>
        <w:pStyle w:val="rvps2"/>
        <w:numPr>
          <w:ilvl w:val="0"/>
          <w:numId w:val="3"/>
        </w:numPr>
        <w:shd w:val="clear" w:color="auto" w:fill="FFFFFF"/>
        <w:spacing w:before="0" w:beforeAutospacing="0" w:after="150" w:afterAutospacing="0"/>
        <w:jc w:val="both"/>
        <w:rPr>
          <w:color w:val="000000"/>
          <w:sz w:val="28"/>
          <w:szCs w:val="28"/>
        </w:rPr>
      </w:pPr>
      <w:bookmarkStart w:id="55" w:name="n338"/>
      <w:bookmarkStart w:id="56" w:name="n341"/>
      <w:bookmarkEnd w:id="55"/>
      <w:bookmarkEnd w:id="56"/>
      <w:r w:rsidRPr="00DB4EC6">
        <w:rPr>
          <w:color w:val="000000"/>
          <w:sz w:val="28"/>
          <w:szCs w:val="28"/>
        </w:rPr>
        <w:t>неповідомлення особою у встановлених законом випадках та порядку про наявність у неї реального конфлікту інтересів ;</w:t>
      </w:r>
    </w:p>
    <w:p w:rsidR="0074598E" w:rsidRPr="00DB4EC6" w:rsidRDefault="0074598E" w:rsidP="008B51E4">
      <w:pPr>
        <w:pStyle w:val="rvps2"/>
        <w:numPr>
          <w:ilvl w:val="0"/>
          <w:numId w:val="3"/>
        </w:numPr>
        <w:shd w:val="clear" w:color="auto" w:fill="FFFFFF"/>
        <w:spacing w:before="0" w:beforeAutospacing="0" w:after="150" w:afterAutospacing="0"/>
        <w:jc w:val="both"/>
        <w:rPr>
          <w:color w:val="000000"/>
          <w:sz w:val="28"/>
          <w:szCs w:val="28"/>
        </w:rPr>
      </w:pPr>
      <w:bookmarkStart w:id="57" w:name="n3755"/>
      <w:bookmarkStart w:id="58" w:name="n3756"/>
      <w:bookmarkEnd w:id="57"/>
      <w:bookmarkEnd w:id="58"/>
      <w:r>
        <w:rPr>
          <w:color w:val="000000"/>
          <w:sz w:val="28"/>
          <w:szCs w:val="28"/>
        </w:rPr>
        <w:t>в</w:t>
      </w:r>
      <w:r w:rsidRPr="00DB4EC6">
        <w:rPr>
          <w:color w:val="000000"/>
          <w:sz w:val="28"/>
          <w:szCs w:val="28"/>
        </w:rPr>
        <w:t>чинення дій чи прийняття рішень в умовах реального конфлікту інтересів.</w:t>
      </w:r>
    </w:p>
    <w:p w:rsidR="0074598E" w:rsidRPr="00DB4EC6" w:rsidRDefault="0074598E" w:rsidP="008B51E4">
      <w:pPr>
        <w:pStyle w:val="rvps2"/>
        <w:shd w:val="clear" w:color="auto" w:fill="FFFFFF"/>
        <w:spacing w:before="0" w:beforeAutospacing="0" w:after="150" w:afterAutospacing="0"/>
        <w:ind w:firstLine="450"/>
        <w:jc w:val="both"/>
        <w:rPr>
          <w:color w:val="000000"/>
          <w:sz w:val="28"/>
          <w:szCs w:val="28"/>
        </w:rPr>
      </w:pPr>
      <w:bookmarkStart w:id="59" w:name="n3757"/>
      <w:bookmarkStart w:id="60" w:name="n3758"/>
      <w:bookmarkEnd w:id="59"/>
      <w:bookmarkEnd w:id="60"/>
      <w:r w:rsidRPr="00DB4EC6">
        <w:rPr>
          <w:color w:val="000000"/>
          <w:sz w:val="28"/>
          <w:szCs w:val="28"/>
        </w:rPr>
        <w:t>Загальний порядок притягнення до адміністративної відповідальності визначається </w:t>
      </w:r>
      <w:hyperlink r:id="rId9" w:tgtFrame="_blank" w:history="1">
        <w:r w:rsidRPr="00C85B3E">
          <w:rPr>
            <w:rStyle w:val="Hyperlink"/>
            <w:color w:val="000000"/>
            <w:sz w:val="28"/>
            <w:szCs w:val="28"/>
          </w:rPr>
          <w:t>Кодексом</w:t>
        </w:r>
      </w:hyperlink>
      <w:r w:rsidRPr="00C85B3E">
        <w:rPr>
          <w:rStyle w:val="Hyperlink"/>
          <w:color w:val="000000"/>
          <w:sz w:val="28"/>
          <w:szCs w:val="28"/>
        </w:rPr>
        <w:t xml:space="preserve"> України про адміністративні правопорушення</w:t>
      </w:r>
      <w:r w:rsidRPr="00DB4EC6">
        <w:rPr>
          <w:color w:val="000000"/>
          <w:sz w:val="28"/>
          <w:szCs w:val="28"/>
        </w:rPr>
        <w:t>, водночас спеціальний Закон  України «Про запобігання корупції» містить окремі спеціальні норми, які також враховуються при здійсненні провадження у відповідній справі про адміністративне правопорушення, пов'язане із корупцією.</w:t>
      </w:r>
    </w:p>
    <w:p w:rsidR="0074598E" w:rsidRDefault="0074598E" w:rsidP="008B51E4">
      <w:pPr>
        <w:pStyle w:val="rvps2"/>
        <w:shd w:val="clear" w:color="auto" w:fill="FFFFFF"/>
        <w:spacing w:before="0" w:beforeAutospacing="0" w:after="150" w:afterAutospacing="0"/>
        <w:ind w:firstLine="450"/>
        <w:jc w:val="both"/>
        <w:rPr>
          <w:color w:val="000000"/>
          <w:sz w:val="28"/>
          <w:szCs w:val="28"/>
        </w:rPr>
      </w:pPr>
      <w:bookmarkStart w:id="61" w:name="n342"/>
      <w:bookmarkStart w:id="62" w:name="n345"/>
      <w:bookmarkEnd w:id="61"/>
      <w:bookmarkEnd w:id="62"/>
      <w:r w:rsidRPr="00DB4EC6">
        <w:rPr>
          <w:color w:val="000000"/>
          <w:sz w:val="28"/>
          <w:szCs w:val="28"/>
        </w:rPr>
        <w:t>Приватний інтерес, що фактично призвів до прийняття правомірних або неправомірних рішень, а так само до вчинення правомірних чи неправомірних діянь, може розглядатися з точки зору наявності ознак таких корупційних злочинів як "Зловживання владою або службовим становищем" (</w:t>
      </w:r>
      <w:hyperlink r:id="rId10" w:anchor="n2535" w:tgtFrame="_blank" w:history="1">
        <w:r w:rsidRPr="00C85B3E">
          <w:rPr>
            <w:rStyle w:val="Hyperlink"/>
            <w:color w:val="000000"/>
            <w:sz w:val="28"/>
            <w:szCs w:val="28"/>
          </w:rPr>
          <w:t>стаття 364</w:t>
        </w:r>
      </w:hyperlink>
      <w:r w:rsidRPr="00C85B3E">
        <w:rPr>
          <w:color w:val="000000"/>
          <w:sz w:val="28"/>
          <w:szCs w:val="28"/>
        </w:rPr>
        <w:t> Кримінального кодексу України), "Прийняття пропозиції, обіцянки або одержання неправомірної вигоди службовою особою" (</w:t>
      </w:r>
      <w:hyperlink r:id="rId11" w:anchor="n2583" w:tgtFrame="_blank" w:history="1">
        <w:r w:rsidRPr="00C85B3E">
          <w:rPr>
            <w:rStyle w:val="Hyperlink"/>
            <w:color w:val="000000"/>
            <w:sz w:val="28"/>
            <w:szCs w:val="28"/>
          </w:rPr>
          <w:t>стаття 368</w:t>
        </w:r>
      </w:hyperlink>
      <w:r w:rsidRPr="00DB4EC6">
        <w:rPr>
          <w:color w:val="000000"/>
          <w:sz w:val="28"/>
          <w:szCs w:val="28"/>
        </w:rPr>
        <w:t> Кримінального кодексу України).</w:t>
      </w:r>
    </w:p>
    <w:p w:rsidR="0074598E" w:rsidRDefault="0074598E" w:rsidP="008B51E4">
      <w:pPr>
        <w:pStyle w:val="rvps2"/>
        <w:shd w:val="clear" w:color="auto" w:fill="FFFFFF"/>
        <w:spacing w:before="0" w:beforeAutospacing="0" w:after="150" w:afterAutospacing="0"/>
        <w:ind w:firstLine="450"/>
        <w:jc w:val="both"/>
        <w:rPr>
          <w:color w:val="000000"/>
          <w:sz w:val="28"/>
          <w:szCs w:val="28"/>
        </w:rPr>
      </w:pPr>
      <w:r w:rsidRPr="00D31D6D">
        <w:rPr>
          <w:color w:val="000000"/>
          <w:sz w:val="28"/>
          <w:szCs w:val="28"/>
        </w:rPr>
        <w:t>Збитки, шкода, завдані державі внаслідок вчинення корупційного або пов'язаного з корупцією правопорушення, підлягають відшкодуванню особою, яка вчинила відповідне правопорушення, в установленому законом порядку.</w:t>
      </w:r>
    </w:p>
    <w:p w:rsidR="0074598E" w:rsidRDefault="0074598E" w:rsidP="008B51E4">
      <w:pPr>
        <w:pStyle w:val="rvps2"/>
        <w:shd w:val="clear" w:color="auto" w:fill="FFFFFF"/>
        <w:spacing w:before="0" w:beforeAutospacing="0" w:after="150" w:afterAutospacing="0"/>
        <w:ind w:firstLine="450"/>
        <w:jc w:val="both"/>
        <w:rPr>
          <w:color w:val="000000"/>
          <w:sz w:val="28"/>
          <w:szCs w:val="28"/>
        </w:rPr>
      </w:pPr>
    </w:p>
    <w:p w:rsidR="0074598E" w:rsidRPr="00D31D6D" w:rsidRDefault="0074598E" w:rsidP="008B51E4">
      <w:pPr>
        <w:pStyle w:val="rvps2"/>
        <w:shd w:val="clear" w:color="auto" w:fill="FFFFFF"/>
        <w:spacing w:after="150"/>
        <w:ind w:firstLine="450"/>
        <w:jc w:val="both"/>
        <w:rPr>
          <w:b/>
          <w:bCs/>
          <w:color w:val="000000"/>
          <w:sz w:val="28"/>
          <w:szCs w:val="28"/>
        </w:rPr>
      </w:pPr>
      <w:r w:rsidRPr="00D31D6D">
        <w:rPr>
          <w:b/>
          <w:bCs/>
          <w:color w:val="000000"/>
          <w:sz w:val="28"/>
          <w:szCs w:val="28"/>
        </w:rPr>
        <w:t xml:space="preserve">VIII. </w:t>
      </w:r>
      <w:r>
        <w:rPr>
          <w:b/>
          <w:bCs/>
          <w:color w:val="000000"/>
          <w:sz w:val="28"/>
          <w:szCs w:val="28"/>
        </w:rPr>
        <w:t>Прикінцеві</w:t>
      </w:r>
      <w:r w:rsidRPr="00D31D6D">
        <w:rPr>
          <w:b/>
          <w:bCs/>
          <w:color w:val="000000"/>
          <w:sz w:val="28"/>
          <w:szCs w:val="28"/>
        </w:rPr>
        <w:t xml:space="preserve"> положення</w:t>
      </w:r>
    </w:p>
    <w:p w:rsidR="0074598E" w:rsidRPr="00D31D6D" w:rsidRDefault="0074598E" w:rsidP="008B51E4">
      <w:pPr>
        <w:pStyle w:val="rvps2"/>
        <w:shd w:val="clear" w:color="auto" w:fill="FFFFFF"/>
        <w:spacing w:after="0" w:afterAutospacing="0"/>
        <w:jc w:val="both"/>
        <w:rPr>
          <w:color w:val="000000"/>
          <w:sz w:val="28"/>
          <w:szCs w:val="28"/>
        </w:rPr>
      </w:pPr>
      <w:r w:rsidRPr="00D31D6D">
        <w:rPr>
          <w:color w:val="000000"/>
          <w:sz w:val="28"/>
          <w:szCs w:val="28"/>
        </w:rPr>
        <w:t>Умови, які не передбачені цим Порядком, регламентуються нормамичинного законодавства України.</w:t>
      </w:r>
    </w:p>
    <w:p w:rsidR="0074598E" w:rsidRDefault="0074598E" w:rsidP="008B51E4">
      <w:pPr>
        <w:spacing w:line="240" w:lineRule="auto"/>
        <w:rPr>
          <w:b/>
          <w:bCs/>
        </w:rPr>
      </w:pPr>
      <w:bookmarkStart w:id="63" w:name="n346"/>
      <w:bookmarkEnd w:id="63"/>
    </w:p>
    <w:p w:rsidR="0074598E" w:rsidRDefault="0074598E" w:rsidP="008B51E4">
      <w:pPr>
        <w:spacing w:line="240" w:lineRule="auto"/>
        <w:rPr>
          <w:b/>
          <w:bCs/>
        </w:rPr>
      </w:pPr>
    </w:p>
    <w:p w:rsidR="0074598E" w:rsidRDefault="0074598E" w:rsidP="008B51E4">
      <w:pPr>
        <w:spacing w:line="240" w:lineRule="auto"/>
        <w:rPr>
          <w:b/>
          <w:bCs/>
        </w:rPr>
      </w:pPr>
    </w:p>
    <w:p w:rsidR="0074598E" w:rsidRDefault="0074598E" w:rsidP="008B51E4">
      <w:pPr>
        <w:spacing w:line="240" w:lineRule="auto"/>
        <w:rPr>
          <w:b/>
          <w:bCs/>
        </w:rPr>
      </w:pPr>
    </w:p>
    <w:p w:rsidR="0074598E" w:rsidRDefault="0074598E" w:rsidP="008B51E4">
      <w:pPr>
        <w:spacing w:line="240" w:lineRule="auto"/>
        <w:rPr>
          <w:b/>
          <w:bCs/>
        </w:rPr>
      </w:pPr>
      <w:r>
        <w:rPr>
          <w:b/>
          <w:bCs/>
        </w:rPr>
        <w:t xml:space="preserve">Керуючий справами </w:t>
      </w:r>
    </w:p>
    <w:p w:rsidR="0074598E" w:rsidRDefault="0074598E" w:rsidP="008B51E4">
      <w:pPr>
        <w:spacing w:line="240" w:lineRule="auto"/>
        <w:rPr>
          <w:b/>
          <w:bCs/>
        </w:rPr>
      </w:pPr>
      <w:r>
        <w:rPr>
          <w:b/>
          <w:bCs/>
        </w:rPr>
        <w:t xml:space="preserve">обласної ради                                                                             Валентин ХАРЛОВ </w:t>
      </w:r>
    </w:p>
    <w:p w:rsidR="0074598E" w:rsidRDefault="0074598E" w:rsidP="008B51E4">
      <w:pPr>
        <w:spacing w:line="240" w:lineRule="auto"/>
        <w:rPr>
          <w:b/>
          <w:bCs/>
        </w:rPr>
      </w:pPr>
    </w:p>
    <w:p w:rsidR="0074598E" w:rsidRDefault="0074598E" w:rsidP="008B51E4">
      <w:pPr>
        <w:spacing w:line="240" w:lineRule="auto"/>
        <w:rPr>
          <w:b/>
          <w:bCs/>
        </w:rPr>
      </w:pPr>
    </w:p>
    <w:p w:rsidR="0074598E" w:rsidRDefault="0074598E" w:rsidP="008B51E4">
      <w:pPr>
        <w:spacing w:line="240" w:lineRule="auto"/>
        <w:rPr>
          <w:b/>
          <w:bCs/>
        </w:rPr>
      </w:pPr>
    </w:p>
    <w:p w:rsidR="0074598E" w:rsidRDefault="0074598E" w:rsidP="008B51E4">
      <w:pPr>
        <w:spacing w:line="240" w:lineRule="auto"/>
        <w:jc w:val="right"/>
        <w:rPr>
          <w:b/>
          <w:bCs/>
        </w:rPr>
      </w:pPr>
    </w:p>
    <w:p w:rsidR="0074598E" w:rsidRDefault="0074598E" w:rsidP="008B51E4">
      <w:pPr>
        <w:spacing w:line="240" w:lineRule="auto"/>
        <w:jc w:val="right"/>
        <w:rPr>
          <w:b/>
          <w:bCs/>
        </w:rPr>
      </w:pPr>
    </w:p>
    <w:p w:rsidR="0074598E" w:rsidRDefault="0074598E" w:rsidP="008B51E4">
      <w:pPr>
        <w:spacing w:line="240" w:lineRule="auto"/>
        <w:jc w:val="right"/>
        <w:rPr>
          <w:b/>
          <w:bCs/>
        </w:rPr>
      </w:pPr>
    </w:p>
    <w:p w:rsidR="0074598E" w:rsidRDefault="0074598E" w:rsidP="008B51E4">
      <w:pPr>
        <w:spacing w:line="240" w:lineRule="auto"/>
        <w:jc w:val="right"/>
        <w:rPr>
          <w:b/>
          <w:bCs/>
        </w:rPr>
      </w:pPr>
    </w:p>
    <w:p w:rsidR="0074598E" w:rsidRDefault="0074598E" w:rsidP="008B51E4">
      <w:pPr>
        <w:spacing w:line="240" w:lineRule="auto"/>
        <w:jc w:val="right"/>
        <w:rPr>
          <w:b/>
          <w:bCs/>
        </w:rPr>
      </w:pPr>
    </w:p>
    <w:p w:rsidR="0074598E" w:rsidRDefault="0074598E" w:rsidP="008B51E4">
      <w:pPr>
        <w:spacing w:line="240" w:lineRule="auto"/>
        <w:jc w:val="right"/>
        <w:rPr>
          <w:b/>
          <w:bCs/>
        </w:rPr>
      </w:pPr>
    </w:p>
    <w:p w:rsidR="0074598E" w:rsidRDefault="0074598E" w:rsidP="008B51E4">
      <w:pPr>
        <w:spacing w:line="240" w:lineRule="auto"/>
        <w:jc w:val="right"/>
        <w:rPr>
          <w:b/>
          <w:bCs/>
        </w:rPr>
      </w:pPr>
    </w:p>
    <w:p w:rsidR="0074598E" w:rsidRDefault="0074598E" w:rsidP="008B51E4">
      <w:pPr>
        <w:spacing w:line="240" w:lineRule="auto"/>
        <w:jc w:val="right"/>
        <w:rPr>
          <w:b/>
          <w:bCs/>
        </w:rPr>
      </w:pPr>
    </w:p>
    <w:p w:rsidR="0074598E" w:rsidRDefault="0074598E" w:rsidP="008B51E4">
      <w:pPr>
        <w:spacing w:line="240" w:lineRule="auto"/>
        <w:jc w:val="right"/>
        <w:rPr>
          <w:b/>
          <w:bCs/>
        </w:rPr>
      </w:pPr>
    </w:p>
    <w:p w:rsidR="0074598E" w:rsidRDefault="0074598E" w:rsidP="008B51E4">
      <w:pPr>
        <w:spacing w:line="240" w:lineRule="auto"/>
        <w:jc w:val="right"/>
        <w:rPr>
          <w:b/>
          <w:bCs/>
        </w:rPr>
      </w:pPr>
    </w:p>
    <w:p w:rsidR="0074598E" w:rsidRDefault="0074598E" w:rsidP="008B51E4">
      <w:pPr>
        <w:spacing w:line="240" w:lineRule="auto"/>
        <w:jc w:val="right"/>
        <w:rPr>
          <w:b/>
          <w:bCs/>
        </w:rPr>
      </w:pPr>
    </w:p>
    <w:p w:rsidR="0074598E" w:rsidRDefault="0074598E" w:rsidP="008B51E4">
      <w:pPr>
        <w:spacing w:line="240" w:lineRule="auto"/>
        <w:jc w:val="right"/>
        <w:rPr>
          <w:b/>
          <w:bCs/>
        </w:rPr>
      </w:pPr>
    </w:p>
    <w:p w:rsidR="0074598E" w:rsidRDefault="0074598E" w:rsidP="008B51E4">
      <w:pPr>
        <w:spacing w:line="240" w:lineRule="auto"/>
        <w:jc w:val="right"/>
        <w:rPr>
          <w:b/>
          <w:bCs/>
        </w:rPr>
      </w:pPr>
    </w:p>
    <w:p w:rsidR="0074598E" w:rsidRDefault="0074598E" w:rsidP="008B51E4">
      <w:pPr>
        <w:spacing w:line="240" w:lineRule="auto"/>
        <w:jc w:val="right"/>
        <w:rPr>
          <w:b/>
          <w:bCs/>
        </w:rPr>
      </w:pPr>
    </w:p>
    <w:p w:rsidR="0074598E" w:rsidRDefault="0074598E" w:rsidP="008B51E4">
      <w:pPr>
        <w:spacing w:line="240" w:lineRule="auto"/>
        <w:jc w:val="right"/>
        <w:rPr>
          <w:b/>
          <w:bCs/>
        </w:rPr>
      </w:pPr>
    </w:p>
    <w:p w:rsidR="0074598E" w:rsidRDefault="0074598E" w:rsidP="008B51E4">
      <w:pPr>
        <w:spacing w:line="240" w:lineRule="auto"/>
        <w:jc w:val="right"/>
        <w:rPr>
          <w:b/>
          <w:bCs/>
        </w:rPr>
      </w:pPr>
    </w:p>
    <w:p w:rsidR="0074598E" w:rsidRDefault="0074598E" w:rsidP="008B51E4">
      <w:pPr>
        <w:spacing w:line="240" w:lineRule="auto"/>
        <w:jc w:val="right"/>
      </w:pPr>
    </w:p>
    <w:p w:rsidR="0074598E" w:rsidRDefault="0074598E" w:rsidP="008B51E4">
      <w:pPr>
        <w:spacing w:line="240" w:lineRule="auto"/>
        <w:jc w:val="right"/>
      </w:pPr>
    </w:p>
    <w:p w:rsidR="0074598E" w:rsidRDefault="0074598E" w:rsidP="008B51E4">
      <w:pPr>
        <w:spacing w:line="240" w:lineRule="auto"/>
      </w:pPr>
    </w:p>
    <w:p w:rsidR="0074598E" w:rsidRDefault="0074598E" w:rsidP="008B51E4">
      <w:pPr>
        <w:spacing w:line="240" w:lineRule="auto"/>
        <w:ind w:firstLine="5812"/>
        <w:rPr>
          <w:sz w:val="24"/>
          <w:szCs w:val="24"/>
        </w:rPr>
      </w:pPr>
    </w:p>
    <w:p w:rsidR="0074598E" w:rsidRDefault="0074598E" w:rsidP="008B51E4">
      <w:pPr>
        <w:spacing w:line="240" w:lineRule="auto"/>
        <w:ind w:firstLine="5812"/>
        <w:rPr>
          <w:sz w:val="24"/>
          <w:szCs w:val="24"/>
        </w:rPr>
      </w:pPr>
    </w:p>
    <w:p w:rsidR="0074598E" w:rsidRDefault="0074598E" w:rsidP="008B51E4">
      <w:pPr>
        <w:spacing w:line="240" w:lineRule="auto"/>
        <w:ind w:firstLine="5812"/>
        <w:rPr>
          <w:sz w:val="24"/>
          <w:szCs w:val="24"/>
        </w:rPr>
      </w:pPr>
    </w:p>
    <w:p w:rsidR="0074598E" w:rsidRDefault="0074598E" w:rsidP="008B51E4">
      <w:pPr>
        <w:spacing w:line="240" w:lineRule="auto"/>
        <w:ind w:firstLine="5812"/>
        <w:rPr>
          <w:sz w:val="24"/>
          <w:szCs w:val="24"/>
        </w:rPr>
      </w:pPr>
    </w:p>
    <w:p w:rsidR="0074598E" w:rsidRDefault="0074598E" w:rsidP="008B51E4">
      <w:pPr>
        <w:spacing w:line="240" w:lineRule="auto"/>
        <w:ind w:firstLine="5812"/>
        <w:rPr>
          <w:sz w:val="24"/>
          <w:szCs w:val="24"/>
        </w:rPr>
      </w:pPr>
    </w:p>
    <w:p w:rsidR="0074598E" w:rsidRDefault="0074598E" w:rsidP="008B51E4">
      <w:pPr>
        <w:spacing w:line="240" w:lineRule="auto"/>
        <w:ind w:firstLine="5812"/>
        <w:rPr>
          <w:sz w:val="24"/>
          <w:szCs w:val="24"/>
        </w:rPr>
      </w:pPr>
    </w:p>
    <w:p w:rsidR="0074598E" w:rsidRDefault="0074598E" w:rsidP="008B51E4">
      <w:pPr>
        <w:spacing w:line="240" w:lineRule="auto"/>
        <w:ind w:firstLine="5812"/>
        <w:rPr>
          <w:sz w:val="24"/>
          <w:szCs w:val="24"/>
        </w:rPr>
      </w:pPr>
    </w:p>
    <w:p w:rsidR="0074598E" w:rsidRDefault="0074598E" w:rsidP="008B51E4">
      <w:pPr>
        <w:spacing w:line="240" w:lineRule="auto"/>
        <w:ind w:firstLine="5812"/>
        <w:rPr>
          <w:sz w:val="24"/>
          <w:szCs w:val="24"/>
        </w:rPr>
      </w:pPr>
    </w:p>
    <w:p w:rsidR="0074598E" w:rsidRDefault="0074598E" w:rsidP="008B51E4">
      <w:pPr>
        <w:spacing w:line="240" w:lineRule="auto"/>
        <w:ind w:firstLine="5812"/>
        <w:rPr>
          <w:sz w:val="24"/>
          <w:szCs w:val="24"/>
        </w:rPr>
      </w:pPr>
    </w:p>
    <w:p w:rsidR="0074598E" w:rsidRDefault="0074598E" w:rsidP="008B51E4">
      <w:pPr>
        <w:spacing w:line="240" w:lineRule="auto"/>
        <w:ind w:firstLine="5812"/>
        <w:rPr>
          <w:sz w:val="24"/>
          <w:szCs w:val="24"/>
        </w:rPr>
      </w:pPr>
    </w:p>
    <w:p w:rsidR="0074598E" w:rsidRDefault="0074598E" w:rsidP="008B51E4">
      <w:pPr>
        <w:spacing w:line="240" w:lineRule="auto"/>
        <w:ind w:firstLine="5812"/>
        <w:rPr>
          <w:sz w:val="24"/>
          <w:szCs w:val="24"/>
        </w:rPr>
      </w:pPr>
    </w:p>
    <w:p w:rsidR="0074598E" w:rsidRPr="007D084C" w:rsidRDefault="0074598E" w:rsidP="008B51E4">
      <w:pPr>
        <w:spacing w:line="240" w:lineRule="auto"/>
        <w:ind w:firstLine="5812"/>
        <w:rPr>
          <w:sz w:val="24"/>
          <w:szCs w:val="24"/>
        </w:rPr>
      </w:pPr>
      <w:r w:rsidRPr="007D084C">
        <w:rPr>
          <w:sz w:val="24"/>
          <w:szCs w:val="24"/>
        </w:rPr>
        <w:t xml:space="preserve">Додаток </w:t>
      </w:r>
    </w:p>
    <w:p w:rsidR="0074598E" w:rsidRDefault="0074598E" w:rsidP="008B51E4">
      <w:pPr>
        <w:spacing w:line="240" w:lineRule="auto"/>
        <w:ind w:left="142" w:firstLine="5670"/>
        <w:rPr>
          <w:sz w:val="24"/>
          <w:szCs w:val="24"/>
        </w:rPr>
      </w:pPr>
      <w:r w:rsidRPr="007D084C">
        <w:rPr>
          <w:sz w:val="24"/>
          <w:szCs w:val="24"/>
        </w:rPr>
        <w:t xml:space="preserve">до Порядку запобігання та </w:t>
      </w:r>
    </w:p>
    <w:p w:rsidR="0074598E" w:rsidRDefault="0074598E" w:rsidP="008B51E4">
      <w:pPr>
        <w:spacing w:line="240" w:lineRule="auto"/>
        <w:ind w:left="142" w:firstLine="5670"/>
        <w:rPr>
          <w:sz w:val="24"/>
          <w:szCs w:val="24"/>
        </w:rPr>
      </w:pPr>
      <w:r>
        <w:rPr>
          <w:sz w:val="24"/>
          <w:szCs w:val="24"/>
        </w:rPr>
        <w:t xml:space="preserve">врегулювання </w:t>
      </w:r>
      <w:r w:rsidRPr="007D084C">
        <w:rPr>
          <w:sz w:val="24"/>
          <w:szCs w:val="24"/>
        </w:rPr>
        <w:t xml:space="preserve">конфлікту інтересів </w:t>
      </w:r>
    </w:p>
    <w:p w:rsidR="0074598E" w:rsidRDefault="0074598E" w:rsidP="008B51E4">
      <w:pPr>
        <w:spacing w:line="240" w:lineRule="auto"/>
        <w:ind w:left="142" w:firstLine="5670"/>
        <w:rPr>
          <w:sz w:val="24"/>
          <w:szCs w:val="24"/>
        </w:rPr>
      </w:pPr>
      <w:r w:rsidRPr="007D084C">
        <w:rPr>
          <w:sz w:val="24"/>
          <w:szCs w:val="24"/>
        </w:rPr>
        <w:t>у виконавчому апараті</w:t>
      </w:r>
    </w:p>
    <w:p w:rsidR="0074598E" w:rsidRPr="007D084C" w:rsidRDefault="0074598E" w:rsidP="008B51E4">
      <w:pPr>
        <w:spacing w:line="240" w:lineRule="auto"/>
        <w:ind w:left="142" w:firstLine="5670"/>
        <w:rPr>
          <w:sz w:val="24"/>
          <w:szCs w:val="24"/>
        </w:rPr>
      </w:pPr>
      <w:r w:rsidRPr="007D084C">
        <w:rPr>
          <w:sz w:val="24"/>
          <w:szCs w:val="24"/>
        </w:rPr>
        <w:t>Львівської обласної ради</w:t>
      </w:r>
    </w:p>
    <w:p w:rsidR="0074598E" w:rsidRDefault="0074598E" w:rsidP="008B51E4">
      <w:pPr>
        <w:spacing w:line="240" w:lineRule="auto"/>
        <w:jc w:val="right"/>
        <w:rPr>
          <w:b/>
          <w:bCs/>
        </w:rPr>
      </w:pPr>
    </w:p>
    <w:p w:rsidR="0074598E" w:rsidRDefault="0074598E" w:rsidP="008B51E4">
      <w:pPr>
        <w:spacing w:line="240" w:lineRule="auto"/>
        <w:ind w:firstLine="3828"/>
        <w:rPr>
          <w:b/>
          <w:bCs/>
        </w:rPr>
      </w:pPr>
    </w:p>
    <w:p w:rsidR="0074598E" w:rsidRDefault="0074598E" w:rsidP="008B51E4">
      <w:pPr>
        <w:spacing w:line="240" w:lineRule="auto"/>
        <w:ind w:firstLine="3828"/>
        <w:rPr>
          <w:b/>
          <w:bCs/>
        </w:rPr>
      </w:pPr>
      <w:r>
        <w:rPr>
          <w:b/>
          <w:bCs/>
        </w:rPr>
        <w:t xml:space="preserve">                    _____________________________</w:t>
      </w:r>
    </w:p>
    <w:p w:rsidR="0074598E" w:rsidRDefault="0074598E" w:rsidP="008B51E4">
      <w:pPr>
        <w:spacing w:line="240" w:lineRule="auto"/>
        <w:ind w:firstLine="5245"/>
        <w:rPr>
          <w:b/>
          <w:bCs/>
        </w:rPr>
      </w:pPr>
      <w:r>
        <w:rPr>
          <w:b/>
          <w:bCs/>
        </w:rPr>
        <w:t>_____________________________</w:t>
      </w:r>
    </w:p>
    <w:p w:rsidR="0074598E" w:rsidRDefault="0074598E" w:rsidP="008B51E4">
      <w:pPr>
        <w:spacing w:line="240" w:lineRule="auto"/>
        <w:ind w:firstLine="5245"/>
        <w:rPr>
          <w:b/>
          <w:bCs/>
        </w:rPr>
      </w:pPr>
      <w:r>
        <w:rPr>
          <w:b/>
          <w:bCs/>
        </w:rPr>
        <w:t xml:space="preserve">_____________________________     </w:t>
      </w:r>
    </w:p>
    <w:p w:rsidR="0074598E" w:rsidRPr="00334E3F" w:rsidRDefault="0074598E" w:rsidP="008B51E4">
      <w:pPr>
        <w:spacing w:line="240" w:lineRule="auto"/>
        <w:ind w:firstLine="5245"/>
        <w:jc w:val="right"/>
        <w:rPr>
          <w:sz w:val="24"/>
          <w:szCs w:val="24"/>
        </w:rPr>
      </w:pPr>
      <w:r w:rsidRPr="00334E3F">
        <w:rPr>
          <w:sz w:val="24"/>
          <w:szCs w:val="24"/>
        </w:rPr>
        <w:t>(П.І.Б. безпосереднього керівника, посада)</w:t>
      </w:r>
    </w:p>
    <w:p w:rsidR="0074598E" w:rsidRDefault="0074598E" w:rsidP="008B51E4">
      <w:pPr>
        <w:spacing w:line="240" w:lineRule="auto"/>
        <w:ind w:firstLine="5245"/>
        <w:rPr>
          <w:b/>
          <w:bCs/>
        </w:rPr>
      </w:pPr>
      <w:r>
        <w:rPr>
          <w:b/>
          <w:bCs/>
        </w:rPr>
        <w:t>_____________________________</w:t>
      </w:r>
    </w:p>
    <w:p w:rsidR="0074598E" w:rsidRDefault="0074598E" w:rsidP="008B51E4">
      <w:pPr>
        <w:spacing w:line="240" w:lineRule="auto"/>
        <w:ind w:firstLine="5245"/>
        <w:rPr>
          <w:b/>
          <w:bCs/>
        </w:rPr>
      </w:pPr>
      <w:r>
        <w:rPr>
          <w:b/>
          <w:bCs/>
        </w:rPr>
        <w:t>______________________________</w:t>
      </w:r>
    </w:p>
    <w:p w:rsidR="0074598E" w:rsidRDefault="0074598E" w:rsidP="008B51E4">
      <w:pPr>
        <w:spacing w:line="240" w:lineRule="auto"/>
        <w:ind w:firstLine="5245"/>
        <w:rPr>
          <w:b/>
          <w:bCs/>
        </w:rPr>
      </w:pPr>
      <w:r>
        <w:rPr>
          <w:b/>
          <w:bCs/>
        </w:rPr>
        <w:t>______________________________</w:t>
      </w:r>
    </w:p>
    <w:p w:rsidR="0074598E" w:rsidRPr="009D376D" w:rsidRDefault="0074598E" w:rsidP="008B51E4">
      <w:pPr>
        <w:spacing w:line="240" w:lineRule="auto"/>
        <w:ind w:firstLine="5245"/>
        <w:rPr>
          <w:sz w:val="24"/>
          <w:szCs w:val="24"/>
        </w:rPr>
      </w:pPr>
      <w:r w:rsidRPr="009D376D">
        <w:rPr>
          <w:sz w:val="24"/>
          <w:szCs w:val="24"/>
        </w:rPr>
        <w:t>(П.І.Б. особи, яка повідомляє, посада)</w:t>
      </w:r>
    </w:p>
    <w:p w:rsidR="0074598E" w:rsidRPr="009D376D" w:rsidRDefault="0074598E" w:rsidP="008B51E4">
      <w:pPr>
        <w:spacing w:line="240" w:lineRule="auto"/>
        <w:ind w:firstLine="3828"/>
        <w:rPr>
          <w:sz w:val="24"/>
          <w:szCs w:val="24"/>
        </w:rPr>
      </w:pPr>
    </w:p>
    <w:p w:rsidR="0074598E" w:rsidRPr="009D376D" w:rsidRDefault="0074598E" w:rsidP="008B51E4">
      <w:pPr>
        <w:pStyle w:val="Style10"/>
        <w:widowControl/>
        <w:ind w:left="57" w:right="57"/>
      </w:pPr>
    </w:p>
    <w:p w:rsidR="0074598E" w:rsidRPr="00512553" w:rsidRDefault="0074598E" w:rsidP="008B51E4">
      <w:pPr>
        <w:pStyle w:val="Style10"/>
        <w:widowControl/>
        <w:ind w:left="57" w:right="57"/>
        <w:rPr>
          <w:rStyle w:val="FontStyle51"/>
          <w:sz w:val="28"/>
          <w:szCs w:val="28"/>
        </w:rPr>
      </w:pPr>
      <w:r w:rsidRPr="00512553">
        <w:rPr>
          <w:rStyle w:val="FontStyle51"/>
          <w:sz w:val="28"/>
          <w:szCs w:val="28"/>
        </w:rPr>
        <w:t xml:space="preserve">Повідомлення </w:t>
      </w:r>
      <w:r>
        <w:rPr>
          <w:rStyle w:val="FontStyle51"/>
          <w:sz w:val="28"/>
          <w:szCs w:val="28"/>
        </w:rPr>
        <w:br/>
      </w:r>
      <w:r w:rsidRPr="00512553">
        <w:rPr>
          <w:rStyle w:val="FontStyle51"/>
          <w:sz w:val="28"/>
          <w:szCs w:val="28"/>
        </w:rPr>
        <w:t>про реальний/потенційний конфлікт інтересів</w:t>
      </w:r>
    </w:p>
    <w:p w:rsidR="0074598E" w:rsidRPr="00512553" w:rsidRDefault="0074598E" w:rsidP="008B51E4">
      <w:pPr>
        <w:pStyle w:val="Style28"/>
        <w:widowControl/>
        <w:spacing w:line="240" w:lineRule="auto"/>
        <w:ind w:left="57" w:right="57"/>
        <w:jc w:val="left"/>
        <w:rPr>
          <w:sz w:val="28"/>
          <w:szCs w:val="28"/>
        </w:rPr>
      </w:pPr>
      <w:r>
        <w:rPr>
          <w:sz w:val="28"/>
          <w:szCs w:val="28"/>
        </w:rPr>
        <w:t>____________________________________________________________________</w:t>
      </w:r>
    </w:p>
    <w:p w:rsidR="0074598E" w:rsidRDefault="0074598E" w:rsidP="008B51E4">
      <w:pPr>
        <w:pStyle w:val="Style28"/>
        <w:widowControl/>
        <w:spacing w:line="240" w:lineRule="auto"/>
        <w:ind w:left="57" w:right="57"/>
        <w:rPr>
          <w:rStyle w:val="FontStyle50"/>
        </w:rPr>
      </w:pPr>
      <w:r w:rsidRPr="00512553">
        <w:rPr>
          <w:rStyle w:val="FontStyle50"/>
        </w:rPr>
        <w:t>(стисло викласти ситуацію, в якій виник реальний/потенційний конфлікт інтересів, суть приватного інтересу, що</w:t>
      </w:r>
    </w:p>
    <w:p w:rsidR="0074598E" w:rsidRDefault="0074598E" w:rsidP="008B51E4">
      <w:pPr>
        <w:pStyle w:val="Style28"/>
        <w:widowControl/>
        <w:spacing w:line="240" w:lineRule="auto"/>
        <w:ind w:left="57" w:right="57"/>
        <w:jc w:val="left"/>
        <w:rPr>
          <w:rStyle w:val="FontStyle50"/>
        </w:rPr>
      </w:pPr>
      <w:r>
        <w:rPr>
          <w:rStyle w:val="FontStyle50"/>
        </w:rPr>
        <w:t>_______________________________________________________________________________</w:t>
      </w:r>
    </w:p>
    <w:p w:rsidR="0074598E" w:rsidRDefault="0074598E" w:rsidP="008B51E4">
      <w:pPr>
        <w:pStyle w:val="Style28"/>
        <w:widowControl/>
        <w:spacing w:line="240" w:lineRule="auto"/>
        <w:ind w:left="57" w:right="57"/>
        <w:rPr>
          <w:rStyle w:val="FontStyle50"/>
        </w:rPr>
      </w:pPr>
      <w:r w:rsidRPr="00512553">
        <w:rPr>
          <w:rStyle w:val="FontStyle50"/>
        </w:rPr>
        <w:t xml:space="preserve"> впливає на об'єктивність прийняття рішення, а також зазначити чи вчинялися дії та чи приймалися рішення</w:t>
      </w:r>
    </w:p>
    <w:p w:rsidR="0074598E" w:rsidRDefault="0074598E" w:rsidP="008B51E4">
      <w:pPr>
        <w:pStyle w:val="Style28"/>
        <w:widowControl/>
        <w:spacing w:line="240" w:lineRule="auto"/>
        <w:ind w:left="57" w:right="57"/>
        <w:jc w:val="left"/>
        <w:rPr>
          <w:rStyle w:val="FontStyle50"/>
        </w:rPr>
      </w:pPr>
      <w:r>
        <w:rPr>
          <w:rStyle w:val="FontStyle50"/>
        </w:rPr>
        <w:t>_______________________________________________________________________________</w:t>
      </w:r>
    </w:p>
    <w:p w:rsidR="0074598E" w:rsidRPr="00512553" w:rsidRDefault="0074598E" w:rsidP="008B51E4">
      <w:pPr>
        <w:pStyle w:val="Style28"/>
        <w:widowControl/>
        <w:spacing w:line="240" w:lineRule="auto"/>
        <w:ind w:left="57" w:right="57"/>
        <w:rPr>
          <w:rStyle w:val="FontStyle50"/>
        </w:rPr>
      </w:pPr>
      <w:r w:rsidRPr="00512553">
        <w:rPr>
          <w:rStyle w:val="FontStyle50"/>
        </w:rPr>
        <w:t>вумовах реального конфлікту інтересів)</w:t>
      </w:r>
    </w:p>
    <w:p w:rsidR="0074598E" w:rsidRDefault="0074598E" w:rsidP="008B51E4">
      <w:pPr>
        <w:pStyle w:val="Style25"/>
        <w:widowControl/>
        <w:ind w:left="57" w:right="57"/>
        <w:rPr>
          <w:rStyle w:val="FontStyle51"/>
          <w:sz w:val="28"/>
          <w:szCs w:val="28"/>
        </w:rPr>
      </w:pPr>
    </w:p>
    <w:p w:rsidR="0074598E" w:rsidRDefault="0074598E" w:rsidP="008B51E4">
      <w:pPr>
        <w:pStyle w:val="Style25"/>
        <w:widowControl/>
        <w:ind w:left="57" w:right="57"/>
        <w:rPr>
          <w:rStyle w:val="FontStyle51"/>
          <w:b w:val="0"/>
          <w:bCs w:val="0"/>
          <w:sz w:val="28"/>
          <w:szCs w:val="28"/>
        </w:rPr>
      </w:pPr>
    </w:p>
    <w:p w:rsidR="0074598E" w:rsidRPr="00334E3F" w:rsidRDefault="0074598E" w:rsidP="008B51E4">
      <w:pPr>
        <w:pStyle w:val="Style25"/>
        <w:widowControl/>
        <w:ind w:left="57" w:right="57"/>
        <w:rPr>
          <w:rStyle w:val="FontStyle51"/>
          <w:b w:val="0"/>
          <w:bCs w:val="0"/>
          <w:sz w:val="28"/>
          <w:szCs w:val="28"/>
        </w:rPr>
      </w:pPr>
      <w:r w:rsidRPr="00334E3F">
        <w:rPr>
          <w:rStyle w:val="FontStyle51"/>
          <w:b w:val="0"/>
          <w:bCs w:val="0"/>
          <w:sz w:val="28"/>
          <w:szCs w:val="28"/>
        </w:rPr>
        <w:t>Додатки:</w:t>
      </w:r>
    </w:p>
    <w:p w:rsidR="0074598E" w:rsidRDefault="0074598E" w:rsidP="008B51E4">
      <w:pPr>
        <w:pStyle w:val="Style25"/>
        <w:widowControl/>
        <w:ind w:left="57" w:right="57"/>
        <w:rPr>
          <w:rStyle w:val="FontStyle51"/>
          <w:b w:val="0"/>
          <w:bCs w:val="0"/>
          <w:sz w:val="28"/>
          <w:szCs w:val="28"/>
        </w:rPr>
      </w:pPr>
    </w:p>
    <w:p w:rsidR="0074598E" w:rsidRPr="00334E3F" w:rsidRDefault="0074598E" w:rsidP="008B51E4">
      <w:pPr>
        <w:pStyle w:val="Style25"/>
        <w:widowControl/>
        <w:ind w:left="57" w:right="57"/>
        <w:rPr>
          <w:rStyle w:val="FontStyle51"/>
          <w:b w:val="0"/>
          <w:bCs w:val="0"/>
          <w:sz w:val="28"/>
          <w:szCs w:val="28"/>
        </w:rPr>
      </w:pPr>
      <w:r w:rsidRPr="00334E3F">
        <w:rPr>
          <w:rStyle w:val="FontStyle51"/>
          <w:b w:val="0"/>
          <w:bCs w:val="0"/>
          <w:sz w:val="28"/>
          <w:szCs w:val="28"/>
        </w:rPr>
        <w:t>Дата</w:t>
      </w:r>
      <w:r w:rsidRPr="00334E3F">
        <w:rPr>
          <w:rStyle w:val="FontStyle51"/>
          <w:b w:val="0"/>
          <w:bCs w:val="0"/>
          <w:sz w:val="28"/>
          <w:szCs w:val="28"/>
        </w:rPr>
        <w:tab/>
      </w:r>
      <w:r w:rsidRPr="00334E3F">
        <w:rPr>
          <w:rStyle w:val="FontStyle51"/>
          <w:b w:val="0"/>
          <w:bCs w:val="0"/>
          <w:sz w:val="28"/>
          <w:szCs w:val="28"/>
        </w:rPr>
        <w:tab/>
      </w:r>
      <w:r w:rsidRPr="00334E3F">
        <w:rPr>
          <w:rStyle w:val="FontStyle51"/>
          <w:b w:val="0"/>
          <w:bCs w:val="0"/>
          <w:sz w:val="28"/>
          <w:szCs w:val="28"/>
        </w:rPr>
        <w:tab/>
        <w:t xml:space="preserve">                                           Підпис особи, яка повідомляє</w:t>
      </w:r>
    </w:p>
    <w:p w:rsidR="0074598E" w:rsidRPr="00334E3F" w:rsidRDefault="0074598E" w:rsidP="008B51E4">
      <w:pPr>
        <w:spacing w:line="240" w:lineRule="auto"/>
        <w:ind w:firstLine="3828"/>
      </w:pPr>
    </w:p>
    <w:p w:rsidR="0074598E" w:rsidRDefault="0074598E"/>
    <w:sectPr w:rsidR="0074598E" w:rsidSect="0008257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3469B"/>
    <w:multiLevelType w:val="hybridMultilevel"/>
    <w:tmpl w:val="1DC6BB56"/>
    <w:lvl w:ilvl="0" w:tplc="5D62D6BA">
      <w:start w:val="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
    <w:nsid w:val="1EAE4119"/>
    <w:multiLevelType w:val="hybridMultilevel"/>
    <w:tmpl w:val="3418FF42"/>
    <w:lvl w:ilvl="0" w:tplc="A8541314">
      <w:start w:val="1"/>
      <w:numFmt w:val="decimal"/>
      <w:lvlText w:val="%1."/>
      <w:lvlJc w:val="left"/>
      <w:pPr>
        <w:ind w:left="786" w:hanging="360"/>
      </w:pPr>
      <w:rPr>
        <w:rFonts w:hint="default"/>
      </w:r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2">
    <w:nsid w:val="4136767B"/>
    <w:multiLevelType w:val="hybridMultilevel"/>
    <w:tmpl w:val="0D026CF4"/>
    <w:lvl w:ilvl="0" w:tplc="8DEE67AE">
      <w:start w:val="1"/>
      <w:numFmt w:val="decimal"/>
      <w:lvlText w:val="%1)"/>
      <w:lvlJc w:val="left"/>
      <w:pPr>
        <w:ind w:left="810" w:hanging="360"/>
      </w:pPr>
      <w:rPr>
        <w:rFonts w:hint="default"/>
      </w:rPr>
    </w:lvl>
    <w:lvl w:ilvl="1" w:tplc="04220019">
      <w:start w:val="1"/>
      <w:numFmt w:val="lowerLetter"/>
      <w:lvlText w:val="%2."/>
      <w:lvlJc w:val="left"/>
      <w:pPr>
        <w:ind w:left="1530" w:hanging="360"/>
      </w:pPr>
    </w:lvl>
    <w:lvl w:ilvl="2" w:tplc="0422001B">
      <w:start w:val="1"/>
      <w:numFmt w:val="lowerRoman"/>
      <w:lvlText w:val="%3."/>
      <w:lvlJc w:val="right"/>
      <w:pPr>
        <w:ind w:left="2250" w:hanging="180"/>
      </w:pPr>
    </w:lvl>
    <w:lvl w:ilvl="3" w:tplc="0422000F">
      <w:start w:val="1"/>
      <w:numFmt w:val="decimal"/>
      <w:lvlText w:val="%4."/>
      <w:lvlJc w:val="left"/>
      <w:pPr>
        <w:ind w:left="2970" w:hanging="360"/>
      </w:pPr>
    </w:lvl>
    <w:lvl w:ilvl="4" w:tplc="04220019">
      <w:start w:val="1"/>
      <w:numFmt w:val="lowerLetter"/>
      <w:lvlText w:val="%5."/>
      <w:lvlJc w:val="left"/>
      <w:pPr>
        <w:ind w:left="3690" w:hanging="360"/>
      </w:pPr>
    </w:lvl>
    <w:lvl w:ilvl="5" w:tplc="0422001B">
      <w:start w:val="1"/>
      <w:numFmt w:val="lowerRoman"/>
      <w:lvlText w:val="%6."/>
      <w:lvlJc w:val="right"/>
      <w:pPr>
        <w:ind w:left="4410" w:hanging="180"/>
      </w:pPr>
    </w:lvl>
    <w:lvl w:ilvl="6" w:tplc="0422000F">
      <w:start w:val="1"/>
      <w:numFmt w:val="decimal"/>
      <w:lvlText w:val="%7."/>
      <w:lvlJc w:val="left"/>
      <w:pPr>
        <w:ind w:left="5130" w:hanging="360"/>
      </w:pPr>
    </w:lvl>
    <w:lvl w:ilvl="7" w:tplc="04220019">
      <w:start w:val="1"/>
      <w:numFmt w:val="lowerLetter"/>
      <w:lvlText w:val="%8."/>
      <w:lvlJc w:val="left"/>
      <w:pPr>
        <w:ind w:left="5850" w:hanging="360"/>
      </w:pPr>
    </w:lvl>
    <w:lvl w:ilvl="8" w:tplc="0422001B">
      <w:start w:val="1"/>
      <w:numFmt w:val="lowerRoman"/>
      <w:lvlText w:val="%9."/>
      <w:lvlJc w:val="right"/>
      <w:pPr>
        <w:ind w:left="6570" w:hanging="180"/>
      </w:pPr>
    </w:lvl>
  </w:abstractNum>
  <w:abstractNum w:abstractNumId="3">
    <w:nsid w:val="73195BAD"/>
    <w:multiLevelType w:val="hybridMultilevel"/>
    <w:tmpl w:val="59384220"/>
    <w:lvl w:ilvl="0" w:tplc="0FCA0AE6">
      <w:start w:val="1"/>
      <w:numFmt w:val="decimal"/>
      <w:lvlText w:val="%1."/>
      <w:lvlJc w:val="left"/>
      <w:pPr>
        <w:ind w:left="810" w:hanging="360"/>
      </w:pPr>
      <w:rPr>
        <w:rFonts w:hint="default"/>
      </w:rPr>
    </w:lvl>
    <w:lvl w:ilvl="1" w:tplc="04220019">
      <w:start w:val="1"/>
      <w:numFmt w:val="lowerLetter"/>
      <w:lvlText w:val="%2."/>
      <w:lvlJc w:val="left"/>
      <w:pPr>
        <w:ind w:left="1530" w:hanging="360"/>
      </w:pPr>
    </w:lvl>
    <w:lvl w:ilvl="2" w:tplc="0422001B">
      <w:start w:val="1"/>
      <w:numFmt w:val="lowerRoman"/>
      <w:lvlText w:val="%3."/>
      <w:lvlJc w:val="right"/>
      <w:pPr>
        <w:ind w:left="2250" w:hanging="180"/>
      </w:pPr>
    </w:lvl>
    <w:lvl w:ilvl="3" w:tplc="0422000F">
      <w:start w:val="1"/>
      <w:numFmt w:val="decimal"/>
      <w:lvlText w:val="%4."/>
      <w:lvlJc w:val="left"/>
      <w:pPr>
        <w:ind w:left="2970" w:hanging="360"/>
      </w:pPr>
    </w:lvl>
    <w:lvl w:ilvl="4" w:tplc="04220019">
      <w:start w:val="1"/>
      <w:numFmt w:val="lowerLetter"/>
      <w:lvlText w:val="%5."/>
      <w:lvlJc w:val="left"/>
      <w:pPr>
        <w:ind w:left="3690" w:hanging="360"/>
      </w:pPr>
    </w:lvl>
    <w:lvl w:ilvl="5" w:tplc="0422001B">
      <w:start w:val="1"/>
      <w:numFmt w:val="lowerRoman"/>
      <w:lvlText w:val="%6."/>
      <w:lvlJc w:val="right"/>
      <w:pPr>
        <w:ind w:left="4410" w:hanging="180"/>
      </w:pPr>
    </w:lvl>
    <w:lvl w:ilvl="6" w:tplc="0422000F">
      <w:start w:val="1"/>
      <w:numFmt w:val="decimal"/>
      <w:lvlText w:val="%7."/>
      <w:lvlJc w:val="left"/>
      <w:pPr>
        <w:ind w:left="5130" w:hanging="360"/>
      </w:pPr>
    </w:lvl>
    <w:lvl w:ilvl="7" w:tplc="04220019">
      <w:start w:val="1"/>
      <w:numFmt w:val="lowerLetter"/>
      <w:lvlText w:val="%8."/>
      <w:lvlJc w:val="left"/>
      <w:pPr>
        <w:ind w:left="5850" w:hanging="360"/>
      </w:pPr>
    </w:lvl>
    <w:lvl w:ilvl="8" w:tplc="0422001B">
      <w:start w:val="1"/>
      <w:numFmt w:val="lowerRoman"/>
      <w:lvlText w:val="%9."/>
      <w:lvlJc w:val="right"/>
      <w:pPr>
        <w:ind w:left="657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732F"/>
    <w:rsid w:val="000447B6"/>
    <w:rsid w:val="00082574"/>
    <w:rsid w:val="000B40A3"/>
    <w:rsid w:val="0025011F"/>
    <w:rsid w:val="0027684F"/>
    <w:rsid w:val="00334E3F"/>
    <w:rsid w:val="00344DB4"/>
    <w:rsid w:val="003B6E9D"/>
    <w:rsid w:val="003D7857"/>
    <w:rsid w:val="0045783E"/>
    <w:rsid w:val="00465EEA"/>
    <w:rsid w:val="00512553"/>
    <w:rsid w:val="005B3F66"/>
    <w:rsid w:val="006A401E"/>
    <w:rsid w:val="007139EF"/>
    <w:rsid w:val="0074598E"/>
    <w:rsid w:val="0075047F"/>
    <w:rsid w:val="007D084C"/>
    <w:rsid w:val="008543D7"/>
    <w:rsid w:val="00875136"/>
    <w:rsid w:val="008B51E4"/>
    <w:rsid w:val="00940F13"/>
    <w:rsid w:val="009D0E6F"/>
    <w:rsid w:val="009D376D"/>
    <w:rsid w:val="00A44C81"/>
    <w:rsid w:val="00A8347A"/>
    <w:rsid w:val="00AC2361"/>
    <w:rsid w:val="00AD5059"/>
    <w:rsid w:val="00C14AA0"/>
    <w:rsid w:val="00C85B3E"/>
    <w:rsid w:val="00CC0D92"/>
    <w:rsid w:val="00CC732F"/>
    <w:rsid w:val="00D31D6D"/>
    <w:rsid w:val="00D52639"/>
    <w:rsid w:val="00DB4EC6"/>
    <w:rsid w:val="00E33F5C"/>
    <w:rsid w:val="00ED2F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47F"/>
    <w:pPr>
      <w:spacing w:line="288" w:lineRule="auto"/>
    </w:pPr>
    <w:rPr>
      <w:rFonts w:cs="Times New Roman"/>
      <w:sz w:val="28"/>
      <w:szCs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Абзац списка1"/>
    <w:basedOn w:val="Normal"/>
    <w:uiPriority w:val="99"/>
    <w:rsid w:val="00A8347A"/>
    <w:pPr>
      <w:spacing w:line="240" w:lineRule="auto"/>
      <w:ind w:left="720"/>
    </w:pPr>
    <w:rPr>
      <w:rFonts w:eastAsia="Times New Roman"/>
      <w:sz w:val="24"/>
      <w:szCs w:val="24"/>
      <w:lang w:val="ru-RU" w:eastAsia="ru-RU"/>
    </w:rPr>
  </w:style>
  <w:style w:type="paragraph" w:styleId="NoSpacing">
    <w:name w:val="No Spacing"/>
    <w:uiPriority w:val="99"/>
    <w:qFormat/>
    <w:rsid w:val="00A8347A"/>
    <w:rPr>
      <w:rFonts w:ascii="Calibri" w:eastAsia="Times New Roman" w:hAnsi="Calibri"/>
      <w:lang w:val="ru-RU" w:eastAsia="ru-RU"/>
    </w:rPr>
  </w:style>
  <w:style w:type="paragraph" w:styleId="ListParagraph">
    <w:name w:val="List Paragraph"/>
    <w:basedOn w:val="Normal"/>
    <w:uiPriority w:val="99"/>
    <w:qFormat/>
    <w:rsid w:val="00A8347A"/>
    <w:pPr>
      <w:spacing w:after="200" w:line="276" w:lineRule="auto"/>
      <w:ind w:left="720"/>
    </w:pPr>
    <w:rPr>
      <w:rFonts w:ascii="Calibri" w:eastAsia="Times New Roman" w:hAnsi="Calibri" w:cs="Calibri"/>
      <w:sz w:val="22"/>
      <w:szCs w:val="22"/>
      <w:lang w:val="en-US"/>
    </w:rPr>
  </w:style>
  <w:style w:type="paragraph" w:styleId="BalloonText">
    <w:name w:val="Balloon Text"/>
    <w:basedOn w:val="Normal"/>
    <w:link w:val="BalloonTextChar"/>
    <w:uiPriority w:val="99"/>
    <w:semiHidden/>
    <w:rsid w:val="000B40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B40A3"/>
    <w:rPr>
      <w:rFonts w:ascii="Segoe UI" w:hAnsi="Segoe UI" w:cs="Segoe UI"/>
      <w:sz w:val="18"/>
      <w:szCs w:val="18"/>
    </w:rPr>
  </w:style>
  <w:style w:type="character" w:styleId="Hyperlink">
    <w:name w:val="Hyperlink"/>
    <w:basedOn w:val="DefaultParagraphFont"/>
    <w:uiPriority w:val="99"/>
    <w:semiHidden/>
    <w:rsid w:val="008B51E4"/>
    <w:rPr>
      <w:color w:val="auto"/>
      <w:u w:val="single"/>
    </w:rPr>
  </w:style>
  <w:style w:type="paragraph" w:customStyle="1" w:styleId="rvps2">
    <w:name w:val="rvps2"/>
    <w:basedOn w:val="Normal"/>
    <w:uiPriority w:val="99"/>
    <w:rsid w:val="008B51E4"/>
    <w:pPr>
      <w:spacing w:before="100" w:beforeAutospacing="1" w:after="100" w:afterAutospacing="1" w:line="240" w:lineRule="auto"/>
    </w:pPr>
    <w:rPr>
      <w:rFonts w:eastAsia="Times New Roman"/>
      <w:sz w:val="24"/>
      <w:szCs w:val="24"/>
      <w:lang w:eastAsia="uk-UA"/>
    </w:rPr>
  </w:style>
  <w:style w:type="character" w:customStyle="1" w:styleId="rvts9">
    <w:name w:val="rvts9"/>
    <w:basedOn w:val="DefaultParagraphFont"/>
    <w:uiPriority w:val="99"/>
    <w:rsid w:val="008B51E4"/>
  </w:style>
  <w:style w:type="character" w:customStyle="1" w:styleId="rvts44">
    <w:name w:val="rvts44"/>
    <w:basedOn w:val="DefaultParagraphFont"/>
    <w:uiPriority w:val="99"/>
    <w:rsid w:val="008B51E4"/>
  </w:style>
  <w:style w:type="character" w:customStyle="1" w:styleId="rvts11">
    <w:name w:val="rvts11"/>
    <w:basedOn w:val="DefaultParagraphFont"/>
    <w:uiPriority w:val="99"/>
    <w:rsid w:val="008B51E4"/>
  </w:style>
  <w:style w:type="paragraph" w:customStyle="1" w:styleId="Style10">
    <w:name w:val="Style10"/>
    <w:basedOn w:val="Normal"/>
    <w:uiPriority w:val="99"/>
    <w:rsid w:val="008B51E4"/>
    <w:pPr>
      <w:widowControl w:val="0"/>
      <w:autoSpaceDE w:val="0"/>
      <w:autoSpaceDN w:val="0"/>
      <w:adjustRightInd w:val="0"/>
      <w:spacing w:line="240" w:lineRule="auto"/>
      <w:jc w:val="center"/>
    </w:pPr>
    <w:rPr>
      <w:rFonts w:eastAsia="Times New Roman"/>
      <w:sz w:val="24"/>
      <w:szCs w:val="24"/>
      <w:lang w:eastAsia="uk-UA"/>
    </w:rPr>
  </w:style>
  <w:style w:type="paragraph" w:customStyle="1" w:styleId="Style25">
    <w:name w:val="Style25"/>
    <w:basedOn w:val="Normal"/>
    <w:uiPriority w:val="99"/>
    <w:rsid w:val="008B51E4"/>
    <w:pPr>
      <w:widowControl w:val="0"/>
      <w:autoSpaceDE w:val="0"/>
      <w:autoSpaceDN w:val="0"/>
      <w:adjustRightInd w:val="0"/>
      <w:spacing w:line="240" w:lineRule="auto"/>
      <w:jc w:val="both"/>
    </w:pPr>
    <w:rPr>
      <w:rFonts w:eastAsia="Times New Roman"/>
      <w:sz w:val="24"/>
      <w:szCs w:val="24"/>
      <w:lang w:eastAsia="uk-UA"/>
    </w:rPr>
  </w:style>
  <w:style w:type="paragraph" w:customStyle="1" w:styleId="Style28">
    <w:name w:val="Style28"/>
    <w:basedOn w:val="Normal"/>
    <w:uiPriority w:val="99"/>
    <w:rsid w:val="008B51E4"/>
    <w:pPr>
      <w:widowControl w:val="0"/>
      <w:autoSpaceDE w:val="0"/>
      <w:autoSpaceDN w:val="0"/>
      <w:adjustRightInd w:val="0"/>
      <w:spacing w:line="480" w:lineRule="exact"/>
      <w:jc w:val="center"/>
    </w:pPr>
    <w:rPr>
      <w:rFonts w:eastAsia="Times New Roman"/>
      <w:sz w:val="24"/>
      <w:szCs w:val="24"/>
      <w:lang w:eastAsia="uk-UA"/>
    </w:rPr>
  </w:style>
  <w:style w:type="character" w:customStyle="1" w:styleId="FontStyle50">
    <w:name w:val="Font Style50"/>
    <w:uiPriority w:val="99"/>
    <w:rsid w:val="008B51E4"/>
    <w:rPr>
      <w:rFonts w:ascii="Times New Roman" w:hAnsi="Times New Roman" w:cs="Times New Roman"/>
      <w:color w:val="000000"/>
      <w:sz w:val="18"/>
      <w:szCs w:val="18"/>
    </w:rPr>
  </w:style>
  <w:style w:type="character" w:customStyle="1" w:styleId="FontStyle51">
    <w:name w:val="Font Style51"/>
    <w:uiPriority w:val="99"/>
    <w:rsid w:val="008B51E4"/>
    <w:rPr>
      <w:rFonts w:ascii="Times New Roman" w:hAnsi="Times New Roman" w:cs="Times New Roman"/>
      <w:b/>
      <w:bCs/>
      <w:color w:val="000000"/>
      <w:sz w:val="22"/>
      <w:szCs w:val="22"/>
    </w:rPr>
  </w:style>
  <w:style w:type="character" w:customStyle="1" w:styleId="rvts46">
    <w:name w:val="rvts46"/>
    <w:basedOn w:val="DefaultParagraphFont"/>
    <w:uiPriority w:val="99"/>
    <w:rsid w:val="008B51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435-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54%D0%BA/96-%D0%B2%D1%80" TargetMode="External"/><Relationship Id="rId11" Type="http://schemas.openxmlformats.org/officeDocument/2006/relationships/hyperlink" Target="https://zakon.rada.gov.ua/rada/show/2341-14" TargetMode="External"/><Relationship Id="rId5" Type="http://schemas.openxmlformats.org/officeDocument/2006/relationships/hyperlink" Target="https://zakon.rada.gov.ua/laws/show/1700-18" TargetMode="External"/><Relationship Id="rId10" Type="http://schemas.openxmlformats.org/officeDocument/2006/relationships/hyperlink" Target="https://zakon.rada.gov.ua/rada/show/2341-14" TargetMode="External"/><Relationship Id="rId4" Type="http://schemas.openxmlformats.org/officeDocument/2006/relationships/webSettings" Target="webSettings.xml"/><Relationship Id="rId9" Type="http://schemas.openxmlformats.org/officeDocument/2006/relationships/hyperlink" Target="https://zakon.rada.gov.ua/rada/show/8073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12</Pages>
  <Words>3885</Words>
  <Characters>22148</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Customer</cp:lastModifiedBy>
  <cp:revision>4</cp:revision>
  <cp:lastPrinted>2019-11-18T08:47:00Z</cp:lastPrinted>
  <dcterms:created xsi:type="dcterms:W3CDTF">2019-11-18T08:15:00Z</dcterms:created>
  <dcterms:modified xsi:type="dcterms:W3CDTF">2019-11-27T09:36:00Z</dcterms:modified>
</cp:coreProperties>
</file>