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</w:rPr>
      </w:pPr>
      <w:bookmarkStart w:id="0" w:name="_GoBack"/>
      <w:bookmarkEnd w:id="0"/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BE04AD" w:rsidRDefault="00BE04AD" w:rsidP="00BE04AD">
      <w:pPr>
        <w:spacing w:line="264" w:lineRule="auto"/>
        <w:jc w:val="center"/>
        <w:rPr>
          <w:bCs/>
          <w:i/>
          <w:szCs w:val="28"/>
          <w:u w:val="single"/>
        </w:rPr>
      </w:pPr>
    </w:p>
    <w:p w:rsidR="00BE04AD" w:rsidRDefault="00BE04AD" w:rsidP="00BE04AD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 скликання ХХ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чергової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сесії </w:t>
      </w:r>
    </w:p>
    <w:p w:rsidR="00BE04AD" w:rsidRDefault="00BE04AD" w:rsidP="00BE04AD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Львівської обласної ради </w:t>
      </w:r>
      <w:proofErr w:type="spellStart"/>
      <w:r>
        <w:rPr>
          <w:b/>
          <w:bCs/>
          <w:szCs w:val="28"/>
          <w:lang w:val="ru-RU"/>
        </w:rPr>
        <w:t>сьомого</w:t>
      </w:r>
      <w:proofErr w:type="spellEnd"/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скликання</w:t>
      </w:r>
    </w:p>
    <w:p w:rsidR="00BE04AD" w:rsidRDefault="00BE04AD" w:rsidP="00BE04AD">
      <w:pPr>
        <w:spacing w:line="264" w:lineRule="auto"/>
        <w:rPr>
          <w:szCs w:val="28"/>
        </w:rPr>
      </w:pPr>
    </w:p>
    <w:p w:rsidR="00BE04AD" w:rsidRDefault="00BE04AD" w:rsidP="00BE04AD">
      <w:pPr>
        <w:pStyle w:val="a3"/>
        <w:spacing w:line="264" w:lineRule="auto"/>
        <w:ind w:firstLine="708"/>
        <w:rPr>
          <w:szCs w:val="28"/>
        </w:rPr>
      </w:pPr>
      <w:r>
        <w:rPr>
          <w:szCs w:val="28"/>
        </w:rPr>
        <w:t>Керуючись статтею 144 Конституції України, статтею 46 Закону України "Про місцеве самоврядування в Україні", статтею 19 Регламенту Львівської обласної ради:</w:t>
      </w:r>
    </w:p>
    <w:p w:rsidR="00BE04AD" w:rsidRDefault="00BE04AD" w:rsidP="00BE04AD">
      <w:pPr>
        <w:spacing w:line="264" w:lineRule="auto"/>
        <w:ind w:firstLine="720"/>
        <w:jc w:val="both"/>
        <w:rPr>
          <w:b/>
          <w:i/>
          <w:szCs w:val="28"/>
        </w:rPr>
      </w:pPr>
      <w:r>
        <w:rPr>
          <w:szCs w:val="28"/>
        </w:rPr>
        <w:t xml:space="preserve">1. Скликати </w:t>
      </w:r>
      <w:r>
        <w:rPr>
          <w:szCs w:val="28"/>
          <w:lang w:val="en-US"/>
        </w:rPr>
        <w:t>X</w:t>
      </w:r>
      <w:r>
        <w:rPr>
          <w:szCs w:val="28"/>
        </w:rPr>
        <w:t>Х</w:t>
      </w:r>
      <w:r>
        <w:rPr>
          <w:szCs w:val="28"/>
          <w:lang w:val="en-US"/>
        </w:rPr>
        <w:t xml:space="preserve"> </w:t>
      </w:r>
      <w:r>
        <w:rPr>
          <w:szCs w:val="28"/>
        </w:rPr>
        <w:t>чергову</w:t>
      </w:r>
      <w:r>
        <w:rPr>
          <w:bCs/>
          <w:szCs w:val="28"/>
        </w:rPr>
        <w:t xml:space="preserve"> сесію Львівської обласної ради сьомого скликання у вівторок, 10 вересня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2019 року, о 10.00, за адресою:                     вул. В. Винниченка, 16, м. Львів.</w:t>
      </w:r>
    </w:p>
    <w:p w:rsidR="00BE04AD" w:rsidRDefault="00BE04AD" w:rsidP="00BE04AD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>2. Відповідальним за організаційне, правове, інформаційне, аналітичне та матеріально-технічне забезпечення ХХ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чергової</w:t>
      </w:r>
      <w:r>
        <w:rPr>
          <w:szCs w:val="28"/>
        </w:rPr>
        <w:t xml:space="preserve"> сесії призначити керуючого справами обласної ради 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BE04AD" w:rsidRDefault="00BE04AD" w:rsidP="00BE04AD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BE04AD" w:rsidRDefault="00BE04AD" w:rsidP="00BE04AD">
      <w:pPr>
        <w:spacing w:line="264" w:lineRule="auto"/>
        <w:jc w:val="both"/>
        <w:rPr>
          <w:szCs w:val="28"/>
        </w:rPr>
      </w:pPr>
    </w:p>
    <w:p w:rsidR="00BE04AD" w:rsidRDefault="00BE04AD" w:rsidP="00BE04AD">
      <w:pPr>
        <w:spacing w:line="264" w:lineRule="auto"/>
        <w:jc w:val="both"/>
        <w:rPr>
          <w:szCs w:val="28"/>
        </w:rPr>
      </w:pPr>
    </w:p>
    <w:p w:rsidR="00BE04AD" w:rsidRDefault="00BE04AD" w:rsidP="00BE04AD">
      <w:pPr>
        <w:spacing w:line="264" w:lineRule="auto"/>
        <w:jc w:val="both"/>
        <w:rPr>
          <w:szCs w:val="28"/>
        </w:rPr>
      </w:pPr>
    </w:p>
    <w:p w:rsidR="00BE04AD" w:rsidRDefault="00BE04AD" w:rsidP="00BE04AD">
      <w:pPr>
        <w:spacing w:line="264" w:lineRule="auto"/>
        <w:jc w:val="both"/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Олександр ГАНУЩИН</w:t>
      </w:r>
    </w:p>
    <w:p w:rsidR="00BE04AD" w:rsidRDefault="00BE04AD" w:rsidP="00BE04AD">
      <w:pPr>
        <w:spacing w:line="264" w:lineRule="auto"/>
        <w:jc w:val="both"/>
        <w:rPr>
          <w:b/>
          <w:szCs w:val="28"/>
        </w:rPr>
      </w:pPr>
    </w:p>
    <w:p w:rsidR="00BE04AD" w:rsidRDefault="00BE04AD" w:rsidP="00BE04AD"/>
    <w:p w:rsidR="00BE04AD" w:rsidRDefault="00BE04AD" w:rsidP="00BE04AD"/>
    <w:p w:rsidR="00BE04AD" w:rsidRDefault="00BE04AD" w:rsidP="00BE04AD"/>
    <w:p w:rsidR="00BE04AD" w:rsidRDefault="00BE04AD" w:rsidP="00BE04AD"/>
    <w:p w:rsidR="00BE04AD" w:rsidRDefault="00BE04AD" w:rsidP="00BE04AD"/>
    <w:p w:rsidR="00BE04AD" w:rsidRDefault="00BE04AD" w:rsidP="00BE04AD"/>
    <w:p w:rsidR="00BE04AD" w:rsidRDefault="00BE04AD" w:rsidP="00BE04AD"/>
    <w:p w:rsidR="00BE04AD" w:rsidRDefault="00BE04AD" w:rsidP="00BE04AD"/>
    <w:p w:rsidR="00BE04AD" w:rsidRDefault="00BE04AD" w:rsidP="00BE04AD"/>
    <w:p w:rsidR="00BE04AD" w:rsidRPr="0053074A" w:rsidRDefault="00BE04AD" w:rsidP="00BE04AD">
      <w:pPr>
        <w:jc w:val="center"/>
        <w:rPr>
          <w:szCs w:val="28"/>
        </w:rPr>
      </w:pPr>
      <w:r w:rsidRPr="0053074A">
        <w:rPr>
          <w:szCs w:val="28"/>
        </w:rPr>
        <w:lastRenderedPageBreak/>
        <w:t>ЗАВІЗУВАЛИ:</w:t>
      </w:r>
    </w:p>
    <w:p w:rsidR="00BE04AD" w:rsidRPr="0053074A" w:rsidRDefault="00BE04AD" w:rsidP="00BE04AD">
      <w:pPr>
        <w:jc w:val="center"/>
        <w:rPr>
          <w:szCs w:val="28"/>
        </w:rPr>
      </w:pP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8"/>
        <w:gridCol w:w="2690"/>
        <w:gridCol w:w="3060"/>
      </w:tblGrid>
      <w:tr w:rsidR="00BE04AD" w:rsidRPr="0053074A" w:rsidTr="00E10F9D">
        <w:trPr>
          <w:trHeight w:val="1333"/>
        </w:trPr>
        <w:tc>
          <w:tcPr>
            <w:tcW w:w="4258" w:type="dxa"/>
          </w:tcPr>
          <w:p w:rsidR="00BE04AD" w:rsidRDefault="00BE04AD" w:rsidP="00E1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організаційної роботи та взаємодії з органами місцевого самоврядування</w:t>
            </w:r>
          </w:p>
          <w:p w:rsidR="00BE04AD" w:rsidRPr="0053074A" w:rsidRDefault="00BE04AD" w:rsidP="00E10F9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ХОРОШИХ</w:t>
            </w:r>
          </w:p>
        </w:tc>
      </w:tr>
      <w:tr w:rsidR="00BE04AD" w:rsidRPr="0053074A" w:rsidTr="00E10F9D">
        <w:trPr>
          <w:trHeight w:val="206"/>
        </w:trPr>
        <w:tc>
          <w:tcPr>
            <w:tcW w:w="4258" w:type="dxa"/>
          </w:tcPr>
          <w:p w:rsidR="00BE04AD" w:rsidRPr="0053074A" w:rsidRDefault="00BE04AD" w:rsidP="00E10F9D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Радник-редактор відділу </w:t>
            </w:r>
            <w:r>
              <w:rPr>
                <w:sz w:val="28"/>
                <w:szCs w:val="28"/>
              </w:rPr>
              <w:t>документального забезпечення та архівної роботи</w:t>
            </w:r>
          </w:p>
          <w:p w:rsidR="00BE04AD" w:rsidRPr="0053074A" w:rsidRDefault="00BE04AD" w:rsidP="00E10F9D">
            <w:pPr>
              <w:rPr>
                <w:sz w:val="28"/>
                <w:szCs w:val="28"/>
              </w:rPr>
            </w:pPr>
          </w:p>
          <w:p w:rsidR="00BE04AD" w:rsidRPr="0053074A" w:rsidRDefault="00BE04AD" w:rsidP="00E10F9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04AD" w:rsidRDefault="00BE04AD" w:rsidP="00E10F9D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Надія </w:t>
            </w:r>
          </w:p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КОТИК-САВЧИШИН</w:t>
            </w:r>
          </w:p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</w:tr>
      <w:tr w:rsidR="00BE04AD" w:rsidRPr="0053074A" w:rsidTr="00E10F9D">
        <w:tc>
          <w:tcPr>
            <w:tcW w:w="4258" w:type="dxa"/>
          </w:tcPr>
          <w:p w:rsidR="00BE04AD" w:rsidRDefault="00BE04AD" w:rsidP="00E10F9D">
            <w:pPr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Начальник юридичного відділу </w:t>
            </w:r>
          </w:p>
          <w:p w:rsidR="00BE04AD" w:rsidRPr="0053074A" w:rsidRDefault="00BE04AD" w:rsidP="00E10F9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Андрій МЕЛЬНИК</w:t>
            </w:r>
          </w:p>
        </w:tc>
      </w:tr>
      <w:tr w:rsidR="00BE04AD" w:rsidRPr="0053074A" w:rsidTr="00E10F9D">
        <w:tc>
          <w:tcPr>
            <w:tcW w:w="4258" w:type="dxa"/>
          </w:tcPr>
          <w:p w:rsidR="00BE04AD" w:rsidRPr="0053074A" w:rsidRDefault="00BE04AD" w:rsidP="00E10F9D">
            <w:pPr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Радник з інформаційних питань відділу інформаційно-комп’ютерного забезпечення та доступу до публічної інформації</w:t>
            </w:r>
          </w:p>
          <w:p w:rsidR="00BE04AD" w:rsidRPr="0053074A" w:rsidRDefault="00BE04AD" w:rsidP="00E10F9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Оксана ХАМУЛЯК</w:t>
            </w:r>
          </w:p>
        </w:tc>
      </w:tr>
      <w:tr w:rsidR="00BE04AD" w:rsidRPr="0053074A" w:rsidTr="00E10F9D">
        <w:tc>
          <w:tcPr>
            <w:tcW w:w="4258" w:type="dxa"/>
          </w:tcPr>
          <w:p w:rsidR="00BE04AD" w:rsidRPr="0053074A" w:rsidRDefault="00BE04AD" w:rsidP="00E10F9D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Керуючий справами </w:t>
            </w:r>
          </w:p>
          <w:p w:rsidR="00BE04AD" w:rsidRPr="0053074A" w:rsidRDefault="00BE04AD" w:rsidP="00E10F9D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обласної ради</w:t>
            </w:r>
          </w:p>
        </w:tc>
        <w:tc>
          <w:tcPr>
            <w:tcW w:w="269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Валентин ХАРЛОВ</w:t>
            </w:r>
          </w:p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</w:tr>
      <w:tr w:rsidR="00BE04AD" w:rsidRPr="0053074A" w:rsidTr="00E10F9D">
        <w:trPr>
          <w:trHeight w:val="1158"/>
        </w:trPr>
        <w:tc>
          <w:tcPr>
            <w:tcW w:w="4258" w:type="dxa"/>
          </w:tcPr>
          <w:p w:rsidR="00BE04AD" w:rsidRPr="0053074A" w:rsidRDefault="00BE04AD" w:rsidP="00E10F9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</w:tr>
      <w:tr w:rsidR="00BE04AD" w:rsidRPr="0053074A" w:rsidTr="00E10F9D">
        <w:trPr>
          <w:trHeight w:val="1158"/>
        </w:trPr>
        <w:tc>
          <w:tcPr>
            <w:tcW w:w="4258" w:type="dxa"/>
          </w:tcPr>
          <w:p w:rsidR="00BE04AD" w:rsidRPr="0053074A" w:rsidRDefault="00BE04AD" w:rsidP="00E10F9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</w:tr>
      <w:tr w:rsidR="00BE04AD" w:rsidRPr="0053074A" w:rsidTr="00E10F9D">
        <w:tc>
          <w:tcPr>
            <w:tcW w:w="4258" w:type="dxa"/>
          </w:tcPr>
          <w:p w:rsidR="00BE04AD" w:rsidRPr="0053074A" w:rsidRDefault="00BE04AD" w:rsidP="00E10F9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</w:tr>
      <w:tr w:rsidR="00BE04AD" w:rsidRPr="0053074A" w:rsidTr="00E10F9D">
        <w:tc>
          <w:tcPr>
            <w:tcW w:w="4258" w:type="dxa"/>
          </w:tcPr>
          <w:p w:rsidR="00BE04AD" w:rsidRPr="0053074A" w:rsidRDefault="00BE04AD" w:rsidP="00E10F9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E04AD" w:rsidRPr="0053074A" w:rsidRDefault="00BE04AD" w:rsidP="00E10F9D">
            <w:pPr>
              <w:jc w:val="both"/>
              <w:rPr>
                <w:sz w:val="28"/>
                <w:szCs w:val="28"/>
              </w:rPr>
            </w:pPr>
          </w:p>
        </w:tc>
      </w:tr>
    </w:tbl>
    <w:p w:rsidR="00BE04AD" w:rsidRDefault="00BE04AD" w:rsidP="00BE04AD"/>
    <w:p w:rsidR="00BE04AD" w:rsidRDefault="00BE04AD" w:rsidP="00BE04AD"/>
    <w:p w:rsidR="0036394C" w:rsidRDefault="0036394C"/>
    <w:sectPr w:rsidR="0036394C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AD"/>
    <w:rsid w:val="0036394C"/>
    <w:rsid w:val="00A95A92"/>
    <w:rsid w:val="00BE04AD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A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04AD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BE04AD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BE04AD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A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04AD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BE04AD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BE04AD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2019-08-23T09:23:00Z</cp:lastPrinted>
  <dcterms:created xsi:type="dcterms:W3CDTF">2019-08-23T09:24:00Z</dcterms:created>
  <dcterms:modified xsi:type="dcterms:W3CDTF">2019-08-23T09:24:00Z</dcterms:modified>
</cp:coreProperties>
</file>